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ms-word.document.macroEnabled.main+xml"/>
  <Override PartName="/docProps/core.xml" ContentType="application/vnd.openxmlformats-package.core-properties+xml"/>
  <Override PartName="/customXml/itemProps1.xml" ContentType="application/vnd.openxmlformats-officedocument.customXmlProperties+xml"/>
</Types>
</file>

<file path=_rels/.rels><?xml version="1.0" encoding="UTF-8" standalone="yes"?>
<Relationships xmlns="http://schemas.openxmlformats.org/package/2006/relationships">
<Relationship Id="rId1" Type="http://schemas.openxmlformats.org/officeDocument/2006/relationships/officeDocument" Target="word/document.xml"/>
<Relationship Id="rId2" Type="http://schemas.openxmlformats.org/package/2006/relationships/metadata/core-properties" Target="docProps/core.xml"/>
<Relationship Id="rId3" Type="http://schemas.microsoft.com/office/2006/relationships/ui/extensibility" Target="customUI/customUI.xml"/>
</Relationships>
</file>

<file path=word/document.xml><?xml version="1.0" encoding="utf-8"?>
<w:document xmlns:w="http://schemas.openxmlformats.org/wordprocessingml/2006/main">
  <w:body>
    <w:p>
      <w:pPr>
        <w:bidi/>
        <w:spacing w:after="200"/>
        <w:rPr>
          <w:rtl/>
        </w:rPr>
      </w:pPr>
      <w:r>
        <w:rPr>
          <w:b/>
          <w:sz w:val="40"/>
          <w:color w:val="2563EB"/>
          <w:rtl/>
        </w:rPr>
        <w:t xml:space="preserve">נגן וידאו ל-Word</w:t>
      </w:r>
    </w:p>
    <w:p>
      <w:pPr>
        <w:bidi/>
        <w:spacing w:after="200"/>
        <w:rPr>
          <w:rtl/>
        </w:rPr>
      </w:pPr>
      <w:r>
        <w:rPr>
          <w:b/>
          <w:sz w:val="24"/>
          <w:color w:val="B00020"/>
          <w:rtl/>
        </w:rPr>
        <w:t xml:space="preserve">שלב 1 – ביטול חסימה: אם הורדת את הקובץ הזה מהאינטרנט, Word חוסם בו מאקרו. סגור אותו, לחץ עליו לחצן ימני ← מאפיינים, ובתחתית סמן ‏"בטל חסימה" (Unblock)‏ ולחץ אישור. פתח שוב.</w:t>
      </w:r>
    </w:p>
    <w:p>
      <w:pPr>
        <w:bidi/>
        <w:spacing w:after="200"/>
        <w:rPr>
          <w:rtl/>
        </w:rPr>
      </w:pPr>
      <w:r>
        <w:rPr>
          <w:sz w:val="24"/>
          <w:rtl/>
        </w:rPr>
        <w:t xml:space="preserve">שלב 2 – אפשר תוכן: אם מופיע פס אזהרה ‏("הפוך תוכן לזמין" / "אפשר עריכה")‏ – לחץ עליו.</w:t>
      </w:r>
    </w:p>
    <w:p>
      <w:pPr>
        <w:bidi/>
        <w:spacing w:after="200"/>
        <w:rPr>
          <w:rtl/>
        </w:rPr>
      </w:pPr>
      <w:r>
        <w:rPr>
          <w:b/>
          <w:sz w:val="24"/>
          <w:rtl/>
        </w:rPr>
        <w:t xml:space="preserve">שלב 3 – התקן: למעלה, בלשונית ‏"התקנת וידאו"‏, לחץ על ‏"התקן את התוסף"‏.</w:t>
      </w:r>
    </w:p>
    <w:p>
      <w:pPr>
        <w:bidi/>
        <w:spacing w:after="200"/>
        <w:rPr>
          <w:rtl/>
        </w:rPr>
      </w:pPr>
      <w:r>
        <w:rPr>
          <w:sz w:val="20"/>
          <w:color w:val="B00020"/>
          <w:rtl/>
        </w:rPr>
        <w:t xml:space="preserve">אם הכפתור מציג שגיאה ‏"לא ניתן למצוא את המאקרו"‏ – המאקרו עדיין חסום. חזור לשלב 1 (ביטול חסימה).</w:t>
      </w:r>
    </w:p>
    <w:p>
      <w:pPr>
        <w:bidi/>
        <w:spacing w:after="400"/>
        <w:rPr>
          <w:rtl/>
        </w:rPr>
      </w:pPr>
      <w:r>
        <w:rPr>
          <w:sz w:val="24"/>
          <w:rtl/>
        </w:rPr>
        <w:t xml:space="preserve">אחרי ההתקנה תופיע ב-Word לשונית חדשה בשם ‏"וידאו"‏, ליד הלשונית ‏"הוספה"‏. משם מוסיפים סרטון מהמחשב לתוך המסמך. אפשר לסגור את המסמך הזה.</w:t>
      </w:r>
    </w:p>
    <w:p>
      <w:pPr>
        <w:bidi/>
        <w:spacing w:after="200"/>
        <w:rPr>
          <w:rtl/>
        </w:rPr>
      </w:pPr>
      <w:r>
        <w:rPr>
          <w:sz w:val="20"/>
          <w:color w:val="555555"/>
          <w:rtl/>
        </w:rPr>
        <w:t xml:space="preserve">מה התוסף עושה: מוסיף נגן וידאו בתוך המסמך. הסרטון מועתק לתיקייה ליד המסמך, ומתנגן בלחיצה על כפתור ההפעלה.</w:t>
      </w:r>
    </w:p>
    <w:sectPr>
      <w:pgSz w:w="11906" w:h="16838"/>
      <w:pgMar w:top="1440" w:right="1440" w:bottom="1440" w:left="1440" w:header="708" w:footer="708" w:gutter="0"/>
      <w:bidi/>
    </w:sectPr>
  </w:body>
</w:document>
</file>

<file path=word/_rels/document.xml.rels><?xml version="1.0" encoding="UTF-8" standalone="yes"?>
<Relationships xmlns="http://schemas.openxmlformats.org/package/2006/relationships">
<Relationship Id="rId1" Type="http://schemas.microsoft.com/office/2006/relationships/vbaProject" Target="vbaProject.bin"/>
<Relationship Id="rId10" Type="http://schemas.openxmlformats.org/officeDocument/2006/relationships/customXml" Target="../customXml/item1.xml"/>
</Relationships>
</file>

<file path=customUI/customUI.xml><?xml version="1.0" encoding="utf-8"?>
<customUI xmlns="http://schemas.microsoft.com/office/2006/01/customui">
  <ribbon>
    <tabs>
      <tab id="tabInstall" label="התקנת וידאו" insertBeforeMso="TabHome">
        <group id="grpInstall" label="נגן וידאו ל-Word">
          <button id="btnInstall" label="התקן את התוסף" size="large" imageMso="SaveAll" screentip="התקן את התוסף" supertip="מתקין את נגן הווידאו ב-Word. אחרי ההתקנה תופיע לשונית 'וידאו' ליד 'הוספה'." onAction="RibbonInstall"/>
          <button id="btnUninstall" label="הסר" size="large" imageMso="Delete" screentip="הסר את התוסף" onAction="RibbonUninstall"/>
        </group>
      </tab>
    </tabs>
  </ribbon>
</customUI>
</file>

<file path=customXml/_rels/item1.xml.rels><?xml version="1.0" encoding="UTF-8" standalone="yes"?>
<Relationships xmlns="http://schemas.openxmlformats.org/package/2006/relationships">
<Relationship Id="rId1" Type="http://schemas.openxmlformats.org/officeDocument/2006/relationships/customXmlProps" Target="itemProps1.xml"/>
</Relationships>
</file>

<file path=customXml/item1.xml><?xml version="1.0" encoding="utf-8"?>
<payload xmlns="urn:wordvideo:payload">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</payload>
</file>

<file path=customXml/itemProps1.xml><?xml version="1.0" encoding="utf-8"?>
<ds:datastoreItem xmlns:ds="http://schemas.openxmlformats.org/officeDocument/2006/customXml" ds:itemID="{C8A7F0E2-9B3D-4A61-8E2F-1D4B6A9C3E57}">
  <ds:schemaRefs>
    <ds:schemaRef ds:uri="urn:wordvideo:payload"/>
  </ds:schemaRefs>
</ds:datastoreItem>
</file>

<file path=docProps/core.xml><?xml version="1.0" encoding="utf-8"?>
<cp:coreProperties xmlns:cp="http://schemas.openxmlformats.org/package/2006/metadata/core-properties" xmlns:dc="http://purl.org/dc/elements/1.1/">
  <dc:title>התקנת נגן וידאו ל-Word</dc:title>
</cp:coreProperties>
</file>