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AD1289" w14:textId="77777777" w:rsidR="003B4034" w:rsidRPr="003B4034" w:rsidRDefault="003B4034" w:rsidP="003B4034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3B4034">
        <w:rPr>
          <w:rFonts w:ascii="Arial" w:eastAsia="Times New Roman" w:hAnsi="Arial" w:cs="Arial"/>
          <w:b/>
          <w:bCs/>
          <w:sz w:val="27"/>
          <w:szCs w:val="27"/>
        </w:rPr>
        <w:t>Role 1: Operational Database Developer</w:t>
      </w:r>
    </w:p>
    <w:p w14:paraId="3FACE9A9" w14:textId="77777777" w:rsidR="003B4034" w:rsidRPr="003B4034" w:rsidRDefault="003B4034" w:rsidP="003B4034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3B4034">
        <w:rPr>
          <w:rFonts w:ascii="Arial" w:eastAsia="Times New Roman" w:hAnsi="Arial" w:cs="Arial"/>
          <w:b/>
          <w:bCs/>
          <w:sz w:val="24"/>
          <w:szCs w:val="24"/>
        </w:rPr>
        <w:t>Fix Sample Data Volume:</w:t>
      </w:r>
      <w:r w:rsidRPr="003B4034">
        <w:rPr>
          <w:rFonts w:ascii="Arial" w:eastAsia="Times New Roman" w:hAnsi="Arial" w:cs="Arial"/>
          <w:sz w:val="24"/>
          <w:szCs w:val="24"/>
        </w:rPr>
        <w:t xml:space="preserve"> Expand the </w:t>
      </w:r>
      <w:r w:rsidRPr="003B4034">
        <w:rPr>
          <w:rFonts w:ascii="Arial" w:eastAsia="Times New Roman" w:hAnsi="Arial" w:cs="Arial"/>
          <w:sz w:val="20"/>
          <w:szCs w:val="20"/>
        </w:rPr>
        <w:t>INSERT</w:t>
      </w:r>
      <w:r w:rsidRPr="003B4034">
        <w:rPr>
          <w:rFonts w:ascii="Arial" w:eastAsia="Times New Roman" w:hAnsi="Arial" w:cs="Arial"/>
          <w:sz w:val="24"/>
          <w:szCs w:val="24"/>
        </w:rPr>
        <w:t xml:space="preserve"> statements to populate </w:t>
      </w:r>
      <w:r w:rsidRPr="003B4034">
        <w:rPr>
          <w:rFonts w:ascii="Arial" w:eastAsia="Times New Roman" w:hAnsi="Arial" w:cs="Arial"/>
          <w:b/>
          <w:bCs/>
          <w:sz w:val="24"/>
          <w:szCs w:val="24"/>
        </w:rPr>
        <w:t>at least 30 total sample records</w:t>
      </w:r>
      <w:r w:rsidRPr="003B4034">
        <w:rPr>
          <w:rFonts w:ascii="Arial" w:eastAsia="Times New Roman" w:hAnsi="Arial" w:cs="Arial"/>
          <w:sz w:val="24"/>
          <w:szCs w:val="24"/>
        </w:rPr>
        <w:t xml:space="preserve"> distributed across the tables (</w:t>
      </w:r>
      <w:r w:rsidRPr="003B4034">
        <w:rPr>
          <w:rFonts w:ascii="Arial" w:eastAsia="Times New Roman" w:hAnsi="Arial" w:cs="Arial"/>
          <w:sz w:val="20"/>
          <w:szCs w:val="20"/>
        </w:rPr>
        <w:t>users</w:t>
      </w:r>
      <w:r w:rsidRPr="003B4034">
        <w:rPr>
          <w:rFonts w:ascii="Arial" w:eastAsia="Times New Roman" w:hAnsi="Arial" w:cs="Arial"/>
          <w:sz w:val="24"/>
          <w:szCs w:val="24"/>
        </w:rPr>
        <w:t xml:space="preserve">, </w:t>
      </w:r>
      <w:r w:rsidRPr="003B4034">
        <w:rPr>
          <w:rFonts w:ascii="Arial" w:eastAsia="Times New Roman" w:hAnsi="Arial" w:cs="Arial"/>
          <w:sz w:val="20"/>
          <w:szCs w:val="20"/>
        </w:rPr>
        <w:t>categories</w:t>
      </w:r>
      <w:r w:rsidRPr="003B4034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3B4034">
        <w:rPr>
          <w:rFonts w:ascii="Arial" w:eastAsia="Times New Roman" w:hAnsi="Arial" w:cs="Arial"/>
          <w:sz w:val="20"/>
          <w:szCs w:val="20"/>
        </w:rPr>
        <w:t>menu_items</w:t>
      </w:r>
      <w:proofErr w:type="spellEnd"/>
      <w:r w:rsidRPr="003B4034">
        <w:rPr>
          <w:rFonts w:ascii="Arial" w:eastAsia="Times New Roman" w:hAnsi="Arial" w:cs="Arial"/>
          <w:sz w:val="24"/>
          <w:szCs w:val="24"/>
        </w:rPr>
        <w:t xml:space="preserve">, </w:t>
      </w:r>
      <w:r w:rsidRPr="003B4034">
        <w:rPr>
          <w:rFonts w:ascii="Arial" w:eastAsia="Times New Roman" w:hAnsi="Arial" w:cs="Arial"/>
          <w:sz w:val="20"/>
          <w:szCs w:val="20"/>
        </w:rPr>
        <w:t>orders</w:t>
      </w:r>
      <w:r w:rsidRPr="003B4034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3B4034">
        <w:rPr>
          <w:rFonts w:ascii="Arial" w:eastAsia="Times New Roman" w:hAnsi="Arial" w:cs="Arial"/>
          <w:sz w:val="20"/>
          <w:szCs w:val="20"/>
        </w:rPr>
        <w:t>order_items</w:t>
      </w:r>
      <w:proofErr w:type="spellEnd"/>
      <w:r w:rsidRPr="003B4034">
        <w:rPr>
          <w:rFonts w:ascii="Arial" w:eastAsia="Times New Roman" w:hAnsi="Arial" w:cs="Arial"/>
          <w:sz w:val="24"/>
          <w:szCs w:val="24"/>
        </w:rPr>
        <w:t xml:space="preserve">). </w:t>
      </w:r>
    </w:p>
    <w:p w14:paraId="678CD4B4" w14:textId="77777777" w:rsidR="003B4034" w:rsidRPr="003B4034" w:rsidRDefault="003B4034" w:rsidP="003B4034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3B4034">
        <w:rPr>
          <w:rFonts w:ascii="Arial" w:eastAsia="Times New Roman" w:hAnsi="Arial" w:cs="Arial"/>
          <w:b/>
          <w:bCs/>
          <w:sz w:val="24"/>
          <w:szCs w:val="24"/>
        </w:rPr>
        <w:t>Implement CRUD Operations (Task 2):</w:t>
      </w:r>
      <w:r w:rsidRPr="003B4034">
        <w:rPr>
          <w:rFonts w:ascii="Arial" w:eastAsia="Times New Roman" w:hAnsi="Arial" w:cs="Arial"/>
          <w:sz w:val="24"/>
          <w:szCs w:val="24"/>
        </w:rPr>
        <w:t xml:space="preserve"> Write and test explicit SQL statements for all required CRUD operations: </w:t>
      </w:r>
    </w:p>
    <w:p w14:paraId="20C8F534" w14:textId="77777777" w:rsidR="003B4034" w:rsidRPr="003B4034" w:rsidRDefault="003B4034" w:rsidP="003B4034">
      <w:pPr>
        <w:numPr>
          <w:ilvl w:val="1"/>
          <w:numId w:val="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3B4034">
        <w:rPr>
          <w:rFonts w:ascii="Arial" w:eastAsia="Times New Roman" w:hAnsi="Arial" w:cs="Arial"/>
          <w:sz w:val="24"/>
          <w:szCs w:val="24"/>
        </w:rPr>
        <w:t xml:space="preserve">At least </w:t>
      </w:r>
      <w:r w:rsidRPr="003B4034">
        <w:rPr>
          <w:rFonts w:ascii="Arial" w:eastAsia="Times New Roman" w:hAnsi="Arial" w:cs="Arial"/>
          <w:b/>
          <w:bCs/>
          <w:sz w:val="24"/>
          <w:szCs w:val="24"/>
        </w:rPr>
        <w:t>2 CREATE</w:t>
      </w:r>
      <w:r w:rsidRPr="003B4034">
        <w:rPr>
          <w:rFonts w:ascii="Arial" w:eastAsia="Times New Roman" w:hAnsi="Arial" w:cs="Arial"/>
          <w:sz w:val="24"/>
          <w:szCs w:val="24"/>
        </w:rPr>
        <w:t xml:space="preserve"> operations (e.g., adding new users or menu items). </w:t>
      </w:r>
    </w:p>
    <w:p w14:paraId="58739060" w14:textId="77777777" w:rsidR="003B4034" w:rsidRPr="003B4034" w:rsidRDefault="003B4034" w:rsidP="003B4034">
      <w:pPr>
        <w:numPr>
          <w:ilvl w:val="1"/>
          <w:numId w:val="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3B4034">
        <w:rPr>
          <w:rFonts w:ascii="Arial" w:eastAsia="Times New Roman" w:hAnsi="Arial" w:cs="Arial"/>
          <w:sz w:val="24"/>
          <w:szCs w:val="24"/>
        </w:rPr>
        <w:t xml:space="preserve">At least </w:t>
      </w:r>
      <w:r w:rsidRPr="003B4034">
        <w:rPr>
          <w:rFonts w:ascii="Arial" w:eastAsia="Times New Roman" w:hAnsi="Arial" w:cs="Arial"/>
          <w:b/>
          <w:bCs/>
          <w:sz w:val="24"/>
          <w:szCs w:val="24"/>
        </w:rPr>
        <w:t>3 READ</w:t>
      </w:r>
      <w:r w:rsidRPr="003B4034">
        <w:rPr>
          <w:rFonts w:ascii="Arial" w:eastAsia="Times New Roman" w:hAnsi="Arial" w:cs="Arial"/>
          <w:sz w:val="24"/>
          <w:szCs w:val="24"/>
        </w:rPr>
        <w:t xml:space="preserve"> queries with meaningful filtering/joins. </w:t>
      </w:r>
    </w:p>
    <w:p w14:paraId="64768D76" w14:textId="77777777" w:rsidR="003B4034" w:rsidRPr="003B4034" w:rsidRDefault="003B4034" w:rsidP="003B4034">
      <w:pPr>
        <w:numPr>
          <w:ilvl w:val="1"/>
          <w:numId w:val="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3B4034">
        <w:rPr>
          <w:rFonts w:ascii="Arial" w:eastAsia="Times New Roman" w:hAnsi="Arial" w:cs="Arial"/>
          <w:sz w:val="24"/>
          <w:szCs w:val="24"/>
        </w:rPr>
        <w:t xml:space="preserve">At least </w:t>
      </w:r>
      <w:r w:rsidRPr="003B4034">
        <w:rPr>
          <w:rFonts w:ascii="Arial" w:eastAsia="Times New Roman" w:hAnsi="Arial" w:cs="Arial"/>
          <w:b/>
          <w:bCs/>
          <w:sz w:val="24"/>
          <w:szCs w:val="24"/>
        </w:rPr>
        <w:t>2 UPDATE</w:t>
      </w:r>
      <w:r w:rsidRPr="003B4034">
        <w:rPr>
          <w:rFonts w:ascii="Arial" w:eastAsia="Times New Roman" w:hAnsi="Arial" w:cs="Arial"/>
          <w:sz w:val="24"/>
          <w:szCs w:val="24"/>
        </w:rPr>
        <w:t xml:space="preserve"> operations (e.g., updating order status or item prices). </w:t>
      </w:r>
    </w:p>
    <w:p w14:paraId="331DD8DC" w14:textId="77777777" w:rsidR="003B4034" w:rsidRPr="003B4034" w:rsidRDefault="003B4034" w:rsidP="003B4034">
      <w:pPr>
        <w:numPr>
          <w:ilvl w:val="1"/>
          <w:numId w:val="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3B4034">
        <w:rPr>
          <w:rFonts w:ascii="Arial" w:eastAsia="Times New Roman" w:hAnsi="Arial" w:cs="Arial"/>
          <w:sz w:val="24"/>
          <w:szCs w:val="24"/>
        </w:rPr>
        <w:t xml:space="preserve">At least </w:t>
      </w:r>
      <w:r w:rsidRPr="003B4034">
        <w:rPr>
          <w:rFonts w:ascii="Arial" w:eastAsia="Times New Roman" w:hAnsi="Arial" w:cs="Arial"/>
          <w:b/>
          <w:bCs/>
          <w:sz w:val="24"/>
          <w:szCs w:val="24"/>
        </w:rPr>
        <w:t>1 DELETE</w:t>
      </w:r>
      <w:r w:rsidRPr="003B4034">
        <w:rPr>
          <w:rFonts w:ascii="Arial" w:eastAsia="Times New Roman" w:hAnsi="Arial" w:cs="Arial"/>
          <w:sz w:val="24"/>
          <w:szCs w:val="24"/>
        </w:rPr>
        <w:t xml:space="preserve"> operation. </w:t>
      </w:r>
    </w:p>
    <w:p w14:paraId="1B154677" w14:textId="77777777" w:rsidR="003B4034" w:rsidRPr="003B4034" w:rsidRDefault="003B4034" w:rsidP="003B4034">
      <w:pPr>
        <w:numPr>
          <w:ilvl w:val="1"/>
          <w:numId w:val="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3B4034">
        <w:rPr>
          <w:rFonts w:ascii="Arial" w:eastAsia="Times New Roman" w:hAnsi="Arial" w:cs="Arial"/>
          <w:sz w:val="24"/>
          <w:szCs w:val="24"/>
        </w:rPr>
        <w:t xml:space="preserve">At least </w:t>
      </w:r>
      <w:r w:rsidRPr="003B4034">
        <w:rPr>
          <w:rFonts w:ascii="Arial" w:eastAsia="Times New Roman" w:hAnsi="Arial" w:cs="Arial"/>
          <w:b/>
          <w:bCs/>
          <w:sz w:val="24"/>
          <w:szCs w:val="24"/>
        </w:rPr>
        <w:t>1 UPSERT</w:t>
      </w:r>
      <w:r w:rsidRPr="003B4034">
        <w:rPr>
          <w:rFonts w:ascii="Arial" w:eastAsia="Times New Roman" w:hAnsi="Arial" w:cs="Arial"/>
          <w:sz w:val="24"/>
          <w:szCs w:val="24"/>
        </w:rPr>
        <w:t xml:space="preserve"> operation (using </w:t>
      </w:r>
      <w:r w:rsidRPr="003B4034">
        <w:rPr>
          <w:rFonts w:ascii="Arial" w:eastAsia="Times New Roman" w:hAnsi="Arial" w:cs="Arial"/>
          <w:sz w:val="20"/>
          <w:szCs w:val="20"/>
        </w:rPr>
        <w:t>INSERT INTO ... ON DUPLICATE KEY UPDATE</w:t>
      </w:r>
      <w:r w:rsidRPr="003B4034">
        <w:rPr>
          <w:rFonts w:ascii="Arial" w:eastAsia="Times New Roman" w:hAnsi="Arial" w:cs="Arial"/>
          <w:sz w:val="24"/>
          <w:szCs w:val="24"/>
        </w:rPr>
        <w:t xml:space="preserve">). </w:t>
      </w:r>
    </w:p>
    <w:p w14:paraId="1A3D1534" w14:textId="77777777" w:rsidR="003B4034" w:rsidRPr="003B4034" w:rsidRDefault="003B4034" w:rsidP="003B4034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3B4034">
        <w:rPr>
          <w:rFonts w:ascii="Arial" w:eastAsia="Times New Roman" w:hAnsi="Arial" w:cs="Arial"/>
          <w:b/>
          <w:bCs/>
          <w:sz w:val="27"/>
          <w:szCs w:val="27"/>
        </w:rPr>
        <w:t>Role 2: Transaction &amp; ETL Developer</w:t>
      </w:r>
    </w:p>
    <w:p w14:paraId="34633ACB" w14:textId="77777777" w:rsidR="003B4034" w:rsidRPr="003B4034" w:rsidRDefault="003B4034" w:rsidP="003B4034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3B4034">
        <w:rPr>
          <w:rFonts w:ascii="Arial" w:eastAsia="Times New Roman" w:hAnsi="Arial" w:cs="Arial"/>
          <w:b/>
          <w:bCs/>
          <w:sz w:val="24"/>
          <w:szCs w:val="24"/>
        </w:rPr>
        <w:t>Align Schema References (Task 3 &amp; 4):</w:t>
      </w:r>
      <w:r w:rsidRPr="003B4034">
        <w:rPr>
          <w:rFonts w:ascii="Arial" w:eastAsia="Times New Roman" w:hAnsi="Arial" w:cs="Arial"/>
          <w:sz w:val="24"/>
          <w:szCs w:val="24"/>
        </w:rPr>
        <w:t xml:space="preserve"> Update the SQL script (</w:t>
      </w:r>
      <w:r w:rsidRPr="003B4034">
        <w:rPr>
          <w:rFonts w:ascii="Arial" w:eastAsia="Times New Roman" w:hAnsi="Arial" w:cs="Arial"/>
          <w:sz w:val="20"/>
          <w:szCs w:val="20"/>
        </w:rPr>
        <w:t>TASK 3-4.sql</w:t>
      </w:r>
      <w:r w:rsidRPr="003B4034">
        <w:rPr>
          <w:rFonts w:ascii="Arial" w:eastAsia="Times New Roman" w:hAnsi="Arial" w:cs="Arial"/>
          <w:sz w:val="24"/>
          <w:szCs w:val="24"/>
        </w:rPr>
        <w:t xml:space="preserve">) so that table and column names match Role 1's actual schema (e.g., change </w:t>
      </w:r>
      <w:proofErr w:type="spellStart"/>
      <w:r w:rsidRPr="003B4034">
        <w:rPr>
          <w:rFonts w:ascii="Arial" w:eastAsia="Times New Roman" w:hAnsi="Arial" w:cs="Arial"/>
          <w:sz w:val="20"/>
          <w:szCs w:val="20"/>
        </w:rPr>
        <w:t>order_details</w:t>
      </w:r>
      <w:proofErr w:type="spellEnd"/>
      <w:r w:rsidRPr="003B4034">
        <w:rPr>
          <w:rFonts w:ascii="Arial" w:eastAsia="Times New Roman" w:hAnsi="Arial" w:cs="Arial"/>
          <w:sz w:val="24"/>
          <w:szCs w:val="24"/>
        </w:rPr>
        <w:t xml:space="preserve"> to </w:t>
      </w:r>
      <w:proofErr w:type="spellStart"/>
      <w:r w:rsidRPr="003B4034">
        <w:rPr>
          <w:rFonts w:ascii="Arial" w:eastAsia="Times New Roman" w:hAnsi="Arial" w:cs="Arial"/>
          <w:sz w:val="20"/>
          <w:szCs w:val="20"/>
        </w:rPr>
        <w:t>order_items</w:t>
      </w:r>
      <w:proofErr w:type="spellEnd"/>
      <w:r w:rsidRPr="003B4034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3B4034">
        <w:rPr>
          <w:rFonts w:ascii="Arial" w:eastAsia="Times New Roman" w:hAnsi="Arial" w:cs="Arial"/>
          <w:sz w:val="20"/>
          <w:szCs w:val="20"/>
        </w:rPr>
        <w:t>menu_item_id</w:t>
      </w:r>
      <w:proofErr w:type="spellEnd"/>
      <w:r w:rsidRPr="003B4034">
        <w:rPr>
          <w:rFonts w:ascii="Arial" w:eastAsia="Times New Roman" w:hAnsi="Arial" w:cs="Arial"/>
          <w:sz w:val="24"/>
          <w:szCs w:val="24"/>
        </w:rPr>
        <w:t xml:space="preserve"> to </w:t>
      </w:r>
      <w:proofErr w:type="spellStart"/>
      <w:r w:rsidRPr="003B4034">
        <w:rPr>
          <w:rFonts w:ascii="Arial" w:eastAsia="Times New Roman" w:hAnsi="Arial" w:cs="Arial"/>
          <w:sz w:val="20"/>
          <w:szCs w:val="20"/>
        </w:rPr>
        <w:t>item_id</w:t>
      </w:r>
      <w:proofErr w:type="spellEnd"/>
      <w:r w:rsidRPr="003B4034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3B4034">
        <w:rPr>
          <w:rFonts w:ascii="Arial" w:eastAsia="Times New Roman" w:hAnsi="Arial" w:cs="Arial"/>
          <w:sz w:val="20"/>
          <w:szCs w:val="20"/>
        </w:rPr>
        <w:t>item_price</w:t>
      </w:r>
      <w:proofErr w:type="spellEnd"/>
      <w:r w:rsidRPr="003B4034">
        <w:rPr>
          <w:rFonts w:ascii="Arial" w:eastAsia="Times New Roman" w:hAnsi="Arial" w:cs="Arial"/>
          <w:sz w:val="24"/>
          <w:szCs w:val="24"/>
        </w:rPr>
        <w:t xml:space="preserve"> to </w:t>
      </w:r>
      <w:proofErr w:type="spellStart"/>
      <w:r w:rsidRPr="003B4034">
        <w:rPr>
          <w:rFonts w:ascii="Arial" w:eastAsia="Times New Roman" w:hAnsi="Arial" w:cs="Arial"/>
          <w:sz w:val="20"/>
          <w:szCs w:val="20"/>
        </w:rPr>
        <w:t>unit_price</w:t>
      </w:r>
      <w:proofErr w:type="spellEnd"/>
      <w:r w:rsidRPr="003B4034">
        <w:rPr>
          <w:rFonts w:ascii="Arial" w:eastAsia="Times New Roman" w:hAnsi="Arial" w:cs="Arial"/>
          <w:sz w:val="24"/>
          <w:szCs w:val="24"/>
        </w:rPr>
        <w:t xml:space="preserve">, and </w:t>
      </w:r>
      <w:r w:rsidRPr="003B4034">
        <w:rPr>
          <w:rFonts w:ascii="Arial" w:eastAsia="Times New Roman" w:hAnsi="Arial" w:cs="Arial"/>
          <w:sz w:val="20"/>
          <w:szCs w:val="20"/>
        </w:rPr>
        <w:t>status</w:t>
      </w:r>
      <w:r w:rsidRPr="003B4034">
        <w:rPr>
          <w:rFonts w:ascii="Arial" w:eastAsia="Times New Roman" w:hAnsi="Arial" w:cs="Arial"/>
          <w:sz w:val="24"/>
          <w:szCs w:val="24"/>
        </w:rPr>
        <w:t xml:space="preserve"> to </w:t>
      </w:r>
      <w:proofErr w:type="spellStart"/>
      <w:r w:rsidRPr="003B4034">
        <w:rPr>
          <w:rFonts w:ascii="Arial" w:eastAsia="Times New Roman" w:hAnsi="Arial" w:cs="Arial"/>
          <w:sz w:val="20"/>
          <w:szCs w:val="20"/>
        </w:rPr>
        <w:t>order_status</w:t>
      </w:r>
      <w:proofErr w:type="spellEnd"/>
      <w:r w:rsidRPr="003B4034">
        <w:rPr>
          <w:rFonts w:ascii="Arial" w:eastAsia="Times New Roman" w:hAnsi="Arial" w:cs="Arial"/>
          <w:sz w:val="24"/>
          <w:szCs w:val="24"/>
        </w:rPr>
        <w:t xml:space="preserve">). </w:t>
      </w:r>
    </w:p>
    <w:p w14:paraId="5DD33B7C" w14:textId="77777777" w:rsidR="003B4034" w:rsidRPr="003B4034" w:rsidRDefault="003B4034" w:rsidP="003B4034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3B4034">
        <w:rPr>
          <w:rFonts w:ascii="Arial" w:eastAsia="Times New Roman" w:hAnsi="Arial" w:cs="Arial"/>
          <w:b/>
          <w:bCs/>
          <w:sz w:val="24"/>
          <w:szCs w:val="24"/>
        </w:rPr>
        <w:t>Verify Transaction Execution (Task 3):</w:t>
      </w:r>
      <w:r w:rsidRPr="003B4034">
        <w:rPr>
          <w:rFonts w:ascii="Arial" w:eastAsia="Times New Roman" w:hAnsi="Arial" w:cs="Arial"/>
          <w:sz w:val="24"/>
          <w:szCs w:val="24"/>
        </w:rPr>
        <w:t xml:space="preserve"> Test the </w:t>
      </w:r>
      <w:r w:rsidRPr="003B4034">
        <w:rPr>
          <w:rFonts w:ascii="Arial" w:eastAsia="Times New Roman" w:hAnsi="Arial" w:cs="Arial"/>
          <w:sz w:val="20"/>
          <w:szCs w:val="20"/>
        </w:rPr>
        <w:t>START TRANSACTION</w:t>
      </w:r>
      <w:r w:rsidRPr="003B4034">
        <w:rPr>
          <w:rFonts w:ascii="Arial" w:eastAsia="Times New Roman" w:hAnsi="Arial" w:cs="Arial"/>
          <w:sz w:val="24"/>
          <w:szCs w:val="24"/>
        </w:rPr>
        <w:t xml:space="preserve">, </w:t>
      </w:r>
      <w:r w:rsidRPr="003B4034">
        <w:rPr>
          <w:rFonts w:ascii="Arial" w:eastAsia="Times New Roman" w:hAnsi="Arial" w:cs="Arial"/>
          <w:sz w:val="20"/>
          <w:szCs w:val="20"/>
        </w:rPr>
        <w:t>COMMIT</w:t>
      </w:r>
      <w:r w:rsidRPr="003B4034">
        <w:rPr>
          <w:rFonts w:ascii="Arial" w:eastAsia="Times New Roman" w:hAnsi="Arial" w:cs="Arial"/>
          <w:sz w:val="24"/>
          <w:szCs w:val="24"/>
        </w:rPr>
        <w:t xml:space="preserve">, and </w:t>
      </w:r>
      <w:r w:rsidRPr="003B4034">
        <w:rPr>
          <w:rFonts w:ascii="Arial" w:eastAsia="Times New Roman" w:hAnsi="Arial" w:cs="Arial"/>
          <w:sz w:val="20"/>
          <w:szCs w:val="20"/>
        </w:rPr>
        <w:t>ROLLBACK</w:t>
      </w:r>
      <w:r w:rsidRPr="003B4034">
        <w:rPr>
          <w:rFonts w:ascii="Arial" w:eastAsia="Times New Roman" w:hAnsi="Arial" w:cs="Arial"/>
          <w:sz w:val="24"/>
          <w:szCs w:val="24"/>
        </w:rPr>
        <w:t xml:space="preserve"> script against the corrected database schema to ensure the failed transaction properly rolls back. </w:t>
      </w:r>
    </w:p>
    <w:p w14:paraId="0B9DF7AA" w14:textId="77777777" w:rsidR="003B4034" w:rsidRPr="003B4034" w:rsidRDefault="003B4034" w:rsidP="003B4034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3B4034">
        <w:rPr>
          <w:rFonts w:ascii="Arial" w:eastAsia="Times New Roman" w:hAnsi="Arial" w:cs="Arial"/>
          <w:b/>
          <w:bCs/>
          <w:sz w:val="24"/>
          <w:szCs w:val="24"/>
        </w:rPr>
        <w:t>Verify ETL Pipeline (Task 4):</w:t>
      </w:r>
      <w:r w:rsidRPr="003B4034">
        <w:rPr>
          <w:rFonts w:ascii="Arial" w:eastAsia="Times New Roman" w:hAnsi="Arial" w:cs="Arial"/>
          <w:sz w:val="24"/>
          <w:szCs w:val="24"/>
        </w:rPr>
        <w:t xml:space="preserve"> Ensure the extraction query from operational tables to the staging table executes cleanly with the 3 required transformations (text formatting, derived calculations, and missing value handling). </w:t>
      </w:r>
    </w:p>
    <w:p w14:paraId="4632F2A6" w14:textId="77777777" w:rsidR="003B4034" w:rsidRPr="003B4034" w:rsidRDefault="003B4034" w:rsidP="003B4034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3B4034">
        <w:rPr>
          <w:rFonts w:ascii="Arial" w:eastAsia="Times New Roman" w:hAnsi="Arial" w:cs="Arial"/>
          <w:b/>
          <w:bCs/>
          <w:sz w:val="27"/>
          <w:szCs w:val="27"/>
        </w:rPr>
        <w:t>Role 3: Data Warehouse Developer</w:t>
      </w:r>
    </w:p>
    <w:p w14:paraId="2B93A57E" w14:textId="77777777" w:rsidR="003B4034" w:rsidRPr="003B4034" w:rsidRDefault="003B4034" w:rsidP="003B4034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3B4034">
        <w:rPr>
          <w:rFonts w:ascii="Arial" w:eastAsia="Times New Roman" w:hAnsi="Arial" w:cs="Arial"/>
          <w:b/>
          <w:bCs/>
          <w:sz w:val="24"/>
          <w:szCs w:val="24"/>
        </w:rPr>
        <w:t>Provide SQL Implementation (Tasks 5 &amp; 6):</w:t>
      </w:r>
      <w:r w:rsidRPr="003B4034">
        <w:rPr>
          <w:rFonts w:ascii="Arial" w:eastAsia="Times New Roman" w:hAnsi="Arial" w:cs="Arial"/>
          <w:sz w:val="24"/>
          <w:szCs w:val="24"/>
        </w:rPr>
        <w:t xml:space="preserve"> Generate and submit the SQL script for the star schema (</w:t>
      </w:r>
      <w:proofErr w:type="spellStart"/>
      <w:r w:rsidRPr="003B4034">
        <w:rPr>
          <w:rFonts w:ascii="Arial" w:eastAsia="Times New Roman" w:hAnsi="Arial" w:cs="Arial"/>
          <w:sz w:val="20"/>
          <w:szCs w:val="20"/>
        </w:rPr>
        <w:t>restaurant_dw</w:t>
      </w:r>
      <w:proofErr w:type="spellEnd"/>
      <w:r w:rsidRPr="003B4034">
        <w:rPr>
          <w:rFonts w:ascii="Arial" w:eastAsia="Times New Roman" w:hAnsi="Arial" w:cs="Arial"/>
          <w:sz w:val="24"/>
          <w:szCs w:val="24"/>
        </w:rPr>
        <w:t xml:space="preserve">) containing: </w:t>
      </w:r>
    </w:p>
    <w:p w14:paraId="5A40AEC9" w14:textId="77777777" w:rsidR="003B4034" w:rsidRPr="003B4034" w:rsidRDefault="003B4034" w:rsidP="003B4034">
      <w:pPr>
        <w:numPr>
          <w:ilvl w:val="1"/>
          <w:numId w:val="3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3B4034">
        <w:rPr>
          <w:rFonts w:ascii="Arial" w:eastAsia="Times New Roman" w:hAnsi="Arial" w:cs="Arial"/>
          <w:b/>
          <w:bCs/>
          <w:sz w:val="24"/>
          <w:szCs w:val="24"/>
        </w:rPr>
        <w:t>1 Fact Table</w:t>
      </w:r>
      <w:r w:rsidRPr="003B4034">
        <w:rPr>
          <w:rFonts w:ascii="Arial" w:eastAsia="Times New Roman" w:hAnsi="Arial" w:cs="Arial"/>
          <w:sz w:val="24"/>
          <w:szCs w:val="24"/>
        </w:rPr>
        <w:t xml:space="preserve"> (e.g., </w:t>
      </w:r>
      <w:proofErr w:type="spellStart"/>
      <w:r w:rsidRPr="003B4034">
        <w:rPr>
          <w:rFonts w:ascii="Arial" w:eastAsia="Times New Roman" w:hAnsi="Arial" w:cs="Arial"/>
          <w:sz w:val="20"/>
          <w:szCs w:val="20"/>
        </w:rPr>
        <w:t>fact_sales</w:t>
      </w:r>
      <w:proofErr w:type="spellEnd"/>
      <w:r w:rsidRPr="003B4034">
        <w:rPr>
          <w:rFonts w:ascii="Arial" w:eastAsia="Times New Roman" w:hAnsi="Arial" w:cs="Arial"/>
          <w:sz w:val="24"/>
          <w:szCs w:val="24"/>
        </w:rPr>
        <w:t xml:space="preserve">) clearly defining the business process, grain, and numerical measures. </w:t>
      </w:r>
    </w:p>
    <w:p w14:paraId="7E7E30F4" w14:textId="77777777" w:rsidR="003B4034" w:rsidRPr="003B4034" w:rsidRDefault="003B4034" w:rsidP="003B4034">
      <w:pPr>
        <w:numPr>
          <w:ilvl w:val="1"/>
          <w:numId w:val="3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3B4034">
        <w:rPr>
          <w:rFonts w:ascii="Arial" w:eastAsia="Times New Roman" w:hAnsi="Arial" w:cs="Arial"/>
          <w:b/>
          <w:bCs/>
          <w:sz w:val="24"/>
          <w:szCs w:val="24"/>
        </w:rPr>
        <w:t>At least 3 Dimension Tables</w:t>
      </w:r>
      <w:r w:rsidRPr="003B4034">
        <w:rPr>
          <w:rFonts w:ascii="Arial" w:eastAsia="Times New Roman" w:hAnsi="Arial" w:cs="Arial"/>
          <w:sz w:val="24"/>
          <w:szCs w:val="24"/>
        </w:rPr>
        <w:t xml:space="preserve"> (e.g., </w:t>
      </w:r>
      <w:proofErr w:type="spellStart"/>
      <w:r w:rsidRPr="003B4034">
        <w:rPr>
          <w:rFonts w:ascii="Arial" w:eastAsia="Times New Roman" w:hAnsi="Arial" w:cs="Arial"/>
          <w:sz w:val="20"/>
          <w:szCs w:val="20"/>
        </w:rPr>
        <w:t>dim_customer</w:t>
      </w:r>
      <w:proofErr w:type="spellEnd"/>
      <w:r w:rsidRPr="003B4034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3B4034">
        <w:rPr>
          <w:rFonts w:ascii="Arial" w:eastAsia="Times New Roman" w:hAnsi="Arial" w:cs="Arial"/>
          <w:sz w:val="20"/>
          <w:szCs w:val="20"/>
        </w:rPr>
        <w:t>dim_menu_item</w:t>
      </w:r>
      <w:proofErr w:type="spellEnd"/>
      <w:r w:rsidRPr="003B4034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3B4034">
        <w:rPr>
          <w:rFonts w:ascii="Arial" w:eastAsia="Times New Roman" w:hAnsi="Arial" w:cs="Arial"/>
          <w:sz w:val="20"/>
          <w:szCs w:val="20"/>
        </w:rPr>
        <w:t>dim_time</w:t>
      </w:r>
      <w:proofErr w:type="spellEnd"/>
      <w:r w:rsidRPr="003B4034">
        <w:rPr>
          <w:rFonts w:ascii="Arial" w:eastAsia="Times New Roman" w:hAnsi="Arial" w:cs="Arial"/>
          <w:sz w:val="24"/>
          <w:szCs w:val="24"/>
        </w:rPr>
        <w:t xml:space="preserve">) with correct primary and foreign keys. </w:t>
      </w:r>
    </w:p>
    <w:p w14:paraId="4A28FBF9" w14:textId="77777777" w:rsidR="003B4034" w:rsidRPr="003B4034" w:rsidRDefault="003B4034" w:rsidP="003B4034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3B4034">
        <w:rPr>
          <w:rFonts w:ascii="Arial" w:eastAsia="Times New Roman" w:hAnsi="Arial" w:cs="Arial"/>
          <w:b/>
          <w:bCs/>
          <w:sz w:val="24"/>
          <w:szCs w:val="24"/>
        </w:rPr>
        <w:t>Implement SCD Type 2 (Task 7):</w:t>
      </w:r>
      <w:r w:rsidRPr="003B4034">
        <w:rPr>
          <w:rFonts w:ascii="Arial" w:eastAsia="Times New Roman" w:hAnsi="Arial" w:cs="Arial"/>
          <w:sz w:val="24"/>
          <w:szCs w:val="24"/>
        </w:rPr>
        <w:t xml:space="preserve"> Write the SQL implementation for </w:t>
      </w:r>
      <w:r w:rsidRPr="003B4034">
        <w:rPr>
          <w:rFonts w:ascii="Arial" w:eastAsia="Times New Roman" w:hAnsi="Arial" w:cs="Arial"/>
          <w:b/>
          <w:bCs/>
          <w:sz w:val="24"/>
          <w:szCs w:val="24"/>
        </w:rPr>
        <w:t>Slowly Changing Dimension Type 2</w:t>
      </w:r>
      <w:r w:rsidRPr="003B4034">
        <w:rPr>
          <w:rFonts w:ascii="Arial" w:eastAsia="Times New Roman" w:hAnsi="Arial" w:cs="Arial"/>
          <w:sz w:val="24"/>
          <w:szCs w:val="24"/>
        </w:rPr>
        <w:t xml:space="preserve"> on at least one dimension (such as tracking historical changes to food item prices or categories). Include tracking columns: </w:t>
      </w:r>
    </w:p>
    <w:p w14:paraId="215758B3" w14:textId="77777777" w:rsidR="003B4034" w:rsidRPr="003B4034" w:rsidRDefault="003B4034" w:rsidP="003B4034">
      <w:pPr>
        <w:numPr>
          <w:ilvl w:val="1"/>
          <w:numId w:val="3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3B4034">
        <w:rPr>
          <w:rFonts w:ascii="Arial" w:eastAsia="Times New Roman" w:hAnsi="Arial" w:cs="Arial"/>
          <w:sz w:val="24"/>
          <w:szCs w:val="24"/>
        </w:rPr>
        <w:t xml:space="preserve">Effective Start Date </w:t>
      </w:r>
    </w:p>
    <w:p w14:paraId="2EF28B51" w14:textId="77777777" w:rsidR="003B4034" w:rsidRPr="003B4034" w:rsidRDefault="003B4034" w:rsidP="003B4034">
      <w:pPr>
        <w:numPr>
          <w:ilvl w:val="1"/>
          <w:numId w:val="3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3B4034">
        <w:rPr>
          <w:rFonts w:ascii="Arial" w:eastAsia="Times New Roman" w:hAnsi="Arial" w:cs="Arial"/>
          <w:sz w:val="24"/>
          <w:szCs w:val="24"/>
        </w:rPr>
        <w:t xml:space="preserve">Effective End Date </w:t>
      </w:r>
    </w:p>
    <w:p w14:paraId="29D7766C" w14:textId="77777777" w:rsidR="003B4034" w:rsidRPr="003B4034" w:rsidRDefault="003B4034" w:rsidP="003B4034">
      <w:pPr>
        <w:numPr>
          <w:ilvl w:val="1"/>
          <w:numId w:val="3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3B4034">
        <w:rPr>
          <w:rFonts w:ascii="Arial" w:eastAsia="Times New Roman" w:hAnsi="Arial" w:cs="Arial"/>
          <w:sz w:val="24"/>
          <w:szCs w:val="24"/>
        </w:rPr>
        <w:t xml:space="preserve">Current/Active Flag </w:t>
      </w:r>
    </w:p>
    <w:p w14:paraId="49E6D876" w14:textId="77777777" w:rsidR="003B4034" w:rsidRPr="003B4034" w:rsidRDefault="003B4034" w:rsidP="003B4034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3B4034">
        <w:rPr>
          <w:rFonts w:ascii="Arial" w:eastAsia="Times New Roman" w:hAnsi="Arial" w:cs="Arial"/>
          <w:b/>
          <w:bCs/>
          <w:sz w:val="24"/>
          <w:szCs w:val="24"/>
        </w:rPr>
        <w:t>Demonstrate SCD Versioning:</w:t>
      </w:r>
      <w:r w:rsidRPr="003B4034">
        <w:rPr>
          <w:rFonts w:ascii="Arial" w:eastAsia="Times New Roman" w:hAnsi="Arial" w:cs="Arial"/>
          <w:sz w:val="24"/>
          <w:szCs w:val="24"/>
        </w:rPr>
        <w:t xml:space="preserve"> Provide sample update queries showing how an old record is closed out (Effective End Date populated, Active Flag set to false) and a new version is inserted with a fresh start date. </w:t>
      </w:r>
    </w:p>
    <w:p w14:paraId="318173A3" w14:textId="77777777" w:rsidR="006635D3" w:rsidRDefault="006635D3"/>
    <w:sectPr w:rsidR="006635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C015C2"/>
    <w:multiLevelType w:val="multilevel"/>
    <w:tmpl w:val="C1F2F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6B1D9B"/>
    <w:multiLevelType w:val="multilevel"/>
    <w:tmpl w:val="12B4D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515136"/>
    <w:multiLevelType w:val="multilevel"/>
    <w:tmpl w:val="8A429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0186435">
    <w:abstractNumId w:val="1"/>
  </w:num>
  <w:num w:numId="2" w16cid:durableId="29230123">
    <w:abstractNumId w:val="2"/>
  </w:num>
  <w:num w:numId="3" w16cid:durableId="366374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034"/>
    <w:rsid w:val="003B4034"/>
    <w:rsid w:val="00663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0B0DE"/>
  <w15:chartTrackingRefBased/>
  <w15:docId w15:val="{F7BED93C-1660-4220-9085-3A1A1390C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B40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B403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B40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B403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367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332</Words>
  <Characters>1896</Characters>
  <Application>Microsoft Office Word</Application>
  <DocSecurity>0</DocSecurity>
  <Lines>15</Lines>
  <Paragraphs>4</Paragraphs>
  <ScaleCrop>false</ScaleCrop>
  <Company/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Nics V.</dc:creator>
  <cp:keywords/>
  <dc:description/>
  <cp:lastModifiedBy>Nics V.</cp:lastModifiedBy>
  <cp:revision>1</cp:revision>
  <dcterms:created xsi:type="dcterms:W3CDTF">2026-10-15T16:38:00Z</dcterms:created>
  <dcterms:modified xsi:type="dcterms:W3CDTF">2026-10-15T16:39:00Z</dcterms:modified>
</cp:coreProperties>
</file>