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sz w:val="36"/>
        </w:rPr>
        <w:t>DataFlow Studio — Exhaustive System Logic &amp; Algorithmic Architecture Specification</w:t>
      </w:r>
    </w:p>
    <w:p>
      <w:pPr>
        <w:spacing w:before="240" w:after="60"/>
      </w:pPr>
      <w:r>
        <w:rPr>
          <w:rFonts w:ascii="Calibri" w:hAnsi="Calibri"/>
          <w:b/>
          <w:sz w:val="28"/>
        </w:rPr>
        <w:t>1. System Overview &amp; Foundational Architecture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1.1 Architectural Philosophy</w:t>
      </w:r>
    </w:p>
    <w:p>
      <w:pPr>
        <w:spacing w:after="60"/>
      </w:pPr>
      <w:r>
        <w:rPr>
          <w:rFonts w:ascii="Calibri" w:hAnsi="Calibri"/>
          <w:sz w:val="20"/>
        </w:rPr>
        <w:t>The system is an offline-first, zero-data-loss, deterministic media ingestion and synchronization platform. It is engineered to process multi-terabyte production data sets consisting of RAW still photographs, high-bitrate video master files, multi-channel audio tracks, and sidecar metadata without manual intervention, namespace collisions, or silent data corruption.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1.2 Dual-Tier Decoupled Runtime Model</w:t>
      </w:r>
    </w:p>
    <w:p>
      <w:pPr>
        <w:spacing w:after="60"/>
      </w:pPr>
      <w:r>
        <w:rPr>
          <w:rFonts w:ascii="Calibri" w:hAnsi="Calibri"/>
          <w:sz w:val="20"/>
        </w:rPr>
        <w:t>The platform operates on a decoupled architecture separating presentation logic from disk and I/O execution: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**Presentation Tier**: Manages visual viewports, user input capture, progress display, dialog lifecycles, and interactive verification tables.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**Native Backend Runtime Tier**: Runs multi-threaded directory scanners, atomic filesystem operations, token-parsing algorithms, string normalization heuristics, binary and chunked file copiers, and workbook serializers.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**Asynchronous Signal-Slot Bridge**: Communication across the boundary occurs via strongly-typed, non-blocking asynchronous event dispatches. Long-running disk scans and batch transfers run on background worker threads, emitting progress and telemetry payloads to keep the user interface responsive.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1.3 Single-Instance Enforcement Protocol</w:t>
      </w:r>
    </w:p>
    <w:p>
      <w:pPr>
        <w:spacing w:after="60"/>
      </w:pPr>
      <w:r>
        <w:rPr>
          <w:rFonts w:ascii="Calibri" w:hAnsi="Calibri"/>
          <w:sz w:val="20"/>
        </w:rPr>
        <w:t>To prevent write collisions and lock conflicts when multiple application processes are launched simultaneously: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Upon startup, the process attempts to bind a unique named local socket identifier (`DataFlow_Studio_SingleInstance_LocalServer_v3`).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If binding fails due to an existing active server: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The secondary process establishes a client connection to the existing socket.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It sends a wake-up packet to the active instance.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The primary instance intercepts the connection, queries the operating system window manager, restores the window if minimized, brings it to the foreground, and forces active window focus.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The secondary instance terminates immediately with exit code `0`.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If an orphaned socket endpoint remains from an abnormal system shutdown, the stale endpoint is purged and re-bound.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1.4 Operating System Taskbar &amp; Shell Registration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 persistent application user model ID (`BSFrameWorks.DataFlow.Studio.v3`) is registered directly with the operating system shell prior to window instantiation.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Native window messaging APIs dispatch `WM_SETICON` calls directly to the window handle upon initialization to link both high-resolution (32x32) and low-resolution (16x16) icon resources into the operating system message pump.</w:t>
      </w:r>
    </w:p>
    <w:p>
      <w:pPr>
        <w:spacing w:before="240" w:after="60"/>
      </w:pPr>
      <w:r>
        <w:rPr>
          <w:rFonts w:ascii="Calibri" w:hAnsi="Calibri"/>
          <w:b/>
          <w:sz w:val="28"/>
        </w:rPr>
        <w:t>2. Global Execution Pipeline Workflow</w:t>
      </w:r>
    </w:p>
    <w:p>
      <w:pPr>
        <w:spacing w:after="60"/>
      </w:pPr>
      <w:r>
        <w:rPr>
          <w:rFonts w:ascii="Calibri" w:hAnsi="Calibri"/>
          <w:sz w:val="20"/>
        </w:rPr>
        <w:t>The complete media preparation lifecycle follows a deterministic six-stage pipeline:</w:t>
      </w:r>
    </w:p>
    <w:p>
      <w:pPr>
        <w:spacing w:after="60"/>
      </w:pPr>
      <w:r>
        <w:rPr>
          <w:rFonts w:ascii="Calibri" w:hAnsi="Calibri"/>
          <w:sz w:val="20"/>
        </w:rPr>
        <w:t>[Raw Media Drive / Card]</w:t>
      </w:r>
    </w:p>
    <w:p>
      <w:pPr>
        <w:spacing w:after="60"/>
      </w:pPr>
      <w:r>
        <w:rPr>
          <w:rFonts w:ascii="Calibri" w:hAnsi="Calibri"/>
          <w:sz w:val="20"/>
        </w:rPr>
        <w:t>│</w:t>
      </w:r>
    </w:p>
    <w:p>
      <w:pPr>
        <w:spacing w:after="60"/>
      </w:pPr>
      <w:r>
        <w:rPr>
          <w:rFonts w:ascii="Calibri" w:hAnsi="Calibri"/>
          <w:sz w:val="20"/>
        </w:rPr>
        <w:t>▼</w:t>
      </w:r>
    </w:p>
    <w:p>
      <w:pPr>
        <w:spacing w:after="60"/>
      </w:pPr>
      <w:r>
        <w:rPr>
          <w:rFonts w:ascii="Calibri" w:hAnsi="Calibri"/>
          <w:sz w:val="20"/>
        </w:rPr>
        <w:t>┌──────────────────────────┐</w:t>
      </w:r>
    </w:p>
    <w:p>
      <w:pPr>
        <w:spacing w:after="60"/>
      </w:pPr>
      <w:r>
        <w:rPr>
          <w:rFonts w:ascii="Calibri" w:hAnsi="Calibri"/>
          <w:sz w:val="20"/>
        </w:rPr>
        <w:t>│ 1. PV Separator Engine   │ ──► Classifies and separates RAW photos from video/audio/sidecars</w:t>
      </w:r>
    </w:p>
    <w:p>
      <w:pPr>
        <w:spacing w:after="60"/>
      </w:pPr>
      <w:r>
        <w:rPr>
          <w:rFonts w:ascii="Calibri" w:hAnsi="Calibri"/>
          <w:sz w:val="20"/>
        </w:rPr>
        <w:t>└────────────┬─────────────┘</w:t>
      </w:r>
    </w:p>
    <w:p>
      <w:pPr>
        <w:spacing w:after="60"/>
      </w:pPr>
      <w:r>
        <w:rPr>
          <w:rFonts w:ascii="Calibri" w:hAnsi="Calibri"/>
          <w:sz w:val="20"/>
        </w:rPr>
        <w:t>▼</w:t>
      </w:r>
    </w:p>
    <w:p>
      <w:pPr>
        <w:spacing w:after="60"/>
      </w:pPr>
      <w:r>
        <w:rPr>
          <w:rFonts w:ascii="Calibri" w:hAnsi="Calibri"/>
          <w:sz w:val="20"/>
        </w:rPr>
        <w:t>┌──────────────────────────┐</w:t>
      </w:r>
    </w:p>
    <w:p>
      <w:pPr>
        <w:spacing w:after="60"/>
      </w:pPr>
      <w:r>
        <w:rPr>
          <w:rFonts w:ascii="Calibri" w:hAnsi="Calibri"/>
          <w:sz w:val="20"/>
        </w:rPr>
        <w:t>│ 2. Photo Matcher Engine  │ ──► Compares Remaining photos against Original, tags _U vs _R</w:t>
      </w:r>
    </w:p>
    <w:p>
      <w:pPr>
        <w:spacing w:after="60"/>
      </w:pPr>
      <w:r>
        <w:rPr>
          <w:rFonts w:ascii="Calibri" w:hAnsi="Calibri"/>
          <w:sz w:val="20"/>
        </w:rPr>
        <w:t>└────────────┬─────────────┘</w:t>
      </w:r>
    </w:p>
    <w:p>
      <w:pPr>
        <w:spacing w:after="60"/>
      </w:pPr>
      <w:r>
        <w:rPr>
          <w:rFonts w:ascii="Calibri" w:hAnsi="Calibri"/>
          <w:sz w:val="20"/>
        </w:rPr>
        <w:t>▼</w:t>
      </w:r>
    </w:p>
    <w:p>
      <w:pPr>
        <w:spacing w:after="60"/>
      </w:pPr>
      <w:r>
        <w:rPr>
          <w:rFonts w:ascii="Calibri" w:hAnsi="Calibri"/>
          <w:sz w:val="20"/>
        </w:rPr>
        <w:t>┌──────────────────────────┐</w:t>
      </w:r>
    </w:p>
    <w:p>
      <w:pPr>
        <w:spacing w:after="60"/>
      </w:pPr>
      <w:r>
        <w:rPr>
          <w:rFonts w:ascii="Calibri" w:hAnsi="Calibri"/>
          <w:sz w:val="20"/>
        </w:rPr>
        <w:t>│ 3. Video Transfer Engine │ ──► Synchronizes video clips with photo subfolders by sequence/token</w:t>
      </w:r>
    </w:p>
    <w:p>
      <w:pPr>
        <w:spacing w:after="60"/>
      </w:pPr>
      <w:r>
        <w:rPr>
          <w:rFonts w:ascii="Calibri" w:hAnsi="Calibri"/>
          <w:sz w:val="20"/>
        </w:rPr>
        <w:t>└────────────┬─────────────┘</w:t>
      </w:r>
    </w:p>
    <w:p>
      <w:pPr>
        <w:spacing w:after="60"/>
      </w:pPr>
      <w:r>
        <w:rPr>
          <w:rFonts w:ascii="Calibri" w:hAnsi="Calibri"/>
          <w:sz w:val="20"/>
        </w:rPr>
        <w:t>▼</w:t>
      </w:r>
    </w:p>
    <w:p>
      <w:pPr>
        <w:spacing w:after="60"/>
      </w:pPr>
      <w:r>
        <w:rPr>
          <w:rFonts w:ascii="Calibri" w:hAnsi="Calibri"/>
          <w:sz w:val="20"/>
        </w:rPr>
        <w:t>┌──────────────────────────┐</w:t>
      </w:r>
    </w:p>
    <w:p>
      <w:pPr>
        <w:spacing w:after="60"/>
      </w:pPr>
      <w:r>
        <w:rPr>
          <w:rFonts w:ascii="Calibri" w:hAnsi="Calibri"/>
          <w:sz w:val="20"/>
        </w:rPr>
        <w:t>│ 4. Thumbnail Separator   │ ──► Recursively extracts _P and _V thumbnail files into target tree</w:t>
      </w:r>
    </w:p>
    <w:p>
      <w:pPr>
        <w:spacing w:after="60"/>
      </w:pPr>
      <w:r>
        <w:rPr>
          <w:rFonts w:ascii="Calibri" w:hAnsi="Calibri"/>
          <w:sz w:val="20"/>
        </w:rPr>
        <w:t>└────────────┬─────────────┘</w:t>
      </w:r>
    </w:p>
    <w:p>
      <w:pPr>
        <w:spacing w:after="60"/>
      </w:pPr>
      <w:r>
        <w:rPr>
          <w:rFonts w:ascii="Calibri" w:hAnsi="Calibri"/>
          <w:sz w:val="20"/>
        </w:rPr>
        <w:t>▼</w:t>
      </w:r>
    </w:p>
    <w:p>
      <w:pPr>
        <w:spacing w:after="60"/>
      </w:pPr>
      <w:r>
        <w:rPr>
          <w:rFonts w:ascii="Calibri" w:hAnsi="Calibri"/>
          <w:sz w:val="20"/>
        </w:rPr>
        <w:t>┌──────────────────────────┐</w:t>
      </w:r>
    </w:p>
    <w:p>
      <w:pPr>
        <w:spacing w:after="60"/>
      </w:pPr>
      <w:r>
        <w:rPr>
          <w:rFonts w:ascii="Calibri" w:hAnsi="Calibri"/>
          <w:sz w:val="20"/>
        </w:rPr>
        <w:t>│ 5. Remaining Collector   │ ──► Consolidates date-level remaining folders into master tree</w:t>
      </w:r>
    </w:p>
    <w:p>
      <w:pPr>
        <w:spacing w:after="60"/>
      </w:pPr>
      <w:r>
        <w:rPr>
          <w:rFonts w:ascii="Calibri" w:hAnsi="Calibri"/>
          <w:sz w:val="20"/>
        </w:rPr>
        <w:t>└────────────┬─────────────┘</w:t>
      </w:r>
    </w:p>
    <w:p>
      <w:pPr>
        <w:spacing w:after="60"/>
      </w:pPr>
      <w:r>
        <w:rPr>
          <w:rFonts w:ascii="Calibri" w:hAnsi="Calibri"/>
          <w:sz w:val="20"/>
        </w:rPr>
        <w:t>▼</w:t>
      </w:r>
    </w:p>
    <w:p>
      <w:pPr>
        <w:spacing w:after="60"/>
      </w:pPr>
      <w:r>
        <w:rPr>
          <w:rFonts w:ascii="Calibri" w:hAnsi="Calibri"/>
          <w:sz w:val="20"/>
        </w:rPr>
        <w:t>┌──────────────────────────┐</w:t>
      </w:r>
    </w:p>
    <w:p>
      <w:pPr>
        <w:spacing w:after="60"/>
      </w:pPr>
      <w:r>
        <w:rPr>
          <w:rFonts w:ascii="Calibri" w:hAnsi="Calibri"/>
          <w:sz w:val="20"/>
        </w:rPr>
        <w:t>│ 6. Report Merger Engine  │ ──► Deep-merges multi-camera inventory spreadsheets into master workbook</w:t>
      </w:r>
    </w:p>
    <w:p>
      <w:pPr>
        <w:spacing w:after="60"/>
      </w:pPr>
      <w:r>
        <w:rPr>
          <w:rFonts w:ascii="Calibri" w:hAnsi="Calibri"/>
          <w:sz w:val="20"/>
        </w:rPr>
        <w:t>└──────────────────────────┘</w:t>
      </w:r>
    </w:p>
    <w:p>
      <w:pPr>
        <w:spacing w:before="240" w:after="60"/>
      </w:pPr>
      <w:r>
        <w:rPr>
          <w:rFonts w:ascii="Calibri" w:hAnsi="Calibri"/>
          <w:b/>
          <w:sz w:val="28"/>
        </w:rPr>
        <w:t>3. Detailed Engine Logic &amp; Algorithms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3.1 Stage 1: Photo-Video RAW Separator Engine (PV Separator)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3.1.1 File Classification Taxonomy</w:t>
      </w:r>
    </w:p>
    <w:p>
      <w:pPr>
        <w:spacing w:after="60"/>
      </w:pPr>
      <w:r>
        <w:rPr>
          <w:rFonts w:ascii="Calibri" w:hAnsi="Calibri"/>
          <w:sz w:val="20"/>
        </w:rPr>
        <w:t>The engine classifies all filesystem items into five distinct media categories based on case-insensitive file extension sets: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**RAW Photo Extensions**: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**Raster &amp; Web Photo Extensions**: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**Master Video Extensions**: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**Audio Extensions**: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**Sidecar Metadata Extensions**: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Photo Sidecars: `.xmp`, `.aae`, `.nksc`, `.cos`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Video Sidecars: `.xml`, `.srt`, `.thm`, `.vtt`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Audio Sidecars: `.pkf`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**System Skip Files**: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3.1.2 Dynamic Sidecar Parent Association Algorithm</w:t>
      </w:r>
    </w:p>
    <w:p>
      <w:pPr>
        <w:spacing w:after="60"/>
      </w:pPr>
      <w:r>
        <w:rPr>
          <w:rFonts w:ascii="Calibri" w:hAnsi="Calibri"/>
          <w:sz w:val="20"/>
        </w:rPr>
        <w:t>Sidecar files do not contain intrinsic media streams. To maintain sidecar linkage: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When directory traversal begins, every base stem (filename without extension) is indexed:</w:t>
      </w:r>
    </w:p>
    <w:p>
      <w:pPr>
        <w:spacing w:after="60"/>
      </w:pPr>
      <w:r>
        <w:rPr>
          <w:rFonts w:ascii="Calibri" w:hAnsi="Calibri"/>
          <w:sz w:val="20"/>
        </w:rPr>
        <w:t>$$\text{stem\_map}[\text{lowercase}(\text{file\_stem})] \leftarrow \text{media\_type}$$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For any sidecar file encountered: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Check if its stem exists in $\text{stem\_map}$.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present, classify the sidecar as the parent media type (e.g., `.xmp` matching a photo is tagged `photo`; `.thm` matching a video is tagged `video`).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not found in the local folder, fall back to the default sidecar mapping table.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3.1.3 Storage Headroom Pre-flight Probe</w:t>
      </w:r>
    </w:p>
    <w:p>
      <w:pPr>
        <w:spacing w:after="60"/>
      </w:pPr>
      <w:r>
        <w:rPr>
          <w:rFonts w:ascii="Calibri" w:hAnsi="Calibri"/>
          <w:sz w:val="20"/>
        </w:rPr>
        <w:t>Before beginning file movement or copying, destination disk capacity is verified:</w:t>
      </w:r>
    </w:p>
    <w:p>
      <w:pPr>
        <w:spacing w:after="60"/>
      </w:pPr>
      <w:r>
        <w:rPr>
          <w:rFonts w:ascii="Calibri" w:hAnsi="Calibri"/>
          <w:sz w:val="20"/>
        </w:rPr>
        <w:t>$$\text{FreeBytes} = \text{DiskUsage}(\text{Destination Path}).\text{free}$$</w:t>
      </w:r>
    </w:p>
    <w:p>
      <w:pPr>
        <w:spacing w:after="60"/>
      </w:pPr>
      <w:r>
        <w:rPr>
          <w:rFonts w:ascii="Calibri" w:hAnsi="Calibri"/>
          <w:sz w:val="20"/>
        </w:rPr>
        <w:t>$$\text{TotalBytes} = \text{DiskUsage}(\text{Destination Path}).\text{total}$$</w:t>
      </w:r>
    </w:p>
    <w:p>
      <w:pPr>
        <w:spacing w:after="60"/>
      </w:pPr>
      <w:r>
        <w:rPr>
          <w:rFonts w:ascii="Calibri" w:hAnsi="Calibri"/>
          <w:sz w:val="20"/>
        </w:rPr>
        <w:t>$$\text{UsedPercentage} = \left(\frac{\text{DiskUsage}.\text{used}}{\text{TotalBytes}}\right) \times 100$$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Capacity thresholds: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$\text{UsedPercentage} &gt; 88\%$: Flagged as **Warning**.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$75\% &lt; \text{UsedPercentage} \le 88\%$: Flagged as **Caution**.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$\text{UsedPercentage} \le 75\%$: Flagged as **Healthy**.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**Execution Invariant**: If $\sum \text{Size}(\text{Photo Files}) &gt; \text{FreeBytes}$, execution terminates immediately before altering any files.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3.1.4 Concurrency Tuning &amp; Direct Streaming</w:t>
      </w:r>
    </w:p>
    <w:p>
      <w:pPr>
        <w:spacing w:after="60"/>
      </w:pPr>
      <w:r>
        <w:rPr>
          <w:rFonts w:ascii="Calibri" w:hAnsi="Calibri"/>
          <w:sz w:val="20"/>
        </w:rPr>
        <w:t>Concurrency scales based on disk volume boundaries: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**Same-Volume Move (`is_same_volume == True` and `mode == 'move'`)**: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Configured for **32 parallel worker threads**.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Executes instant atomic metadata renames at the filesystem level.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**Cross-Volume Transfer (`is_same_volume == False` or `mode == 'copy'`)**: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Throttled to **8 parallel worker threads** to prevent hardware bus saturation and head thrashing.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Utilizes native operating system copy routines with flags allowing decrypted target writing.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native kernel routines are unavailable, streams data through an **8 MB chunk buffer**:</w:t>
      </w:r>
    </w:p>
    <w:p>
      <w:pPr>
        <w:spacing w:after="60"/>
      </w:pPr>
      <w:r>
        <w:rPr>
          <w:rFonts w:ascii="Calibri" w:hAnsi="Calibri"/>
          <w:sz w:val="20"/>
        </w:rPr>
        <w:t>$$\text{Buffer Size} = 8 \times 1024 \times 1024 \text{ bytes (8,388,608 bytes)}$$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File timestamps and attributes are copied from source to destination via `copystat`.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3.1.5 Rolling Window Throughput &amp; EMA Formula</w:t>
      </w:r>
    </w:p>
    <w:p>
      <w:pPr>
        <w:spacing w:after="60"/>
      </w:pPr>
      <w:r>
        <w:rPr>
          <w:rFonts w:ascii="Calibri" w:hAnsi="Calibri"/>
          <w:sz w:val="20"/>
        </w:rPr>
        <w:t>Telemetry is computed using a 1.5-second sliding window combined with an Exponential Moving Average (EMA):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Rolling sample window:</w:t>
      </w:r>
    </w:p>
    <w:p>
      <w:pPr>
        <w:spacing w:after="60"/>
      </w:pPr>
      <w:r>
        <w:rPr>
          <w:rFonts w:ascii="Calibri" w:hAnsi="Calibri"/>
          <w:sz w:val="20"/>
        </w:rPr>
        <w:t>$$\text{window} = \{ s \in \text{samples} \mid \text{current\_time} - s.\text{time} \le 1.5 \}$$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Instantaneous transfer rate:</w:t>
      </w:r>
    </w:p>
    <w:p>
      <w:pPr>
        <w:spacing w:after="60"/>
      </w:pPr>
      <w:r>
        <w:rPr>
          <w:rFonts w:ascii="Calibri" w:hAnsi="Calibri"/>
          <w:sz w:val="20"/>
        </w:rPr>
        <w:t>$$\text{Rate}_{\text{inst}} = \frac{\sum_{s \in \text{window}} s.\text{bytes}}{\max(0.25, \text{current\_time} - \text{window}[0].\text{time})}$$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Exponential Moving Average update:</w:t>
      </w:r>
    </w:p>
    <w:p>
      <w:pPr>
        <w:spacing w:after="60"/>
      </w:pPr>
      <w:r>
        <w:rPr>
          <w:rFonts w:ascii="Calibri" w:hAnsi="Calibri"/>
          <w:sz w:val="20"/>
        </w:rPr>
        <w:t>$$\text{Rate}_{\text{EMA}} \leftarrow 0.8 \times \text{Rate}_{\text{EMA}} + 0.2 \times \text{Rate}_{\text{inst}}$$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Estimated Time of Arrival (ETA):</w:t>
      </w:r>
    </w:p>
    <w:p>
      <w:pPr>
        <w:spacing w:after="60"/>
      </w:pPr>
      <w:r>
        <w:rPr>
          <w:rFonts w:ascii="Calibri" w:hAnsi="Calibri"/>
          <w:sz w:val="20"/>
        </w:rPr>
        <w:t>$$\text{ETA} = \left\lfloor \frac{\text{Total Bytes} - \text{Copied Bytes}}{\max(0.5, \text{Rate}_{\text{EMA}})} \right\rfloor$$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3.1.6 Post-Transfer Tree Pruning</w:t>
      </w:r>
    </w:p>
    <w:p>
      <w:pPr>
        <w:spacing w:after="60"/>
      </w:pPr>
      <w:r>
        <w:rPr>
          <w:rFonts w:ascii="Calibri" w:hAnsi="Calibri"/>
          <w:sz w:val="20"/>
        </w:rPr>
        <w:t>When running in `move` mode, once all photo assets are moved, a post-order traversal evaluates the source directory tree: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Examines each folder bottom-up.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Deletes any leftover system junk files (`.ds_store`, `thumbs.db`).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Deletes the folder node if it is empty.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3.2 Stage 2: Photo Status Tagger Engine (Photo Matcher)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3.2.1 Extension Scope</w:t>
      </w:r>
    </w:p>
    <w:p>
      <w:pPr>
        <w:spacing w:after="60"/>
      </w:pPr>
      <w:r>
        <w:rPr>
          <w:rFonts w:ascii="Calibri" w:hAnsi="Calibri"/>
          <w:sz w:val="20"/>
        </w:rPr>
        <w:t>The engine processes photo files with the following extensions:</w:t>
      </w:r>
    </w:p>
    <w:p>
      <w:pPr>
        <w:spacing w:after="60"/>
      </w:pPr>
      <w:r>
        <w:rPr>
          <w:rFonts w:ascii="Calibri" w:hAnsi="Calibri"/>
          <w:sz w:val="20"/>
        </w:rPr>
        <w:t>$$\text{Extensions} = \{ .cr2, .cr3, .nef, .arw, .raf, .dng, .orf, .rw2, .pef, .srw, .heic, .jpg, .jpeg, .png \}$$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3.2.2 Date-Folder Discovery Heuristics</w:t>
      </w:r>
    </w:p>
    <w:p>
      <w:pPr>
        <w:spacing w:after="60"/>
      </w:pPr>
      <w:r>
        <w:rPr>
          <w:rFonts w:ascii="Calibri" w:hAnsi="Calibri"/>
          <w:sz w:val="20"/>
        </w:rPr>
        <w:t>Date-based folders are identified using two regular expression patterns: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Calendar format: Matching `\d{4}[-_.]\d{2}[-_.]\d{2}` (e.g., `2026-09-01`) or `\d{2}[-_.]\d{2}[-_.]\d{4}` (e.g., `01-09-2026`).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Session format: Matching `^(?:day|date|event|session)[\s_\-]*\d+` (case-insensitive).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3.2.3 Directory Tree Partitioning</w:t>
      </w:r>
    </w:p>
    <w:p>
      <w:pPr>
        <w:spacing w:after="60"/>
      </w:pPr>
      <w:r>
        <w:rPr>
          <w:rFonts w:ascii="Calibri" w:hAnsi="Calibri"/>
          <w:sz w:val="20"/>
        </w:rPr>
        <w:t>Files across the directory tree are partitioned into two sets: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**Original Photo Set**: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Files located outside any directory path containing the token `remaining`.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Filenames not ending in `_R`, `_U`, `_r`, or `_u`.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The stem is stripped of legacy status tags and stored in an upper-case lookup set mapped to its Date folder:</w:t>
      </w:r>
    </w:p>
    <w:p>
      <w:pPr>
        <w:spacing w:after="60"/>
      </w:pPr>
      <w:r>
        <w:rPr>
          <w:rFonts w:ascii="Calibri" w:hAnsi="Calibri"/>
          <w:sz w:val="20"/>
        </w:rPr>
        <w:t>$$\text{OriginalSet}[\text{DateFolder}] \leftarrow \text{Upper}(\text{CleanStem})$$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**Remaining Photo Set**: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Files located within a path containing `remaining`, or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Filenames whose stem ends with `_R` or `_U` (case-insensitive).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3.2.4 Status Matching &amp; Renaming Rules</w:t>
      </w:r>
    </w:p>
    <w:p>
      <w:pPr>
        <w:spacing w:after="60"/>
      </w:pPr>
      <w:r>
        <w:rPr>
          <w:rFonts w:ascii="Calibri" w:hAnsi="Calibri"/>
          <w:sz w:val="20"/>
        </w:rPr>
        <w:t>For each photo in the Remaining Photo Set: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Clean the base stem:</w:t>
      </w:r>
    </w:p>
    <w:p>
      <w:pPr>
        <w:spacing w:after="60"/>
      </w:pPr>
      <w:r>
        <w:rPr>
          <w:rFonts w:ascii="Calibri" w:hAnsi="Calibri"/>
          <w:sz w:val="20"/>
        </w:rPr>
        <w:t>$$\text{base\_clean} = \text{regex\_replace}(\text{stem}, \text{"\_[URur]\$"}, \text{""})$$</w:t>
      </w:r>
    </w:p>
    <w:p>
      <w:pPr>
        <w:spacing w:after="60"/>
      </w:pPr>
      <w:r>
        <w:rPr>
          <w:rFonts w:ascii="Calibri" w:hAnsi="Calibri"/>
          <w:sz w:val="20"/>
        </w:rPr>
        <w:t>$$\text{lookup\_key} = \text{Upper}(\text{base\_clean})$$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Lookup status:</w:t>
      </w:r>
    </w:p>
    <w:p>
      <w:pPr>
        <w:spacing w:after="60"/>
      </w:pPr>
      <w:r>
        <w:rPr>
          <w:rFonts w:ascii="Calibri" w:hAnsi="Calibri"/>
          <w:sz w:val="20"/>
        </w:rPr>
        <w:t>$$\text{is\_used} = \text{lookup\_key} \in \text{OriginalSet}[\text{DateFolder}]$$</w:t>
      </w:r>
    </w:p>
    <w:p>
      <w:pPr>
        <w:spacing w:after="60"/>
      </w:pPr>
      <w:r>
        <w:rPr>
          <w:rFonts w:ascii="Calibri" w:hAnsi="Calibri"/>
          <w:sz w:val="20"/>
        </w:rPr>
        <w:t>*(If DateFolder is not indexed, fallback to the global union of all original sets).*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Assign suffix: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$\text{is\_used} = \text{True}$: Status is `Used`, suffix is `_U`.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$\text{is\_used} = \text{False}$: Status is `Missing`, suffix is `_R`.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Construct target filename:</w:t>
      </w:r>
    </w:p>
    <w:p>
      <w:pPr>
        <w:spacing w:after="60"/>
      </w:pPr>
      <w:r>
        <w:rPr>
          <w:rFonts w:ascii="Calibri" w:hAnsi="Calibri"/>
          <w:sz w:val="20"/>
        </w:rPr>
        <w:t>$$\text{TargetFilename} = \text{base\_clean} + \text{"\_"} + (\text{is\_used ? "U" : "R"}) + \text{extension}$$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3.2.5 Atomic Renaming &amp; Report Generation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Renames files in-place within their containing directories.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source and target paths are identical, the step is recorded as a successful no-op.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a target filename collision exists, the conflicting target is removed prior to rename.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Automatically exports an Excel spreadsheet (`Photo_Match_Report_YYYYMMDD_HHMMSS.xlsx`) and an RFC-4180 CSV report into a `Document/` subfolder at the common ancestor directory.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3.3 Stage 3: Video-To-Photo Sequence Synchronizer (Video Transfer Engine)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3.3.1 Sequence &amp; Token Decomposition Algorithm</w:t>
      </w:r>
    </w:p>
    <w:p>
      <w:pPr>
        <w:spacing w:after="60"/>
      </w:pPr>
      <w:r>
        <w:rPr>
          <w:rFonts w:ascii="Calibri" w:hAnsi="Calibri"/>
          <w:sz w:val="20"/>
        </w:rPr>
        <w:t>Filenames and directory names are parsed into structured token representations using the following sequence: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Strip file extension:</w:t>
      </w:r>
    </w:p>
    <w:p>
      <w:pPr>
        <w:spacing w:after="60"/>
      </w:pPr>
      <w:r>
        <w:rPr>
          <w:rFonts w:ascii="Calibri" w:hAnsi="Calibri"/>
          <w:sz w:val="20"/>
        </w:rPr>
        <w:t>$$\text{name} \leftarrow \text{PathStem}(\text{raw\_name})$$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Strip trailing thumbnail and video suffixes:</w:t>
      </w:r>
    </w:p>
    <w:p>
      <w:pPr>
        <w:spacing w:after="60"/>
      </w:pPr>
      <w:r>
        <w:rPr>
          <w:rFonts w:ascii="Calibri" w:hAnsi="Calibri"/>
          <w:sz w:val="20"/>
        </w:rPr>
        <w:t>Regex: `[-_](?:its|v|p)+(?:[-_]v|[-_]p)?$` (case-insensitive)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Strip date prefixes:</w:t>
      </w:r>
    </w:p>
    <w:p>
      <w:pPr>
        <w:spacing w:after="60"/>
      </w:pPr>
      <w:r>
        <w:rPr>
          <w:rFonts w:ascii="Calibri" w:hAnsi="Calibri"/>
          <w:sz w:val="20"/>
        </w:rPr>
        <w:t>Regex: `^\d{4}[-_.]\d{2}[-_.]\d{2}[\s_-]*`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Strip camera clip prefixes (e.g., `001 01-Q`, `C0001_01-Q`, `CAM1_01-Q`):</w:t>
      </w:r>
    </w:p>
    <w:p>
      <w:pPr>
        <w:spacing w:after="60"/>
      </w:pPr>
      <w:r>
        <w:rPr>
          <w:rFonts w:ascii="Calibri" w:hAnsi="Calibri"/>
          <w:sz w:val="20"/>
        </w:rPr>
        <w:t>Regex: `^(?:[a-zA-Z]{0,4}\d{2,5})[\s_\-]+(\d+[a-zA-Z]?[\s_\-]+[a-zA-Z0-9]+(?:[\s_\-].*)?)$`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Extract sequence number and code token:</w:t>
      </w:r>
    </w:p>
    <w:p>
      <w:pPr>
        <w:spacing w:after="60"/>
      </w:pPr>
      <w:r>
        <w:rPr>
          <w:rFonts w:ascii="Calibri" w:hAnsi="Calibri"/>
          <w:sz w:val="20"/>
        </w:rPr>
        <w:t>Regex: `^(\d+[a-zA-Z]?)(?:[\s_\-]+([a-zA-Z0-9]+))?`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Numeric sequences are formatted with a 2-digit zero-pad (`1` $\rightarrow$ `01`).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Suffix codes are normalized to lowercase.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Token construction:</w:t>
      </w:r>
    </w:p>
    <w:p>
      <w:pPr>
        <w:spacing w:after="60"/>
      </w:pPr>
      <w:r>
        <w:rPr>
          <w:rFonts w:ascii="Calibri" w:hAnsi="Calibri"/>
          <w:sz w:val="20"/>
        </w:rPr>
        <w:t>$$\text{Token} = \text{norm\_seq} + \text{"-"} + \text{norm\_code}$$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3.3.2 Strict Match Pair Decision Matrix</w:t>
      </w:r>
    </w:p>
    <w:p>
      <w:pPr>
        <w:spacing w:after="60"/>
      </w:pPr>
      <w:r>
        <w:rPr>
          <w:rFonts w:ascii="Calibri" w:hAnsi="Calibri"/>
          <w:sz w:val="20"/>
        </w:rPr>
        <w:t>To pair a Video Item ($V$) with a Photo Subfolder Item ($P$):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**Critical Invariant**:</w:t>
      </w:r>
    </w:p>
    <w:p>
      <w:pPr>
        <w:spacing w:after="60"/>
      </w:pPr>
      <w:r>
        <w:rPr>
          <w:rFonts w:ascii="Calibri" w:hAnsi="Calibri"/>
          <w:sz w:val="20"/>
        </w:rPr>
        <w:t>If both $V$ and $P$ have sequence numbers and:</w:t>
      </w:r>
    </w:p>
    <w:p>
      <w:pPr>
        <w:spacing w:after="60"/>
      </w:pPr>
      <w:r>
        <w:rPr>
          <w:rFonts w:ascii="Calibri" w:hAnsi="Calibri"/>
          <w:sz w:val="20"/>
        </w:rPr>
        <w:t>$$V.\text{sequence} \ne P.\text{sequence}$$</w:t>
      </w:r>
    </w:p>
    <w:p>
      <w:pPr>
        <w:spacing w:after="60"/>
      </w:pPr>
      <w:r>
        <w:rPr>
          <w:rFonts w:ascii="Calibri" w:hAnsi="Calibri"/>
          <w:sz w:val="20"/>
        </w:rPr>
        <w:t>**THE PAIR IS REJECTED IMMEDIATELY.**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**Rule 1 (Exact Clean Name Equality)**:</w:t>
      </w:r>
    </w:p>
    <w:p>
      <w:pPr>
        <w:spacing w:after="60"/>
      </w:pPr>
      <w:r>
        <w:rPr>
          <w:rFonts w:ascii="Calibri" w:hAnsi="Calibri"/>
          <w:sz w:val="20"/>
        </w:rPr>
        <w:t>If $\text{lower}(V.\text{cleanName}) == \text{lower}(P.\text{cleanName})$, match is approved.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**Rule 2 (Token Equality)**:</w:t>
      </w:r>
    </w:p>
    <w:p>
      <w:pPr>
        <w:spacing w:after="60"/>
      </w:pPr>
      <w:r>
        <w:rPr>
          <w:rFonts w:ascii="Calibri" w:hAnsi="Calibri"/>
          <w:sz w:val="20"/>
        </w:rPr>
        <w:t>If $V.\text{token} \ne \emptyset$ and $P.\text{token} \ne \emptyset$ and $V.\text{token} == P.\text{token}$, match is approved.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**Rule 3 (Sequence and Code Conformance)**:</w:t>
      </w:r>
    </w:p>
    <w:p>
      <w:pPr>
        <w:spacing w:after="60"/>
      </w:pPr>
      <w:r>
        <w:rPr>
          <w:rFonts w:ascii="Calibri" w:hAnsi="Calibri"/>
          <w:sz w:val="20"/>
        </w:rPr>
        <w:t>If $V.\text{sequence} == P.\text{sequence}$: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both have codes and $V.\text{code} == P.\text{code}$, match is approved.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either code is empty, match is approved.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**Rule 4 (Normalized String Collapse)**:</w:t>
      </w:r>
    </w:p>
    <w:p>
      <w:pPr>
        <w:spacing w:after="60"/>
      </w:pPr>
      <w:r>
        <w:rPr>
          <w:rFonts w:ascii="Calibri" w:hAnsi="Calibri"/>
          <w:sz w:val="20"/>
        </w:rPr>
        <w:t>Collapse punctuation and whitespace:</w:t>
      </w:r>
    </w:p>
    <w:p>
      <w:pPr>
        <w:spacing w:after="60"/>
      </w:pPr>
      <w:r>
        <w:rPr>
          <w:rFonts w:ascii="Calibri" w:hAnsi="Calibri"/>
          <w:sz w:val="20"/>
        </w:rPr>
        <w:t>$$\text{norm}(s) = \text{regex\_replace}(s, \text{"[\s_\-]+"}, \text{" "})$$</w:t>
      </w:r>
    </w:p>
    <w:p>
      <w:pPr>
        <w:spacing w:after="60"/>
      </w:pPr>
      <w:r>
        <w:rPr>
          <w:rFonts w:ascii="Calibri" w:hAnsi="Calibri"/>
          <w:sz w:val="20"/>
        </w:rPr>
        <w:t>If $\text{norm}(V.\text{cleanName}) == \text{norm}(P.\text{cleanName})$, match is approved.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Unmatched items are classified as `MISMATCH` and routed to the manual pairing view.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3.3.3 Date Mismatch Quarantine Logic</w:t>
      </w:r>
    </w:p>
    <w:p>
      <w:pPr>
        <w:spacing w:after="60"/>
      </w:pPr>
      <w:r>
        <w:rPr>
          <w:rFonts w:ascii="Calibri" w:hAnsi="Calibri"/>
          <w:sz w:val="20"/>
        </w:rPr>
        <w:t>When multiple date folders exist:</w:t>
      </w:r>
    </w:p>
    <w:p>
      <w:pPr>
        <w:spacing w:after="60"/>
      </w:pPr>
      <w:r>
        <w:rPr>
          <w:rFonts w:ascii="Calibri" w:hAnsi="Calibri"/>
          <w:sz w:val="20"/>
        </w:rPr>
        <w:t>$$\text{Matching Dates} = \{ d_v \in \text{VideoDates} \mid \exists d_p \in \text{PhotoDates}: \text{norm}(d_v) == \text{norm}(d_p) \}$$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$\text{Matching Dates} == \emptyset$: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Automatic pairing is blocked.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 `dateMismatch` signal is emitted with the divergent date names.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Automated transfer is prevented to avoid cross-event file pollution.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Generic folder names (`video`, `videos`, `photo`, `photos`, `media`, `raw`, `selection`) are exempt from strict date matching when only single top-level folders exist.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3.3.4 Ignored Event Folders Exclusion Rule</w:t>
      </w:r>
    </w:p>
    <w:p>
      <w:pPr>
        <w:spacing w:after="60"/>
      </w:pPr>
      <w:r>
        <w:rPr>
          <w:rFonts w:ascii="Calibri" w:hAnsi="Calibri"/>
          <w:sz w:val="20"/>
        </w:rPr>
        <w:t>Certain candid event subfolders never contain video files. Folders matching the following pattern are excluded from mismatch warnings:</w:t>
      </w:r>
    </w:p>
    <w:p>
      <w:pPr>
        <w:spacing w:after="60"/>
      </w:pPr>
      <w:r>
        <w:rPr>
          <w:rFonts w:ascii="Calibri" w:hAnsi="Calibri"/>
          <w:sz w:val="20"/>
        </w:rPr>
        <w:t>$$\text{Pattern} = \text{"(?:^|[-_\s])\d*(?:MQ|MF|H)(?:[-_\s]|\$)" (case-insensitive)}$$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Matches: `01-MQ`, `02-MQ`, `17-MQ`, `18-01MQ-50423626`, `01-MF`, `01-H`, `11-H`, etc.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3.3.5 Automated Companion Thumbnail Discovery</w:t>
      </w:r>
    </w:p>
    <w:p>
      <w:pPr>
        <w:spacing w:after="60"/>
      </w:pPr>
      <w:r>
        <w:rPr>
          <w:rFonts w:ascii="Calibri" w:hAnsi="Calibri"/>
          <w:sz w:val="20"/>
        </w:rPr>
        <w:t>For each paired video file: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**Video Thumbnail (`_V.jpg`) Discovery**: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Searches the video directory for image files ending in `_v.jpg`, `_v.png`, or `_v.jpeg`.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Checks if the thumbnail's token matches the video shot code or starts with the video base stem.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**Photo Thumbnail (`_P.jpg`) Discovery**: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Searches the destination photo subfolder for images ending in `_p.jpg`, `_p.png`, or `_p.jpeg`.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not found, searches the video folder for a companion `_P` thumbnail matching the video token.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3.3.6 Transfer Execution, Chunking &amp; Collision Resolution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**Transfer Modes**: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`copy`: Streams data in $1\text{ MB}$ chunks from source to target.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`move`: Evaluates volume identifiers. Same-drive moves execute via atomic metadata renames; cross-drive moves stream in $1\text{ MB}$ chunks and unlink the source file upon verification.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**Collision Policies**: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`skip`: Skips transfer if target file exists.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`keepBoth`: Appends an incrementing counter before the extension:</w:t>
      </w:r>
    </w:p>
    <w:p>
      <w:pPr>
        <w:spacing w:after="60"/>
      </w:pPr>
      <w:r>
        <w:rPr>
          <w:rFonts w:ascii="Calibri" w:hAnsi="Calibri"/>
          <w:sz w:val="20"/>
        </w:rPr>
        <w:t>$$\text{Target} = \text{base} + \text{"\_"} + \text{counter} + \text{ext}$$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**Companion Thumbnail Routing**: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Discovered Video Thumbnails (`_V.jpg`) and Photo Thumbnails (`_P.jpg`) are copied to the **parent directory** of the destination photo subfolder.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**Undo Manifest Compilation**: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Automatically writes an undo manifest in both Excel (`.xlsx`) and CSV formats to `Document/Video_Transfer_Undo_Manifest_YYYYMMDD_HHMMSS.xlsx`.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Logs source paths, target paths, thumbnail paths, transfer mode, and timestamps.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**Reversible Undo Engine**: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`undoTransfer` reads the manifest: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For `move` records: Moves files back to their original source paths.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For `copy` records: Unlinks transferred files and companion thumbnails from the destination.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3.4 Stage 4: Thumbnail Separator Engine (Thumbnail Shifter)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3.4.1 Classification Algorithm</w:t>
      </w:r>
    </w:p>
    <w:p>
      <w:pPr>
        <w:spacing w:after="60"/>
      </w:pPr>
      <w:r>
        <w:rPr>
          <w:rFonts w:ascii="Calibri" w:hAnsi="Calibri"/>
          <w:sz w:val="20"/>
        </w:rPr>
        <w:t>Recursively scans the source tree for thumbnail files:</w:t>
      </w:r>
    </w:p>
    <w:p>
      <w:pPr>
        <w:spacing w:after="60"/>
      </w:pPr>
      <w:r>
        <w:rPr>
          <w:rFonts w:ascii="Calibri" w:hAnsi="Calibri"/>
          <w:sz w:val="20"/>
        </w:rPr>
        <w:t>$$\text{Thumbnails} = \{ f \mid \text{ext}(f) \in \text{IMAGE\_EXTS} \land (\text{stem}(f).\text{upper}.\text{endswith}('_P') \lor \text{stem}(f).\text{upper}.\text{endswith}('_V')) \}$$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Files ending in `_P`: Categorized as `photo` thumbnail.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Files ending in `_V`: Categorized as `video` thumbnail.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3.4.2 Path Hierarchy Mirroring</w:t>
      </w:r>
    </w:p>
    <w:p>
      <w:pPr>
        <w:spacing w:after="60"/>
      </w:pPr>
      <w:r>
        <w:rPr>
          <w:rFonts w:ascii="Calibri" w:hAnsi="Calibri"/>
          <w:sz w:val="20"/>
        </w:rPr>
        <w:t>For each thumbnail file: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Calculates its relative path from the source root:</w:t>
      </w:r>
    </w:p>
    <w:p>
      <w:pPr>
        <w:spacing w:after="60"/>
      </w:pPr>
      <w:r>
        <w:rPr>
          <w:rFonts w:ascii="Calibri" w:hAnsi="Calibri"/>
          <w:sz w:val="20"/>
        </w:rPr>
        <w:t>$$\text{rel\_path} = \text{PathRelative}(\text{source\_file}, \text{source\_root})$$</w:t>
      </w:r>
    </w:p>
    <w:p>
      <w:pPr>
        <w:spacing w:after="60"/>
      </w:pPr>
      <w:r>
        <w:rPr>
          <w:rFonts w:ascii="Calibri" w:hAnsi="Calibri"/>
          <w:sz w:val="20"/>
        </w:rPr>
        <w:t>$$\text{rel\_dir} = \text{DirectoryName}(\text{rel\_path})$$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Reconstructs the directory hierarchy in the target folder:</w:t>
      </w:r>
    </w:p>
    <w:p>
      <w:pPr>
        <w:spacing w:after="60"/>
      </w:pPr>
      <w:r>
        <w:rPr>
          <w:rFonts w:ascii="Calibri" w:hAnsi="Calibri"/>
          <w:sz w:val="20"/>
        </w:rPr>
        <w:t>$$\text{target\_path} = \text{PathJoin}(\text{destination\_root}, \text{rel\_dir}, \text{filename})$$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Executes the transfer in either `copy` or `move` mode, logging speed and ETA, and writing an audit report to `Document/Thumbnail_Separation_Report_YYYYMMDD_HHMMSS.csv`.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3.5 Stage 5: Remaining Photos Collector Engine (Remaining Shifter)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3.5.1 Subtree Identification &amp; Boundary Locking</w:t>
      </w:r>
    </w:p>
    <w:p>
      <w:pPr>
        <w:spacing w:after="60"/>
      </w:pPr>
      <w:r>
        <w:rPr>
          <w:rFonts w:ascii="Calibri" w:hAnsi="Calibri"/>
          <w:sz w:val="20"/>
        </w:rPr>
        <w:t>Recursively locates folders matching: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Substring match: Contains `remain` (case-insensitive).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Word-boundary regex: `(?:^|[\s_\-])rem(?:aining)?(?:[\s_\-]|photos?|$)`.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**Boundary Lock**: When a remaining folder is identified, its entire subtree is processed as a single unit; recursive sub-traversal within that folder is suppressed.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3.5.2 Parent Date Folder Resolution</w:t>
      </w:r>
    </w:p>
    <w:p>
      <w:pPr>
        <w:spacing w:after="60"/>
      </w:pPr>
      <w:r>
        <w:rPr>
          <w:rFonts w:ascii="Calibri" w:hAnsi="Calibri"/>
          <w:sz w:val="20"/>
        </w:rPr>
        <w:t>To identify the corresponding event date: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Evaluates ancestral path segments from root to folder.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Returns the first segment satisfying the Date Folder heuristics (`YYYY-MM-DD`, `DD-MM-YYYY`, or `Day N`).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no date pattern is found, falls back to the immediate parent directory name.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3.5.3 Relocation &amp; Collision Counter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Folders are relocated to:</w:t>
      </w:r>
    </w:p>
    <w:p>
      <w:pPr>
        <w:spacing w:after="60"/>
      </w:pPr>
      <w:r>
        <w:rPr>
          <w:rFonts w:ascii="Calibri" w:hAnsi="Calibri"/>
          <w:sz w:val="20"/>
        </w:rPr>
        <w:t>$$\text{TargetDir} = \text{PathJoin}(\text{DestinationRoot}, \text{DateFolderName})$$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$\text{TargetDir}$ already exists, appends an incrementing counter suffix:</w:t>
      </w:r>
    </w:p>
    <w:p>
      <w:pPr>
        <w:spacing w:after="60"/>
      </w:pPr>
      <w:r>
        <w:rPr>
          <w:rFonts w:ascii="Calibri" w:hAnsi="Calibri"/>
          <w:sz w:val="20"/>
        </w:rPr>
        <w:t>$$\text{TargetDir}_{\text{final}} = \text{PathJoin}(\text{DestinationRoot}, \text{DateFolderName} + \text{"\_"} + \text{counter})$$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3.5.4 Multi-Sheet Excel Report Architecture</w:t>
      </w:r>
    </w:p>
    <w:p>
      <w:pPr>
        <w:spacing w:after="60"/>
      </w:pPr>
      <w:r>
        <w:rPr>
          <w:rFonts w:ascii="Calibri" w:hAnsi="Calibri"/>
          <w:sz w:val="20"/>
        </w:rPr>
        <w:t>Generates an audit report containing two dedicated sheets: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**Summary Sheet**: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Title block and KPI metrics table.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Records total folders shifted, total photos moved, total volume, mode, and completion timestamps.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**Consolidated Folders Sheet**: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Tabular record listing SR NO, Date Folder Name, Original Path, New Path, Photo Count, Folder Size, and Status.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**JSON State Manifest**: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Exports `remaining_shift_manifest.json` containing complete path mappings for automated undo.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3.5.5 Undo Mechanism</w:t>
      </w:r>
    </w:p>
    <w:p>
      <w:pPr>
        <w:spacing w:after="60"/>
      </w:pPr>
      <w:r>
        <w:rPr>
          <w:rFonts w:ascii="Calibri" w:hAnsi="Calibri"/>
          <w:sz w:val="20"/>
        </w:rPr>
        <w:t>When `undoShift` is triggered: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Verifies that the initial operation was run in `move` mode.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Iterates through manifest records in reverse order.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Moves folders from `newPath` back to `originalPath`, recreating parent directories as needed.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3.6 Stage 6: Multi-Report Workbook Merger Engine (Report Merger)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3.6.1 Deep Cell Style Cloning Algorithm</w:t>
      </w:r>
    </w:p>
    <w:p>
      <w:pPr>
        <w:spacing w:after="60"/>
      </w:pPr>
      <w:r>
        <w:rPr>
          <w:rFonts w:ascii="Calibri" w:hAnsi="Calibri"/>
          <w:sz w:val="20"/>
        </w:rPr>
        <w:t>Standard data copy operations discard styling. The merger engine executes a deep attribute clone on every cell: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Font: Family name, size, bold, italic, underline, strikeout, color.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Pattern Fill: Fill type (`solid`), foreground color, background color.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Borders: Left, right, top, bottom, and diagonal border line styles and colors.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Alignment: Horizontal alignment, vertical alignment, text wrap, indent, text rotation.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Number Format: Excel format string.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Protection: Cell locked and hidden flags.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3.6.2 Column &amp; Row Dimension Synchronization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Queries source column widths and copies them to the destination sheet.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Preserves hidden column states.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Replicates explicit row heights for header and title rows.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3.6.3 Specialized Sheet Fusion Handlers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**"Missing Files" Sheet**: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Preserves row 1 header from the first workbook.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Vertically stacks all data rows from subsequent workbooks, skipping duplicate header rows and cloning styles.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**"Folder Structure" Sheet**: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Merges horizontally rather than vertically.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Columns from Workbook 1 occupy destination columns $1 \dots N$.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Columns from Workbook 2 occupy destination columns $N+1 \dots M$, preserving column widths and indent hierarchy.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**"Camera Summary" Sheet**: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Scans column 1 for camera block markers matching `^Cam\s*\d+`.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Extracts numeric values from `Total Found: (\d+)` and `Total Missing: (\d+)`.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Sums totals across all workbooks for matching camera identifiers.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Formats missing count cells with conditional warning styling if missing count $&gt; 0$.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**Generic Tabular Sheets**: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For sheets like `Issues`, preserves the master header once and concatenates rows sequentially, replicating merged-cell ranges.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**Filesystem Lock Recovery**: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writing fails due to an external file lock (e.g., spreadsheet open in another application), the engine catches the permission exception, appends a timestamp suffix (`_YYYYMMDD_HHMMSS`), and saves the output under the alternative filename.</w:t>
      </w:r>
    </w:p>
    <w:p>
      <w:pPr>
        <w:spacing w:before="240" w:after="60"/>
      </w:pPr>
      <w:r>
        <w:rPr>
          <w:rFonts w:ascii="Calibri" w:hAnsi="Calibri"/>
          <w:b/>
          <w:sz w:val="28"/>
        </w:rPr>
        <w:t>4. Auxiliary Subsystems &amp; Management Architecture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4.1 Cloud Storage Dual-Session Isolation</w:t>
      </w:r>
    </w:p>
    <w:p>
      <w:pPr>
        <w:spacing w:after="60"/>
      </w:pPr>
      <w:r>
        <w:rPr>
          <w:rFonts w:ascii="Calibri" w:hAnsi="Calibri"/>
          <w:sz w:val="20"/>
        </w:rPr>
        <w:t>To allow simultaneous access to Main Data drives and Reference Thumbnail drives without credential collisions: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Two physically separated profile storage directories are maintained:</w:t>
      </w:r>
    </w:p>
    <w:p>
      <w:pPr>
        <w:spacing w:after="60"/>
      </w:pPr>
      <w:r>
        <w:rPr>
          <w:rFonts w:ascii="Calibri" w:hAnsi="Calibri"/>
          <w:sz w:val="20"/>
        </w:rPr>
        <w:t>$$\text{Storage}_{\text{Main}} = \text{PathJoin}(\text{AppDir}, \text{"drive\_session\_data"}, \text{"main\_drive"})$$</w:t>
      </w:r>
    </w:p>
    <w:p>
      <w:pPr>
        <w:spacing w:after="60"/>
      </w:pPr>
      <w:r>
        <w:rPr>
          <w:rFonts w:ascii="Calibri" w:hAnsi="Calibri"/>
          <w:sz w:val="20"/>
        </w:rPr>
        <w:t>$$\text{Storage}_{\text{Ref}} = \text{PathJoin}(\text{AppDir}, \text{"drive\_session\_data"}, \text{"ref\_drive"})$$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Each session operates with independent cookies, cache, local storage, and authentication tokens.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Session purge functions (`clearSession('main')` and `clearSession('ref')`) release pending file locks and clean directory caches independently.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4.2 Audit Activity &amp; Delivery Catalog Subsystem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**Central Event Journal (`activity_log.json`)**: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Automatically logs every engine action with timestamp, action category, item count, and summary description.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**Delivery Reports Manifest (`reports_log.json`)**: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Catalogs all exported spreadsheets and manifests.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Exposes actions to open files directly in the default operating system spreadsheet handler or reveal their location in the file explorer.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4.3 In-App Auto-Updater &amp; Hot-Reload Subsystem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**Two-Tier Release Manifest Resolution**: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**Tier 1**: Queries the repository release API endpoint.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**Tier 2 (Fallback)**: If rate-limited, fetches the raw static manifest (`version.json`) directly from the repository.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**Semantic Version Evaluation**: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Parses versions into integer tuples:</w:t>
      </w:r>
    </w:p>
    <w:p>
      <w:pPr>
        <w:spacing w:after="60"/>
      </w:pPr>
      <w:r>
        <w:rPr>
          <w:rFonts w:ascii="Calibri" w:hAnsi="Calibri"/>
          <w:sz w:val="20"/>
        </w:rPr>
        <w:t>$$\text{parse}(v) = (M, m, p)$$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Trigger condition:</w:t>
      </w:r>
    </w:p>
    <w:p>
      <w:pPr>
        <w:spacing w:after="60"/>
      </w:pPr>
      <w:r>
        <w:rPr>
          <w:rFonts w:ascii="Calibri" w:hAnsi="Calibri"/>
          <w:sz w:val="20"/>
        </w:rPr>
        <w:t>$$\text{RemoteTuple} &gt; \text{LocalTuple}$$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**Streamed Archive Patching**: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Downloads update packages in $64\text{ KB}$ buffer blocks with byte telemetry.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Extracts files to an isolated temporary directory.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Updates core scripts and assets while preserving user configuration files (`app_config.json`, `drive_config.json`, session stores).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Synchronizes `version.txt`.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**Process Self-Reboot**: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Spawns a detached child process executing the main launcher and terminates the parent process to release filesystem locks.</w:t>
      </w:r>
    </w:p>
    <w:p>
      <w:pPr>
        <w:spacing w:before="240" w:after="60"/>
      </w:pPr>
      <w:r>
        <w:rPr>
          <w:rFonts w:ascii="Calibri" w:hAnsi="Calibri"/>
          <w:b/>
          <w:sz w:val="28"/>
        </w:rPr>
        <w:t>5. Standalone Production Utility Tools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5.1 Extension Normalizer Tool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**Objective**: Standardizes compound and nested camera extensions to clean extensions.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**Rules**: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`FILE.CR3.jpg` $\rightarrow$ `FILE.jpg`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`FILE.ARW.jpg` $\rightarrow$ `FILE.jpg`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`FILE.NEF.jpg` $\rightarrow$ `FILE.jpg`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`PHOTO.CR3_V.jpg` $\rightarrow$ `PHOTO_V.jpg`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`PHOTO.CR3_U.jpg` $\rightarrow$ `PHOTO_U.jpg`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**Execution**: Evaluates regular expressions against file stems, strips nested format tags, verifies collision safety, and executes in-place renames.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5.2 Jumbled Video Recovery &amp; Reshuffler Tool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**Objective**: Corrects misfiled video clips placed into wrong photo subfolders within a date directory.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**Logic**: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Recursively scans all subfolders within a Date folder.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Extracts sequence tokens from video files.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Compares the video token against the containing folder name.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If the video belongs to a different subfolder within the **same Date folder**, moves the video and companion `_v.jpg` thumbnail to the correct subfolder.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**Quarantine Logic**: If a video with the same sequence already exists at the destination, moves the duplicate to a designated `Quarantine/` folder rather than overwriting.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Exports recovery and quarantine manifests.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5.3 Suffix Taggers (`_P` and `_V`)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**Objective**: Batch utilities for appending `_P` or `_V` suffixes in-place.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**Safety**: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Validates supported image extensions.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Skips files that already possess `_P`, `-P`, `_V`, or `-V` suffixes.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Preserves original filename extension casing.</w:t>
      </w:r>
    </w:p>
    <w:p>
      <w:pPr>
        <w:spacing w:before="240" w:after="60"/>
      </w:pPr>
      <w:r>
        <w:rPr>
          <w:rFonts w:ascii="Calibri" w:hAnsi="Calibri"/>
          <w:b/>
          <w:sz w:val="28"/>
        </w:rPr>
        <w:t>6. Enterprise Cloud Ingestion Architecture (1 TB+ Transfers)</w:t>
      </w:r>
    </w:p>
    <w:p>
      <w:pPr>
        <w:spacing w:after="60"/>
      </w:pPr>
      <w:r>
        <w:rPr>
          <w:rFonts w:ascii="Calibri" w:hAnsi="Calibri"/>
          <w:sz w:val="20"/>
        </w:rPr>
        <w:t>[Local 1TB Storage]</w:t>
      </w:r>
    </w:p>
    <w:p>
      <w:pPr>
        <w:spacing w:after="60"/>
      </w:pPr>
      <w:r>
        <w:rPr>
          <w:rFonts w:ascii="Calibri" w:hAnsi="Calibri"/>
          <w:sz w:val="20"/>
        </w:rPr>
        <w:t>│</w:t>
      </w:r>
    </w:p>
    <w:p>
      <w:pPr>
        <w:spacing w:after="60"/>
      </w:pPr>
      <w:r>
        <w:rPr>
          <w:rFonts w:ascii="Calibri" w:hAnsi="Calibri"/>
          <w:sz w:val="20"/>
        </w:rPr>
        <w:t>▼</w:t>
      </w:r>
    </w:p>
    <w:p>
      <w:pPr>
        <w:spacing w:after="60"/>
      </w:pPr>
      <w:r>
        <w:rPr>
          <w:rFonts w:ascii="Calibri" w:hAnsi="Calibri"/>
          <w:sz w:val="20"/>
        </w:rPr>
        <w:t>[Scanner &amp; State DB] ─── Tracks [Pending / Uploading / Completed / Failed]</w:t>
      </w:r>
    </w:p>
    <w:p>
      <w:pPr>
        <w:spacing w:after="60"/>
      </w:pPr>
      <w:r>
        <w:rPr>
          <w:rFonts w:ascii="Calibri" w:hAnsi="Calibri"/>
          <w:sz w:val="20"/>
        </w:rPr>
        <w:t>│</w:t>
      </w:r>
    </w:p>
    <w:p>
      <w:pPr>
        <w:spacing w:after="60"/>
      </w:pPr>
      <w:r>
        <w:rPr>
          <w:rFonts w:ascii="Calibri" w:hAnsi="Calibri"/>
          <w:sz w:val="20"/>
        </w:rPr>
        <w:t>▼</w:t>
      </w:r>
    </w:p>
    <w:p>
      <w:pPr>
        <w:spacing w:after="60"/>
      </w:pPr>
      <w:r>
        <w:rPr>
          <w:rFonts w:ascii="Calibri" w:hAnsi="Calibri"/>
          <w:sz w:val="20"/>
        </w:rPr>
        <w:t>[Thread Pool (4-8 Streams)]</w:t>
      </w:r>
    </w:p>
    <w:p>
      <w:pPr>
        <w:spacing w:after="60"/>
      </w:pPr>
      <w:r>
        <w:rPr>
          <w:rFonts w:ascii="Calibri" w:hAnsi="Calibri"/>
          <w:sz w:val="20"/>
        </w:rPr>
        <w:t>│</w:t>
      </w:r>
    </w:p>
    <w:p>
      <w:pPr>
        <w:spacing w:after="60"/>
      </w:pPr>
      <w:r>
        <w:rPr>
          <w:rFonts w:ascii="Calibri" w:hAnsi="Calibri"/>
          <w:sz w:val="20"/>
        </w:rPr>
        <w:t>├── Worker 1: Stream 64MB Chunk ──► [HTTP PUT Range: 0-67108863] ──► [Cloud Storage]</w:t>
      </w:r>
    </w:p>
    <w:p>
      <w:pPr>
        <w:spacing w:after="60"/>
      </w:pPr>
      <w:r>
        <w:rPr>
          <w:rFonts w:ascii="Calibri" w:hAnsi="Calibri"/>
          <w:sz w:val="20"/>
        </w:rPr>
        <w:t>├── Worker 2: Stream 64MB Chunk ──► [HTTP PUT Range: 67108864-...] ──► [Cloud Storage]</w:t>
      </w:r>
    </w:p>
    <w:p>
      <w:pPr>
        <w:spacing w:after="60"/>
      </w:pPr>
      <w:r>
        <w:rPr>
          <w:rFonts w:ascii="Calibri" w:hAnsi="Calibri"/>
          <w:sz w:val="20"/>
        </w:rPr>
        <w:t>└── Worker 3: Checksum Query    ──► [Compare MD5/SHA-256 Hash]   ──► [Mark Verified]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6.1 Chunked Resumable Upload Mechanics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**Session Initiation**: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Sends metadata request with `uploadType=resumable`.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Receives a unique upload session URI.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**Byte-Range Chunk Streaming**: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Reads files in configured blocks ($16\text{ MB} \dots 64\text{ MB}$).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Sends chunks via HTTP `PUT` requests with `Content-Range` headers: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**Crash Recovery &amp; Offset Interrogation**: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If connection drops or system reboots, the state database retains the session URI.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Upon restart, queries the remote endpoint: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Server returns received byte range (e.g., `Range: bytes=0-52428799`).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Transfer resumes from byte $52,428,800$, avoiding re-transmission of existing bytes.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**Memory Footprint Bounds**: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Memory usage remains constant ($&lt; 200\text{ MB}$) regardless of dataset size ($10\text{ GB} \dots 2\text{ TB}$), as data streams directly from disk buffers.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6.2 Checksum &amp; Data Integrity Verification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Calculates SHA-256 or MD5 hashes incrementally during disk streaming.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Compares computed checksum against the remote hash returned upon upload completion.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Re-queues any chunk or file with hash divergence.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6.3 Daily Quota Management (750 GB Threshold)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Tracks cumulative bytes transferred within a rolling 24-hour window.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When nearing $745\text{ GB}$, the engine throttles bandwidth or pauses transfers and schedules execution to resume at the daily quota reset.</w:t>
      </w:r>
    </w:p>
    <w:p>
      <w:pPr>
        <w:spacing w:before="240" w:after="60"/>
      </w:pPr>
      <w:r>
        <w:rPr>
          <w:rFonts w:ascii="Calibri" w:hAnsi="Calibri"/>
          <w:b/>
          <w:sz w:val="28"/>
        </w:rPr>
        <w:t>7. Error Recovery, Rollback &amp; Boundary Invariant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0F0F0"/>
          </w:tcPr>
          <w:p>
            <w:r>
              <w:rPr>
                <w:rFonts w:ascii="Calibri" w:hAnsi="Calibri"/>
                <w:b/>
                <w:sz w:val="19"/>
              </w:rPr>
              <w:t>Subsystem / Operation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0F0F0"/>
          </w:tcPr>
          <w:p>
            <w:r>
              <w:rPr>
                <w:rFonts w:ascii="Calibri" w:hAnsi="Calibri"/>
                <w:b/>
                <w:sz w:val="19"/>
              </w:rPr>
              <w:t>Failure Mode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0F0F0"/>
          </w:tcPr>
          <w:p>
            <w:r>
              <w:rPr>
                <w:rFonts w:ascii="Calibri" w:hAnsi="Calibri"/>
                <w:b/>
                <w:sz w:val="19"/>
              </w:rPr>
              <w:t>Detection Invariant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0F0F0"/>
          </w:tcPr>
          <w:p>
            <w:r>
              <w:rPr>
                <w:rFonts w:ascii="Calibri" w:hAnsi="Calibri"/>
                <w:b/>
                <w:sz w:val="19"/>
              </w:rPr>
              <w:t>Automatic Recovery / Rollback Action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**PV Separator**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drive runs out of space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Free bytes probe $&lt; \sum \text{file sizes}$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Terminates before write. Pre-copied files remain intact; remaining files flagged pending.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**PV Separator**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Cross-volume move interrupted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Network or disk disconnect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Chunk stream fails; source file remains intact because unlinking occurs only after verified write.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**Photo Matcher**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file already exists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Filesystem collision error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If target is identical stem, no-op. If distinct file, removes target prior to rename.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**Photo Matcher**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Non-image files encountered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Extension validation failure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Bypasses non-photo files; continues remaining batch.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**Video Transfer**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Sequence number conflict (e.g. `01` vs `16`)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$V.\text{seq} \ne P.\text{seq}$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Rejects pair immediately; shifts item to mismatch view for manual resolution.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**Video Transfer**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Date folder names diverge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$\text{MatchingDates} == \emptyset$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Blocks automatic pairing; emits date mismatch warning to prevent cross-event contamination.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**Video Transfer**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Erroneous transfer executed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Operator triggers `Undo`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Reads manifest; unlinks copied files; restores moved files to source paths.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**Report Merger**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Output file locked by external application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Filesystem permission error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Traps error, appends timestamp suffix (`_YYYYMMDD_HHMMSS`), and saves under new path.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**Remaining Collector**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Target date folder exists in destination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Directory collision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Appends incrementing counter suffix (`_1`, `_2`) to avoid folder overwrite.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**Application Process**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Stale socket from previous crash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Socket bind failure on boot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8"/>
              </w:rPr>
              <w:t>Purges stale socket identifier; establishes clean IPC server.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sz w:val="28"/>
        </w:rPr>
        <w:t>8. Determinism &amp; Integrity Guarantees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**Idempotence**: Running any scan or status evaluator multiple times produces identical results without altering filesystem states.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**Metadata Preservation**: All file transfer routines preserve original creation and modification timestamps (`copystat`).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**Audit Trail**: Every file mutation records an undo manifest in both structured workbook (`.xlsx`) and universal tabular (`.csv`) formats.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**Data Isolation**: Main production media and reference preview sessions maintain completely separated filesystem storage directories.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