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A731A" w14:textId="77777777" w:rsidR="00902922" w:rsidRDefault="00902922" w:rsidP="009029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</w:rPr>
        <w:t>Com base nos exemplos discutidos, pense sobre:</w:t>
      </w:r>
    </w:p>
    <w:p w14:paraId="0D5806BE" w14:textId="77777777" w:rsidR="00902922" w:rsidRPr="00902922" w:rsidRDefault="00902922" w:rsidP="009029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AE7880" w14:textId="13F1C8CE" w:rsidR="00902922" w:rsidRDefault="00902922" w:rsidP="0090292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</w:rPr>
        <w:t>Quais são as características comuns a esses softwares?</w:t>
      </w:r>
    </w:p>
    <w:p w14:paraId="0008306C" w14:textId="77777777" w:rsidR="00902922" w:rsidRPr="00902922" w:rsidRDefault="00902922" w:rsidP="0090292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</w:rPr>
        <w:t>Tanto os bons quanto os ruins compartilham algumas características fundamentais, como:</w:t>
      </w:r>
    </w:p>
    <w:p w14:paraId="553655A2" w14:textId="75C2169A" w:rsidR="00902922" w:rsidRPr="00902922" w:rsidRDefault="00902922" w:rsidP="00902922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  <w:u w:val="single"/>
        </w:rPr>
        <w:t>Complexidad</w:t>
      </w:r>
      <w:r>
        <w:rPr>
          <w:rFonts w:ascii="Arial" w:hAnsi="Arial" w:cs="Arial"/>
          <w:sz w:val="24"/>
          <w:szCs w:val="24"/>
          <w:u w:val="single"/>
        </w:rPr>
        <w:t>e:</w:t>
      </w:r>
      <w:r>
        <w:rPr>
          <w:rFonts w:ascii="Arial" w:hAnsi="Arial" w:cs="Arial"/>
          <w:sz w:val="24"/>
          <w:szCs w:val="24"/>
        </w:rPr>
        <w:t xml:space="preserve"> T</w:t>
      </w:r>
      <w:r w:rsidRPr="00902922">
        <w:rPr>
          <w:rFonts w:ascii="Arial" w:hAnsi="Arial" w:cs="Arial"/>
          <w:sz w:val="24"/>
          <w:szCs w:val="24"/>
        </w:rPr>
        <w:t>odos envolvem sistemas complexos, com grande responsabilidade funcional.</w:t>
      </w:r>
    </w:p>
    <w:p w14:paraId="207FFCC0" w14:textId="7B1D751A" w:rsidR="00902922" w:rsidRPr="00902922" w:rsidRDefault="00902922" w:rsidP="00902922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  <w:u w:val="single"/>
        </w:rPr>
        <w:t>Interação com usuários ou sistemas críticos:</w:t>
      </w:r>
      <w:r w:rsidRPr="00902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Pr="00902922">
        <w:rPr>
          <w:rFonts w:ascii="Arial" w:hAnsi="Arial" w:cs="Arial"/>
          <w:sz w:val="24"/>
          <w:szCs w:val="24"/>
        </w:rPr>
        <w:t>uitos atuam em ambientes onde erros têm impacto direto na vida das pessoas ou em finanças.</w:t>
      </w:r>
    </w:p>
    <w:p w14:paraId="69100B25" w14:textId="28A8CA88" w:rsidR="00902922" w:rsidRPr="00902922" w:rsidRDefault="00902922" w:rsidP="00902922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  <w:u w:val="single"/>
        </w:rPr>
        <w:t>Dependência de confiabilidade:</w:t>
      </w:r>
      <w:r w:rsidRPr="00902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902922">
        <w:rPr>
          <w:rFonts w:ascii="Arial" w:hAnsi="Arial" w:cs="Arial"/>
          <w:sz w:val="24"/>
          <w:szCs w:val="24"/>
        </w:rPr>
        <w:t xml:space="preserve"> maioria precisa operar com alto grau de precisão e segurança.</w:t>
      </w:r>
    </w:p>
    <w:p w14:paraId="27886987" w14:textId="0632D093" w:rsidR="00902922" w:rsidRPr="00902922" w:rsidRDefault="00902922" w:rsidP="00902922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  <w:u w:val="single"/>
        </w:rPr>
        <w:t>Desenvolvimento sob pressão:</w:t>
      </w:r>
      <w:r w:rsidRPr="00902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902922">
        <w:rPr>
          <w:rFonts w:ascii="Arial" w:hAnsi="Arial" w:cs="Arial"/>
          <w:sz w:val="24"/>
          <w:szCs w:val="24"/>
        </w:rPr>
        <w:t>razos, custo ou marketing influenciam decisões técnicas</w:t>
      </w:r>
      <w:r>
        <w:rPr>
          <w:rFonts w:ascii="Arial" w:hAnsi="Arial" w:cs="Arial"/>
          <w:sz w:val="24"/>
          <w:szCs w:val="24"/>
        </w:rPr>
        <w:t>.</w:t>
      </w:r>
    </w:p>
    <w:p w14:paraId="717F661B" w14:textId="77777777" w:rsidR="00902922" w:rsidRPr="00902922" w:rsidRDefault="00902922" w:rsidP="00902922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65187FD" w14:textId="05B56A0E" w:rsidR="00902922" w:rsidRDefault="00902922" w:rsidP="0090292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</w:rPr>
        <w:t>Quais aspectos de</w:t>
      </w:r>
      <w:r>
        <w:rPr>
          <w:rFonts w:ascii="Arial" w:hAnsi="Arial" w:cs="Arial"/>
          <w:sz w:val="24"/>
          <w:szCs w:val="24"/>
        </w:rPr>
        <w:t>fi</w:t>
      </w:r>
      <w:r w:rsidRPr="00902922">
        <w:rPr>
          <w:rFonts w:ascii="Arial" w:hAnsi="Arial" w:cs="Arial"/>
          <w:sz w:val="24"/>
          <w:szCs w:val="24"/>
        </w:rPr>
        <w:t>nem as questões de qualidade?</w:t>
      </w:r>
    </w:p>
    <w:p w14:paraId="242D26D4" w14:textId="77777777" w:rsidR="00902922" w:rsidRPr="00902922" w:rsidRDefault="00902922" w:rsidP="0090292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</w:rPr>
        <w:t xml:space="preserve">Com base nas normas ISO (9126, 25010) e na literatura (Pressman, </w:t>
      </w:r>
      <w:proofErr w:type="spellStart"/>
      <w:r w:rsidRPr="00902922">
        <w:rPr>
          <w:rFonts w:ascii="Arial" w:hAnsi="Arial" w:cs="Arial"/>
          <w:sz w:val="24"/>
          <w:szCs w:val="24"/>
        </w:rPr>
        <w:t>Hirama</w:t>
      </w:r>
      <w:proofErr w:type="spellEnd"/>
      <w:r w:rsidRPr="00902922">
        <w:rPr>
          <w:rFonts w:ascii="Arial" w:hAnsi="Arial" w:cs="Arial"/>
          <w:sz w:val="24"/>
          <w:szCs w:val="24"/>
        </w:rPr>
        <w:t>), destacam-se os seguintes aspectos:</w:t>
      </w:r>
    </w:p>
    <w:p w14:paraId="73375E2A" w14:textId="692E5B5E" w:rsidR="00902922" w:rsidRPr="00902922" w:rsidRDefault="00902922" w:rsidP="0090292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b/>
          <w:bCs/>
          <w:sz w:val="24"/>
          <w:szCs w:val="24"/>
        </w:rPr>
        <w:t>Funcionalidade</w:t>
      </w:r>
      <w:r w:rsidRPr="0090292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</w:t>
      </w:r>
      <w:r w:rsidRPr="00902922">
        <w:rPr>
          <w:rFonts w:ascii="Arial" w:hAnsi="Arial" w:cs="Arial"/>
          <w:sz w:val="24"/>
          <w:szCs w:val="24"/>
        </w:rPr>
        <w:t xml:space="preserve"> sistema realiza corretamente as funções para as quais foi projetado?</w:t>
      </w:r>
    </w:p>
    <w:p w14:paraId="2E247894" w14:textId="2AF25494" w:rsidR="00902922" w:rsidRPr="00902922" w:rsidRDefault="00902922" w:rsidP="0090292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b/>
          <w:bCs/>
          <w:sz w:val="24"/>
          <w:szCs w:val="24"/>
        </w:rPr>
        <w:t>Confiabilidade</w:t>
      </w:r>
      <w:r w:rsidRPr="0090292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</w:t>
      </w:r>
      <w:r w:rsidRPr="00902922">
        <w:rPr>
          <w:rFonts w:ascii="Arial" w:hAnsi="Arial" w:cs="Arial"/>
          <w:sz w:val="24"/>
          <w:szCs w:val="24"/>
        </w:rPr>
        <w:t>uão consistente é o software frente a diferentes condições de uso?</w:t>
      </w:r>
    </w:p>
    <w:p w14:paraId="4832A167" w14:textId="39F9C4BF" w:rsidR="00902922" w:rsidRPr="00902922" w:rsidRDefault="00902922" w:rsidP="0090292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b/>
          <w:bCs/>
          <w:sz w:val="24"/>
          <w:szCs w:val="24"/>
        </w:rPr>
        <w:t>Usabilidade</w:t>
      </w:r>
      <w:r w:rsidRPr="0090292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É</w:t>
      </w:r>
      <w:r w:rsidRPr="00902922">
        <w:rPr>
          <w:rFonts w:ascii="Arial" w:hAnsi="Arial" w:cs="Arial"/>
          <w:sz w:val="24"/>
          <w:szCs w:val="24"/>
        </w:rPr>
        <w:t xml:space="preserve"> fácil de usar e entender?</w:t>
      </w:r>
    </w:p>
    <w:p w14:paraId="5966CBE0" w14:textId="4439A64A" w:rsidR="00902922" w:rsidRPr="00902922" w:rsidRDefault="00902922" w:rsidP="0090292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b/>
          <w:bCs/>
          <w:sz w:val="24"/>
          <w:szCs w:val="24"/>
        </w:rPr>
        <w:t>Eficiência</w:t>
      </w:r>
      <w:r w:rsidRPr="0090292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</w:t>
      </w:r>
      <w:r w:rsidRPr="00902922">
        <w:rPr>
          <w:rFonts w:ascii="Arial" w:hAnsi="Arial" w:cs="Arial"/>
          <w:sz w:val="24"/>
          <w:szCs w:val="24"/>
        </w:rPr>
        <w:t>az uso adequado dos recursos (tempo, memória)?</w:t>
      </w:r>
    </w:p>
    <w:p w14:paraId="57A839F3" w14:textId="7D31DB05" w:rsidR="00902922" w:rsidRPr="00902922" w:rsidRDefault="00902922" w:rsidP="0090292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b/>
          <w:bCs/>
          <w:sz w:val="24"/>
          <w:szCs w:val="24"/>
        </w:rPr>
        <w:t>Manutenibilidade</w:t>
      </w:r>
      <w:r w:rsidRPr="0090292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É</w:t>
      </w:r>
      <w:r w:rsidRPr="00902922">
        <w:rPr>
          <w:rFonts w:ascii="Arial" w:hAnsi="Arial" w:cs="Arial"/>
          <w:sz w:val="24"/>
          <w:szCs w:val="24"/>
        </w:rPr>
        <w:t xml:space="preserve"> fácil corrigir, adaptar e evoluir?</w:t>
      </w:r>
    </w:p>
    <w:p w14:paraId="6BC3F67E" w14:textId="786ECF6C" w:rsidR="00902922" w:rsidRPr="00902922" w:rsidRDefault="00902922" w:rsidP="0090292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b/>
          <w:bCs/>
          <w:sz w:val="24"/>
          <w:szCs w:val="24"/>
        </w:rPr>
        <w:t>Segurança</w:t>
      </w:r>
      <w:r w:rsidRPr="0090292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</w:t>
      </w:r>
      <w:r w:rsidRPr="00902922">
        <w:rPr>
          <w:rFonts w:ascii="Arial" w:hAnsi="Arial" w:cs="Arial"/>
          <w:sz w:val="24"/>
          <w:szCs w:val="24"/>
        </w:rPr>
        <w:t>rotege contra falhas e acessos indevidos?</w:t>
      </w:r>
    </w:p>
    <w:p w14:paraId="57D42A18" w14:textId="24B17A28" w:rsidR="00902922" w:rsidRPr="00902922" w:rsidRDefault="00902922" w:rsidP="0090292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b/>
          <w:bCs/>
          <w:sz w:val="24"/>
          <w:szCs w:val="24"/>
        </w:rPr>
        <w:t>Portabilidade</w:t>
      </w:r>
      <w:r w:rsidRPr="00902922">
        <w:rPr>
          <w:rFonts w:ascii="Arial" w:hAnsi="Arial" w:cs="Arial"/>
          <w:sz w:val="24"/>
          <w:szCs w:val="24"/>
        </w:rPr>
        <w:t xml:space="preserve">: </w:t>
      </w:r>
      <w:r w:rsidR="00711B88">
        <w:rPr>
          <w:rFonts w:ascii="Arial" w:hAnsi="Arial" w:cs="Arial"/>
          <w:sz w:val="24"/>
          <w:szCs w:val="24"/>
        </w:rPr>
        <w:t>P</w:t>
      </w:r>
      <w:r w:rsidRPr="00902922">
        <w:rPr>
          <w:rFonts w:ascii="Arial" w:hAnsi="Arial" w:cs="Arial"/>
          <w:sz w:val="24"/>
          <w:szCs w:val="24"/>
        </w:rPr>
        <w:t>ode ser usado em diferentes plataformas?</w:t>
      </w:r>
    </w:p>
    <w:p w14:paraId="015FD156" w14:textId="47A82520" w:rsidR="00902922" w:rsidRPr="00902922" w:rsidRDefault="00902922" w:rsidP="0090292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</w:rPr>
        <w:t xml:space="preserve">Além disso, </w:t>
      </w:r>
      <w:r w:rsidRPr="00902922">
        <w:rPr>
          <w:rFonts w:ascii="Arial" w:hAnsi="Arial" w:cs="Arial"/>
          <w:b/>
          <w:bCs/>
          <w:sz w:val="24"/>
          <w:szCs w:val="24"/>
        </w:rPr>
        <w:t>expectativas dos stakeholders</w:t>
      </w:r>
      <w:r w:rsidRPr="00902922">
        <w:rPr>
          <w:rFonts w:ascii="Arial" w:hAnsi="Arial" w:cs="Arial"/>
          <w:sz w:val="24"/>
          <w:szCs w:val="24"/>
        </w:rPr>
        <w:t xml:space="preserve"> (usuários, desenvolvedores, gestores, clientes) influenciam a percepção de qualidade</w:t>
      </w:r>
      <w:r w:rsidR="00711B88">
        <w:rPr>
          <w:rFonts w:ascii="Arial" w:hAnsi="Arial" w:cs="Arial"/>
          <w:sz w:val="24"/>
          <w:szCs w:val="24"/>
        </w:rPr>
        <w:t>.</w:t>
      </w:r>
    </w:p>
    <w:p w14:paraId="230C7585" w14:textId="77777777" w:rsidR="00902922" w:rsidRPr="00902922" w:rsidRDefault="00902922" w:rsidP="009029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DAC54F" w14:textId="3664C9C9" w:rsidR="00902922" w:rsidRDefault="00902922" w:rsidP="0090292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</w:rPr>
        <w:t>O que poderia ser feito para melhorar?</w:t>
      </w:r>
    </w:p>
    <w:p w14:paraId="4BA6FF09" w14:textId="34F8AAEE" w:rsidR="00711B88" w:rsidRPr="00711B88" w:rsidRDefault="00711B88" w:rsidP="00711B88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711B88">
        <w:rPr>
          <w:rFonts w:ascii="Arial" w:hAnsi="Arial" w:cs="Arial"/>
          <w:sz w:val="24"/>
          <w:szCs w:val="24"/>
        </w:rPr>
        <w:t>iversas melhorias podem ser aplicadas:</w:t>
      </w:r>
    </w:p>
    <w:p w14:paraId="6092EB29" w14:textId="77777777" w:rsidR="00711B88" w:rsidRPr="00711B88" w:rsidRDefault="00711B88" w:rsidP="00711B88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Testes mais abrangentes e em camadas (unitários, integração, sistema, aceitação).</w:t>
      </w:r>
    </w:p>
    <w:p w14:paraId="7F547D80" w14:textId="77777777" w:rsidR="00711B88" w:rsidRPr="00711B88" w:rsidRDefault="00711B88" w:rsidP="00711B88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Revisões independentes de código e projeto.</w:t>
      </w:r>
    </w:p>
    <w:p w14:paraId="675F9022" w14:textId="77777777" w:rsidR="00711B88" w:rsidRPr="00711B88" w:rsidRDefault="00711B88" w:rsidP="00711B88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lastRenderedPageBreak/>
        <w:t>Documentação clara e padronizada.</w:t>
      </w:r>
    </w:p>
    <w:p w14:paraId="58295346" w14:textId="77777777" w:rsidR="00711B88" w:rsidRPr="00711B88" w:rsidRDefault="00711B88" w:rsidP="00711B88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Validação e verificação rigorosas, inclusive com usuários finais.</w:t>
      </w:r>
    </w:p>
    <w:p w14:paraId="446C85FD" w14:textId="77777777" w:rsidR="00711B88" w:rsidRPr="00711B88" w:rsidRDefault="00711B88" w:rsidP="00711B88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 xml:space="preserve">Sistemas de redundância e </w:t>
      </w:r>
      <w:proofErr w:type="spellStart"/>
      <w:r w:rsidRPr="00711B88">
        <w:rPr>
          <w:rFonts w:ascii="Arial" w:hAnsi="Arial" w:cs="Arial"/>
          <w:i/>
          <w:iCs/>
          <w:sz w:val="24"/>
          <w:szCs w:val="24"/>
        </w:rPr>
        <w:t>failover</w:t>
      </w:r>
      <w:proofErr w:type="spellEnd"/>
      <w:r w:rsidRPr="00711B88">
        <w:rPr>
          <w:rFonts w:ascii="Arial" w:hAnsi="Arial" w:cs="Arial"/>
          <w:i/>
          <w:iCs/>
          <w:sz w:val="24"/>
          <w:szCs w:val="24"/>
        </w:rPr>
        <w:t>,</w:t>
      </w:r>
      <w:r w:rsidRPr="00711B88">
        <w:rPr>
          <w:rFonts w:ascii="Arial" w:hAnsi="Arial" w:cs="Arial"/>
          <w:sz w:val="24"/>
          <w:szCs w:val="24"/>
        </w:rPr>
        <w:t xml:space="preserve"> especialmente em sistemas críticos.</w:t>
      </w:r>
    </w:p>
    <w:p w14:paraId="125D016C" w14:textId="77777777" w:rsidR="00711B88" w:rsidRPr="00711B88" w:rsidRDefault="00711B88" w:rsidP="00711B88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Interfaces mais intuitivas e com comunicação clara de erros.</w:t>
      </w:r>
    </w:p>
    <w:p w14:paraId="150C3CCA" w14:textId="77777777" w:rsidR="00711B88" w:rsidRPr="00711B88" w:rsidRDefault="00711B88" w:rsidP="00711B88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Uso de padrões e frameworks reconhecidos (boas práticas da engenharia de software).</w:t>
      </w:r>
    </w:p>
    <w:p w14:paraId="10C6001F" w14:textId="77777777" w:rsidR="00711B88" w:rsidRPr="00711B88" w:rsidRDefault="00711B88" w:rsidP="00711B8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8D20F0" w14:textId="07DEC5E6" w:rsidR="005D7EDC" w:rsidRDefault="00902922" w:rsidP="0090292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</w:rPr>
        <w:t>Onde os pontos falhos poderiam ser corrigidos?</w:t>
      </w:r>
    </w:p>
    <w:p w14:paraId="448FE62C" w14:textId="77777777" w:rsidR="00711B88" w:rsidRPr="00711B88" w:rsidRDefault="00711B88" w:rsidP="00711B88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Os pontos falhos geralmente se concentram em:</w:t>
      </w:r>
    </w:p>
    <w:p w14:paraId="5F7DF721" w14:textId="36017865" w:rsidR="00711B88" w:rsidRPr="00711B88" w:rsidRDefault="00711B88" w:rsidP="00E968D9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Conversões e manipulações de dados sensíveis.</w:t>
      </w:r>
    </w:p>
    <w:p w14:paraId="7E7EA253" w14:textId="21A54C75" w:rsidR="00711B88" w:rsidRPr="00711B88" w:rsidRDefault="00711B88" w:rsidP="00E968D9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Interfaces de operação mal projetadas.</w:t>
      </w:r>
    </w:p>
    <w:p w14:paraId="5B263539" w14:textId="77777777" w:rsidR="00711B88" w:rsidRPr="00711B88" w:rsidRDefault="00711B88" w:rsidP="00E968D9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Ausência de testes em cenários críticos e raros.</w:t>
      </w:r>
    </w:p>
    <w:p w14:paraId="63D4BB46" w14:textId="77777777" w:rsidR="00711B88" w:rsidRPr="00711B88" w:rsidRDefault="00711B88" w:rsidP="00E968D9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Excesso de confiança no software e negligência na redundância de hardware.</w:t>
      </w:r>
    </w:p>
    <w:p w14:paraId="73215806" w14:textId="66D94AC5" w:rsidR="00711B88" w:rsidRPr="00711B88" w:rsidRDefault="00711B88" w:rsidP="00E968D9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Pressa na entrega sem garantir qualidade mínima</w:t>
      </w:r>
      <w:r w:rsidR="00E968D9">
        <w:rPr>
          <w:rFonts w:ascii="Arial" w:hAnsi="Arial" w:cs="Arial"/>
          <w:sz w:val="24"/>
          <w:szCs w:val="24"/>
        </w:rPr>
        <w:t>.</w:t>
      </w:r>
    </w:p>
    <w:p w14:paraId="613AD816" w14:textId="77777777" w:rsidR="00711B88" w:rsidRPr="00711B88" w:rsidRDefault="00711B88" w:rsidP="00E968D9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Falta de cultura de qualidade no ciclo de vida do software (desde os requisitos até a manutenção).</w:t>
      </w:r>
    </w:p>
    <w:p w14:paraId="04041AA4" w14:textId="77777777" w:rsidR="00711B88" w:rsidRPr="00711B88" w:rsidRDefault="00711B88" w:rsidP="00711B8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84AE85" w14:textId="77777777" w:rsidR="00902922" w:rsidRDefault="00902922"/>
    <w:sectPr w:rsidR="0090292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BA145" w14:textId="77777777" w:rsidR="00902922" w:rsidRDefault="00902922" w:rsidP="00902922">
      <w:pPr>
        <w:spacing w:after="0" w:line="240" w:lineRule="auto"/>
      </w:pPr>
      <w:r>
        <w:separator/>
      </w:r>
    </w:p>
  </w:endnote>
  <w:endnote w:type="continuationSeparator" w:id="0">
    <w:p w14:paraId="492D61BB" w14:textId="77777777" w:rsidR="00902922" w:rsidRDefault="00902922" w:rsidP="0090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6591D" w14:textId="77777777" w:rsidR="00902922" w:rsidRDefault="00902922" w:rsidP="00902922">
      <w:pPr>
        <w:spacing w:after="0" w:line="240" w:lineRule="auto"/>
      </w:pPr>
      <w:r>
        <w:separator/>
      </w:r>
    </w:p>
  </w:footnote>
  <w:footnote w:type="continuationSeparator" w:id="0">
    <w:p w14:paraId="67336C8A" w14:textId="77777777" w:rsidR="00902922" w:rsidRDefault="00902922" w:rsidP="0090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3C12F" w14:textId="6BE96B22" w:rsidR="00902922" w:rsidRPr="00902922" w:rsidRDefault="00902922" w:rsidP="00902922">
    <w:pPr>
      <w:pStyle w:val="Cabealho"/>
      <w:jc w:val="center"/>
      <w:rPr>
        <w:rFonts w:ascii="Arial" w:hAnsi="Arial" w:cs="Arial"/>
        <w:b/>
        <w:bCs/>
        <w:sz w:val="32"/>
        <w:szCs w:val="32"/>
      </w:rPr>
    </w:pPr>
    <w:r w:rsidRPr="00902922">
      <w:rPr>
        <w:rFonts w:ascii="Arial" w:hAnsi="Arial" w:cs="Arial"/>
        <w:b/>
        <w:bCs/>
        <w:sz w:val="32"/>
        <w:szCs w:val="32"/>
      </w:rPr>
      <w:t>ATIVIDADE: CARACTERÍSTICAS E ASPECTOS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6FAFDB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s1026" type="#_x0000_t75" style="position:absolute;margin-left:0;margin-top:0;width:11.2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" o:title="msoE30B"/>
          </v:shape>
        </w:pict>
      </mc:Choice>
      <mc:Fallback>
        <w:drawing>
          <wp:anchor distT="0" distB="0" distL="114300" distR="114300" simplePos="0" relativeHeight="251668480" behindDoc="0" locked="0" layoutInCell="1" allowOverlap="1" wp14:anchorId="43CC134E" wp14:editId="070D78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2875" cy="142875"/>
            <wp:effectExtent l="0" t="0" r="9525" b="9525"/>
            <wp:wrapNone/>
            <wp:docPr id="52901797" name="Imagem 2" descr="C:\Users\kensl\AppData\Local\Temp\msoE3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49834" name="Imagem 697949834" descr="C:\Users\kensl\AppData\Local\Temp\msoE30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mc:Fallback>
    </mc:AlternateContent>
  </w:numPicBullet>
  <w:numPicBullet w:numPicBulletId="1">
    <mc:AlternateContent>
      <mc:Choice Requires="v">
        <w:pict>
          <v:shape w14:anchorId="0D03D8F6" id="Gráfico 4" o:spid="_x0000_s1026" type="#_x0000_t75" alt="https://cdn.hubblecontent.osi.office.net/icons/publish/icons_artificialintelligence/artificialintelligence.svg" style="position:absolute;margin-left:0;margin-top:0;width:1in;height:1in;z-index:251676672;visibility:visibl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3" o:title="" croptop="-4480f" cropbottom="-5001f" cropleft="-11085f" cropright="-11085f"/>
          </v:shape>
        </w:pict>
      </mc:Choice>
      <mc:Fallback>
        <w:drawing>
          <wp:anchor distT="0" distB="0" distL="114300" distR="114300" simplePos="0" relativeHeight="251676672" behindDoc="0" locked="0" layoutInCell="1" allowOverlap="1" wp14:anchorId="5F86E1B9" wp14:editId="548E52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1363993867" name="Gráfico 4" descr="https://cdn.hubblecontent.osi.office.net/icons/publish/icons_artificialintelligence/artificialintelligenc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37832" name="Gráfico 469137832" descr="https://cdn.hubblecontent.osi.office.net/icons/publish/icons_artificialintelligence/artificialintelligence.svg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mc:Fallback>
    </mc:AlternateContent>
  </w:numPicBullet>
  <w:numPicBullet w:numPicBulletId="2">
    <mc:AlternateContent>
      <mc:Choice Requires="v">
        <w:pict>
          <v:shape w14:anchorId="4A30CA32" id="Gráfico 5" o:spid="_x0000_s1026" type="#_x0000_t75" alt="https://cdn.hubblecontent.osi.office.net/icons/publish/icons_shieldtick/shieldtick.svg" style="position:absolute;margin-left:0;margin-top:0;width:1in;height:1in;z-index:251706368;visibility:visibl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6" o:title="" croptop="-4966f" cropbottom="-3983f" cropleft="-11597f" cropright="-9845f"/>
          </v:shape>
        </w:pict>
      </mc:Choice>
      <mc:Fallback>
        <w:drawing>
          <wp:anchor distT="0" distB="0" distL="114300" distR="114300" simplePos="0" relativeHeight="251706368" behindDoc="0" locked="0" layoutInCell="1" allowOverlap="1" wp14:anchorId="36DF6D95" wp14:editId="347BBF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1938277147" name="Gráfico 5" descr="https://cdn.hubblecontent.osi.office.net/icons/publish/icons_shieldtick/shieldtick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84848" name="Gráfico 338684848" descr="https://cdn.hubblecontent.osi.office.net/icons/publish/icons_shieldtick/shieldtick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mc:Fallback>
    </mc:AlternateContent>
  </w:numPicBullet>
  <w:numPicBullet w:numPicBulletId="3">
    <mc:AlternateContent>
      <mc:Choice Requires="v">
        <w:pict>
          <v:shape w14:anchorId="7646B1AE" id="Gráfico 6" o:spid="_x0000_s1026" type="#_x0000_t75" alt="https://cdn.hubblecontent.osi.office.net/icons/publish/icons_goodidea_m/goodidea_m.svg" style="position:absolute;margin-left:0;margin-top:0;width:1in;height:1in;z-index:251731968;visibility:visibl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9" o:title="" croptop="-3024f" cropbottom="-6517f" cropleft="-11189f" cropright="-11804f"/>
          </v:shape>
        </w:pict>
      </mc:Choice>
      <mc:Fallback>
        <w:drawing>
          <wp:anchor distT="0" distB="0" distL="114300" distR="114300" simplePos="0" relativeHeight="251731968" behindDoc="0" locked="0" layoutInCell="1" allowOverlap="1" wp14:anchorId="55149E7C" wp14:editId="1310E9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864954939" name="Gráfico 6" descr="https://cdn.hubblecontent.osi.office.net/icons/publish/icons_goodidea_m/goodidea_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39831" name="Gráfico 474539831" descr="https://cdn.hubblecontent.osi.office.net/icons/publish/icons_goodidea_m/goodidea_m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mc:Fallback>
    </mc:AlternateContent>
  </w:numPicBullet>
  <w:numPicBullet w:numPicBulletId="4">
    <mc:AlternateContent>
      <mc:Choice Requires="v">
        <w:pict>
          <v:shape w14:anchorId="6A9C62F5" id="Gráfico 7" o:spid="_x0000_s1026" type="#_x0000_t75" alt="https://cdn.hubblecontent.osi.office.net/icons/publish/icons_clipboardpartiallycrossed_ltr_m/clipboardpartiallycrossed_ltr_m.svg" style="position:absolute;margin-left:0;margin-top:0;width:1in;height:1in;z-index:251757568;visibility:visibl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2" o:title="" croptop="-5041f" cropbottom="-5041f" cropleft="-17246f" cropright="-16556f"/>
          </v:shape>
        </w:pict>
      </mc:Choice>
      <mc:Fallback>
        <w:drawing>
          <wp:anchor distT="0" distB="0" distL="114300" distR="114300" simplePos="0" relativeHeight="251757568" behindDoc="0" locked="0" layoutInCell="1" allowOverlap="1" wp14:anchorId="037EF1B8" wp14:editId="380BD9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990445842" name="Gráfico 7" descr="https://cdn.hubblecontent.osi.office.net/icons/publish/icons_clipboardpartiallycrossed_ltr_m/clipboardpartiallycrossed_ltr_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01485" name="Gráfico 1887601485" descr="https://cdn.hubblecontent.osi.office.net/icons/publish/icons_clipboardpartiallycrossed_ltr_m/clipboardpartiallycrossed_ltr_m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mc:Fallback>
    </mc:AlternateContent>
  </w:numPicBullet>
  <w:abstractNum w:abstractNumId="0" w15:restartNumberingAfterBreak="0">
    <w:nsid w:val="01A535FB"/>
    <w:multiLevelType w:val="hybridMultilevel"/>
    <w:tmpl w:val="85988F10"/>
    <w:lvl w:ilvl="0" w:tplc="6D4428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2089"/>
    <w:multiLevelType w:val="multilevel"/>
    <w:tmpl w:val="FC6A1C7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84086"/>
    <w:multiLevelType w:val="multilevel"/>
    <w:tmpl w:val="2670F424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55D66"/>
    <w:multiLevelType w:val="multilevel"/>
    <w:tmpl w:val="D4C40FAC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66419"/>
    <w:multiLevelType w:val="multilevel"/>
    <w:tmpl w:val="0ED2DF86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62807"/>
    <w:multiLevelType w:val="hybridMultilevel"/>
    <w:tmpl w:val="9A622D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337FFB"/>
    <w:multiLevelType w:val="multilevel"/>
    <w:tmpl w:val="71C4093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619ED"/>
    <w:multiLevelType w:val="multilevel"/>
    <w:tmpl w:val="5CE6704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720A0"/>
    <w:multiLevelType w:val="multilevel"/>
    <w:tmpl w:val="BCAE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1594B"/>
    <w:multiLevelType w:val="multilevel"/>
    <w:tmpl w:val="E4E82A4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F70CB"/>
    <w:multiLevelType w:val="multilevel"/>
    <w:tmpl w:val="D840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24F85"/>
    <w:multiLevelType w:val="multilevel"/>
    <w:tmpl w:val="A4083BD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72B9B"/>
    <w:multiLevelType w:val="multilevel"/>
    <w:tmpl w:val="279E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744395">
    <w:abstractNumId w:val="8"/>
  </w:num>
  <w:num w:numId="2" w16cid:durableId="886839762">
    <w:abstractNumId w:val="5"/>
  </w:num>
  <w:num w:numId="3" w16cid:durableId="1233271656">
    <w:abstractNumId w:val="0"/>
  </w:num>
  <w:num w:numId="4" w16cid:durableId="1755735509">
    <w:abstractNumId w:val="9"/>
  </w:num>
  <w:num w:numId="5" w16cid:durableId="1705014428">
    <w:abstractNumId w:val="11"/>
  </w:num>
  <w:num w:numId="6" w16cid:durableId="1443501790">
    <w:abstractNumId w:val="7"/>
  </w:num>
  <w:num w:numId="7" w16cid:durableId="1661733480">
    <w:abstractNumId w:val="3"/>
  </w:num>
  <w:num w:numId="8" w16cid:durableId="1221476170">
    <w:abstractNumId w:val="12"/>
  </w:num>
  <w:num w:numId="9" w16cid:durableId="1681080490">
    <w:abstractNumId w:val="1"/>
  </w:num>
  <w:num w:numId="10" w16cid:durableId="95832400">
    <w:abstractNumId w:val="6"/>
  </w:num>
  <w:num w:numId="11" w16cid:durableId="1715305534">
    <w:abstractNumId w:val="10"/>
  </w:num>
  <w:num w:numId="12" w16cid:durableId="475728933">
    <w:abstractNumId w:val="2"/>
  </w:num>
  <w:num w:numId="13" w16cid:durableId="1844122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22"/>
    <w:rsid w:val="003E3233"/>
    <w:rsid w:val="005149FC"/>
    <w:rsid w:val="005B5799"/>
    <w:rsid w:val="005D7EDC"/>
    <w:rsid w:val="00711B88"/>
    <w:rsid w:val="007C6429"/>
    <w:rsid w:val="007F511B"/>
    <w:rsid w:val="00902922"/>
    <w:rsid w:val="00E968D9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7D58"/>
  <w15:chartTrackingRefBased/>
  <w15:docId w15:val="{266ED211-B20A-4FB4-8717-669D1406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2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2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9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9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9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9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9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9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9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9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9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9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92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029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2922"/>
  </w:style>
  <w:style w:type="paragraph" w:styleId="Rodap">
    <w:name w:val="footer"/>
    <w:basedOn w:val="Normal"/>
    <w:link w:val="RodapChar"/>
    <w:uiPriority w:val="99"/>
    <w:unhideWhenUsed/>
    <w:rsid w:val="009029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2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tmp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11" Type="http://schemas.openxmlformats.org/officeDocument/2006/relationships/image" Target="media/image11.svg"/><Relationship Id="rId5" Type="http://schemas.openxmlformats.org/officeDocument/2006/relationships/image" Target="media/image5.sv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3</cp:revision>
  <dcterms:created xsi:type="dcterms:W3CDTF">2025-06-20T23:26:00Z</dcterms:created>
  <dcterms:modified xsi:type="dcterms:W3CDTF">2025-06-21T01:32:00Z</dcterms:modified>
</cp:coreProperties>
</file>