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64B19973" w:rsidR="00B8608C" w:rsidRDefault="00A15B00">
      <w:r>
        <w:t>&lt;first line&gt;</w:t>
      </w:r>
    </w:p>
    <w:p w14:paraId="4FFFD252" w14:textId="3E8E039F" w:rsidR="007F18CD" w:rsidRDefault="007F18CD" w:rsidP="00F760CD">
      <w:pPr>
        <w:pStyle w:val="Heading1"/>
      </w:pPr>
      <w:r>
        <w:t>Chapter I</w:t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lastRenderedPageBreak/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7F18CD"/>
    <w:rsid w:val="00944878"/>
    <w:rsid w:val="00967736"/>
    <w:rsid w:val="00A15B00"/>
    <w:rsid w:val="00B8608C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C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D3C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2</cp:revision>
  <dcterms:created xsi:type="dcterms:W3CDTF">2023-06-19T09:45:00Z</dcterms:created>
  <dcterms:modified xsi:type="dcterms:W3CDTF">2023-06-19T10:22:00Z</dcterms:modified>
</cp:coreProperties>
</file>