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3C" w:rsidRPr="0027133C" w:rsidRDefault="0027133C" w:rsidP="00271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Entity-Relationship (ER) Diagram Relationships for Hotel Management System</w:t>
      </w:r>
    </w:p>
    <w:p w:rsidR="0027133C" w:rsidRPr="0027133C" w:rsidRDefault="0027133C" w:rsidP="00271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Below are the relationships for your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Hotel Management System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that you can use in an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ER Diagram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:</w:t>
      </w:r>
    </w:p>
    <w:p w:rsidR="0027133C" w:rsidRPr="0027133C" w:rsidRDefault="0027133C" w:rsidP="0027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5" style="width:0;height:1.5pt" o:hralign="center" o:hrstd="t" o:hr="t" fillcolor="#a0a0a0" stroked="f"/>
        </w:pict>
      </w:r>
    </w:p>
    <w:p w:rsidR="0027133C" w:rsidRPr="0027133C" w:rsidRDefault="0027133C" w:rsidP="00271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Entities &amp; Relationships</w:t>
      </w:r>
    </w:p>
    <w:p w:rsidR="0027133C" w:rsidRPr="0027133C" w:rsidRDefault="0027133C" w:rsidP="00271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Guests ↔ Bookings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guest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can make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multiple bookings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Each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booking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is associated with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one guest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One-to-Many Relationship (</w:t>
      </w:r>
      <w:r w:rsidRPr="0027133C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1:N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plaintext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Guests (1) ---- (N) Bookings</w:t>
      </w:r>
    </w:p>
    <w:p w:rsidR="0027133C" w:rsidRPr="0027133C" w:rsidRDefault="0027133C" w:rsidP="00271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Rooms ↔ Bookings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room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can have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multiple bookings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over time.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Each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booking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is linked to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one room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One-to-Many Relationship (</w:t>
      </w:r>
      <w:r w:rsidRPr="0027133C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1:N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plaintext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Rooms (1) ---- (N) Bookings</w:t>
      </w:r>
    </w:p>
    <w:p w:rsidR="0027133C" w:rsidRPr="0027133C" w:rsidRDefault="0027133C" w:rsidP="00271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Bookings ↔ Billing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Each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booking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has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one billing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entry.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billing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entry belongs to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one booking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One-to-One Relationship (</w:t>
      </w:r>
      <w:r w:rsidRPr="0027133C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1:1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plaintext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Bookings (1) ---- (1) Billing</w:t>
      </w:r>
    </w:p>
    <w:p w:rsidR="0027133C" w:rsidRPr="0027133C" w:rsidRDefault="0027133C" w:rsidP="00271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Bookings ↔ Services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booking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can request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multiple services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service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can be used in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multiple bookings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Many-to-Many Relationship (</w:t>
      </w:r>
      <w:r w:rsidRPr="0027133C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M:N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(Needs 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join table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: </w:t>
      </w: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booking_services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)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plaintext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Bookings (M) ---- (N) Services</w:t>
      </w:r>
    </w:p>
    <w:p w:rsidR="0027133C" w:rsidRPr="0027133C" w:rsidRDefault="0027133C" w:rsidP="00271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Staff ↔ Bookings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staff member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(like receptionists) can handle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multiple bookings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Each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booking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is assigned to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one staff member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lastRenderedPageBreak/>
        <w:t>One-to-Many Relationship (</w:t>
      </w:r>
      <w:r w:rsidRPr="0027133C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1:N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plaintext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Staff (1) ---- (N) Bookings</w:t>
      </w:r>
    </w:p>
    <w:p w:rsidR="0027133C" w:rsidRPr="0027133C" w:rsidRDefault="0027133C" w:rsidP="00271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Staff ↔ Security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staff member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can have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multiple security settings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security setting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can be assigned to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multiple staff members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Many-to-Many Relationship (</w:t>
      </w:r>
      <w:r w:rsidRPr="0027133C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M:N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(Needs 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join table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: </w:t>
      </w: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staff_security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)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plaintext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Staff (M) ---- (N) Security</w:t>
      </w:r>
    </w:p>
    <w:p w:rsidR="0027133C" w:rsidRPr="0027133C" w:rsidRDefault="0027133C" w:rsidP="00271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Settings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Global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settings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apply to the entire hotel system.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No direct foreign key needed, but settings affect system-wide behavior.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Standalone Table</w:t>
      </w:r>
    </w:p>
    <w:p w:rsidR="0027133C" w:rsidRPr="0027133C" w:rsidRDefault="0027133C" w:rsidP="00271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Inventory ↔ Staff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staff member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can manage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multiple inventory items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Each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inventory item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is managed by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one staff member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One-to-Many Relationship (</w:t>
      </w:r>
      <w:r w:rsidRPr="0027133C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1:N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plaintext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Staff (1) ---- (N) Inventory</w:t>
      </w:r>
    </w:p>
    <w:p w:rsidR="0027133C" w:rsidRPr="0027133C" w:rsidRDefault="0027133C" w:rsidP="00271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Reports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Generated from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Bookings, Billing, and Inventory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Usually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automatically created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by the system.</w:t>
      </w:r>
    </w:p>
    <w:p w:rsidR="0027133C" w:rsidRPr="0027133C" w:rsidRDefault="0027133C" w:rsidP="002713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No direct relationship, but they reference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multiple tables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7133C" w:rsidRPr="0027133C" w:rsidRDefault="0027133C" w:rsidP="0027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6" style="width:0;height:1.5pt" o:hralign="center" o:hrstd="t" o:hr="t" fillcolor="#a0a0a0" stroked="f"/>
        </w:pict>
      </w:r>
    </w:p>
    <w:p w:rsidR="0027133C" w:rsidRPr="0027133C" w:rsidRDefault="0027133C" w:rsidP="00271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ER Diagram Summary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plaintext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Guests (1) ---- (N) Bookings (N) ---- (1) Rooms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|                    |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|                    |-- (1:1) -- Billing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|                    |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|                    |-- (M:N) -- Services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|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Staff (1) ---- (N) Inventory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Staff (1) ---- (N) Bookings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Staff (M) ---- (N) Security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Settings (Standalone)</w:t>
      </w:r>
    </w:p>
    <w:p w:rsidR="0027133C" w:rsidRPr="0027133C" w:rsidRDefault="0027133C" w:rsidP="00271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 xml:space="preserve"> Reports (Generated from other tables)</w:t>
      </w:r>
    </w:p>
    <w:p w:rsidR="0027133C" w:rsidRPr="0027133C" w:rsidRDefault="0027133C" w:rsidP="0027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7" style="width:0;height:1.5pt" o:hralign="center" o:hrstd="t" o:hr="t" fillcolor="#a0a0a0" stroked="f"/>
        </w:pict>
      </w:r>
    </w:p>
    <w:p w:rsidR="0027133C" w:rsidRPr="0027133C" w:rsidRDefault="0027133C" w:rsidP="00271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27133C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Next Steps</w:t>
      </w:r>
    </w:p>
    <w:p w:rsidR="0027133C" w:rsidRPr="0027133C" w:rsidRDefault="0027133C" w:rsidP="00271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Use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draw.io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Lucidchart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or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Microsoft Visio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to visually map out this ER diagram.</w:t>
      </w:r>
    </w:p>
    <w:p w:rsidR="0027133C" w:rsidRPr="0027133C" w:rsidRDefault="0027133C" w:rsidP="00271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If you need 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SQL schema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with </w:t>
      </w:r>
      <w:r w:rsidRPr="0027133C">
        <w:rPr>
          <w:rFonts w:ascii="Courier New" w:eastAsia="Times New Roman" w:hAnsi="Courier New" w:cs="Courier New"/>
          <w:sz w:val="20"/>
          <w:szCs w:val="20"/>
          <w:lang w:bidi="ur-PK"/>
        </w:rPr>
        <w:t>FOREIGN KEY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relationships, let me know!</w:t>
      </w:r>
    </w:p>
    <w:p w:rsidR="0027133C" w:rsidRPr="0027133C" w:rsidRDefault="0027133C" w:rsidP="00271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Would you like me to generate a </w:t>
      </w:r>
      <w:r w:rsidRPr="0027133C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graphical ER diagram</w:t>
      </w:r>
      <w:r w:rsidRPr="0027133C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for you? </w:t>
      </w:r>
      <w:r w:rsidRPr="0027133C">
        <w:rPr>
          <w:rFonts w:ascii="Segoe UI Symbol" w:eastAsia="Times New Roman" w:hAnsi="Segoe UI Symbol" w:cs="Segoe UI Symbol"/>
          <w:sz w:val="24"/>
          <w:szCs w:val="24"/>
          <w:lang w:bidi="ur-PK"/>
        </w:rPr>
        <w:t>🚀</w:t>
      </w:r>
    </w:p>
    <w:p w:rsidR="00792C6A" w:rsidRDefault="0027133C">
      <w:bookmarkStart w:id="0" w:name="_GoBack"/>
      <w:bookmarkEnd w:id="0"/>
    </w:p>
    <w:sectPr w:rsidR="00792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F038E"/>
    <w:multiLevelType w:val="multilevel"/>
    <w:tmpl w:val="2E76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C4CF6"/>
    <w:multiLevelType w:val="multilevel"/>
    <w:tmpl w:val="6BEC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3C"/>
    <w:rsid w:val="0027133C"/>
    <w:rsid w:val="00765612"/>
    <w:rsid w:val="00B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427E21-1F4D-4C5A-8170-E902943B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33C"/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styleId="Strong">
    <w:name w:val="Strong"/>
    <w:basedOn w:val="DefaultParagraphFont"/>
    <w:uiPriority w:val="22"/>
    <w:qFormat/>
    <w:rsid w:val="002713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  <w:style w:type="character" w:styleId="HTMLCode">
    <w:name w:val="HTML Code"/>
    <w:basedOn w:val="DefaultParagraphFont"/>
    <w:uiPriority w:val="99"/>
    <w:semiHidden/>
    <w:unhideWhenUsed/>
    <w:rsid w:val="002713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33C"/>
    <w:rPr>
      <w:rFonts w:ascii="Courier New" w:eastAsia="Times New Roman" w:hAnsi="Courier New" w:cs="Courier New"/>
      <w:sz w:val="20"/>
      <w:szCs w:val="20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7520 A&amp;I</dc:creator>
  <cp:keywords/>
  <dc:description/>
  <cp:lastModifiedBy>DELL 7520 A&amp;I</cp:lastModifiedBy>
  <cp:revision>1</cp:revision>
  <dcterms:created xsi:type="dcterms:W3CDTF">2025-03-02T20:29:00Z</dcterms:created>
  <dcterms:modified xsi:type="dcterms:W3CDTF">2025-03-02T20:29:00Z</dcterms:modified>
</cp:coreProperties>
</file>