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542" w:rsidRDefault="00AD5AD6" w:rsidP="00A957AB">
      <w:pPr>
        <w:pStyle w:val="a4"/>
        <w:rPr>
          <w:lang w:val="en-US"/>
        </w:rPr>
      </w:pPr>
      <w:r>
        <w:rPr>
          <w:lang w:val="en-US"/>
        </w:rPr>
        <w:t>Mathematical and Computer Forecasting</w:t>
      </w:r>
    </w:p>
    <w:p w:rsidR="00AD5AD6" w:rsidRPr="00A957AB" w:rsidRDefault="00AD5AD6" w:rsidP="00AD5A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57AB">
        <w:rPr>
          <w:rFonts w:ascii="Times New Roman" w:hAnsi="Times New Roman" w:cs="Times New Roman"/>
          <w:sz w:val="28"/>
          <w:szCs w:val="28"/>
          <w:lang w:val="en-US"/>
        </w:rPr>
        <w:t>What is the time series?</w:t>
      </w:r>
    </w:p>
    <w:p w:rsidR="00AD5AD6" w:rsidRPr="00A957AB" w:rsidRDefault="00AD5AD6" w:rsidP="00AD5A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57AB">
        <w:rPr>
          <w:rFonts w:ascii="Times New Roman" w:hAnsi="Times New Roman" w:cs="Times New Roman"/>
          <w:sz w:val="28"/>
          <w:szCs w:val="28"/>
          <w:lang w:val="en-US"/>
        </w:rPr>
        <w:t>Examples</w:t>
      </w:r>
    </w:p>
    <w:p w:rsidR="00AD5AD6" w:rsidRPr="00A957AB" w:rsidRDefault="00AD5AD6" w:rsidP="00AD5A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57AB">
        <w:rPr>
          <w:rFonts w:ascii="Times New Roman" w:hAnsi="Times New Roman" w:cs="Times New Roman"/>
          <w:sz w:val="28"/>
          <w:szCs w:val="28"/>
          <w:lang w:val="en-US"/>
        </w:rPr>
        <w:t>Linear Regression (from practice</w:t>
      </w:r>
      <w:r w:rsidR="00A957AB" w:rsidRPr="00A957AB">
        <w:rPr>
          <w:rFonts w:ascii="Times New Roman" w:hAnsi="Times New Roman" w:cs="Times New Roman"/>
          <w:sz w:val="28"/>
          <w:szCs w:val="28"/>
          <w:lang w:val="en-US"/>
        </w:rPr>
        <w:t xml:space="preserve"> 4-5</w:t>
      </w:r>
      <w:r w:rsidRPr="00A957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D5AD6" w:rsidRPr="00A957AB" w:rsidRDefault="00AD5AD6" w:rsidP="00AD5A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57AB">
        <w:rPr>
          <w:rFonts w:ascii="Times New Roman" w:hAnsi="Times New Roman" w:cs="Times New Roman"/>
          <w:sz w:val="28"/>
          <w:szCs w:val="28"/>
          <w:lang w:val="en-US"/>
        </w:rPr>
        <w:t>Time Series Decomposition</w:t>
      </w:r>
      <w:r w:rsidR="00A957AB" w:rsidRPr="00A957AB">
        <w:rPr>
          <w:rFonts w:ascii="Times New Roman" w:hAnsi="Times New Roman" w:cs="Times New Roman"/>
          <w:sz w:val="28"/>
          <w:szCs w:val="28"/>
          <w:lang w:val="en-US"/>
        </w:rPr>
        <w:t xml:space="preserve"> (1.2)</w:t>
      </w:r>
    </w:p>
    <w:p w:rsidR="00A957AB" w:rsidRPr="00A957AB" w:rsidRDefault="00A957AB" w:rsidP="00AD5A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57AB">
        <w:rPr>
          <w:rFonts w:ascii="Times New Roman" w:hAnsi="Times New Roman" w:cs="Times New Roman"/>
          <w:sz w:val="28"/>
          <w:szCs w:val="28"/>
          <w:lang w:val="en-US"/>
        </w:rPr>
        <w:t>Exponential Smoothing (practice 7)</w:t>
      </w:r>
      <w:bookmarkStart w:id="0" w:name="_GoBack"/>
      <w:bookmarkEnd w:id="0"/>
    </w:p>
    <w:p w:rsidR="00AD5AD6" w:rsidRPr="00A957AB" w:rsidRDefault="00A957AB" w:rsidP="00A95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57AB">
        <w:rPr>
          <w:rFonts w:ascii="Times New Roman" w:hAnsi="Times New Roman" w:cs="Times New Roman"/>
          <w:sz w:val="28"/>
          <w:szCs w:val="28"/>
          <w:lang w:val="en-US"/>
        </w:rPr>
        <w:t>Stationary Processes (2.1 – 2.5)</w:t>
      </w:r>
    </w:p>
    <w:p w:rsidR="00A957AB" w:rsidRPr="00A957AB" w:rsidRDefault="00A957AB" w:rsidP="00A95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57AB">
        <w:rPr>
          <w:rFonts w:ascii="Times New Roman" w:hAnsi="Times New Roman" w:cs="Times New Roman"/>
          <w:sz w:val="28"/>
          <w:szCs w:val="28"/>
          <w:lang w:val="en-US"/>
        </w:rPr>
        <w:t>Prediction (</w:t>
      </w:r>
      <w:proofErr w:type="spellStart"/>
      <w:r w:rsidRPr="00A957AB">
        <w:rPr>
          <w:rFonts w:ascii="Times New Roman" w:hAnsi="Times New Roman" w:cs="Times New Roman"/>
          <w:sz w:val="28"/>
          <w:szCs w:val="28"/>
          <w:lang w:val="en-US"/>
        </w:rPr>
        <w:t>Grandel</w:t>
      </w:r>
      <w:proofErr w:type="spellEnd"/>
      <w:r w:rsidRPr="00A957AB">
        <w:rPr>
          <w:rFonts w:ascii="Times New Roman" w:hAnsi="Times New Roman" w:cs="Times New Roman"/>
          <w:sz w:val="28"/>
          <w:szCs w:val="28"/>
          <w:lang w:val="en-US"/>
        </w:rPr>
        <w:t>: lecture 4)</w:t>
      </w:r>
    </w:p>
    <w:p w:rsidR="00A957AB" w:rsidRPr="00A957AB" w:rsidRDefault="00A957AB" w:rsidP="00A95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57AB">
        <w:rPr>
          <w:rFonts w:ascii="Times New Roman" w:hAnsi="Times New Roman" w:cs="Times New Roman"/>
          <w:sz w:val="28"/>
          <w:szCs w:val="28"/>
          <w:lang w:val="en-US"/>
        </w:rPr>
        <w:t>ARMA Process (3)</w:t>
      </w:r>
    </w:p>
    <w:p w:rsidR="00A957AB" w:rsidRPr="00A957AB" w:rsidRDefault="00A957AB" w:rsidP="00A95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57AB">
        <w:rPr>
          <w:rFonts w:ascii="Times New Roman" w:hAnsi="Times New Roman" w:cs="Times New Roman"/>
          <w:sz w:val="28"/>
          <w:szCs w:val="28"/>
          <w:lang w:val="en-US"/>
        </w:rPr>
        <w:t>Estimation ARMA Process  (6)</w:t>
      </w:r>
    </w:p>
    <w:p w:rsidR="00A957AB" w:rsidRPr="00A957AB" w:rsidRDefault="00A957AB" w:rsidP="00A95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57AB">
        <w:rPr>
          <w:rFonts w:ascii="Times New Roman" w:hAnsi="Times New Roman" w:cs="Times New Roman"/>
          <w:sz w:val="28"/>
          <w:szCs w:val="28"/>
          <w:lang w:val="en-US"/>
        </w:rPr>
        <w:t>ARIMA process (7)</w:t>
      </w:r>
    </w:p>
    <w:p w:rsidR="00A957AB" w:rsidRPr="00A957AB" w:rsidRDefault="00A957AB" w:rsidP="00A95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57AB">
        <w:rPr>
          <w:rFonts w:ascii="Times New Roman" w:hAnsi="Times New Roman" w:cs="Times New Roman"/>
          <w:sz w:val="28"/>
          <w:szCs w:val="28"/>
          <w:lang w:val="en-US"/>
        </w:rPr>
        <w:t>Financial Time Series (</w:t>
      </w:r>
      <w:proofErr w:type="spellStart"/>
      <w:r w:rsidRPr="00A957AB">
        <w:rPr>
          <w:rFonts w:ascii="Times New Roman" w:hAnsi="Times New Roman" w:cs="Times New Roman"/>
          <w:sz w:val="28"/>
          <w:szCs w:val="28"/>
          <w:lang w:val="en-US"/>
        </w:rPr>
        <w:t>Grandel</w:t>
      </w:r>
      <w:proofErr w:type="spellEnd"/>
      <w:r w:rsidRPr="00A957AB">
        <w:rPr>
          <w:rFonts w:ascii="Times New Roman" w:hAnsi="Times New Roman" w:cs="Times New Roman"/>
          <w:sz w:val="28"/>
          <w:szCs w:val="28"/>
          <w:lang w:val="en-US"/>
        </w:rPr>
        <w:t>: lecture 10)</w:t>
      </w:r>
    </w:p>
    <w:p w:rsidR="00A957AB" w:rsidRPr="00AD5AD6" w:rsidRDefault="00A957AB" w:rsidP="00A957AB">
      <w:pPr>
        <w:pStyle w:val="a3"/>
        <w:rPr>
          <w:lang w:val="en-US"/>
        </w:rPr>
      </w:pPr>
    </w:p>
    <w:sectPr w:rsidR="00A957AB" w:rsidRPr="00AD5AD6" w:rsidSect="00A2354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E6854"/>
    <w:multiLevelType w:val="hybridMultilevel"/>
    <w:tmpl w:val="6658B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AD6"/>
    <w:rsid w:val="00A23542"/>
    <w:rsid w:val="00A957AB"/>
    <w:rsid w:val="00AD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542"/>
  </w:style>
  <w:style w:type="paragraph" w:styleId="2">
    <w:name w:val="heading 2"/>
    <w:basedOn w:val="a"/>
    <w:next w:val="a"/>
    <w:link w:val="20"/>
    <w:uiPriority w:val="9"/>
    <w:unhideWhenUsed/>
    <w:qFormat/>
    <w:rsid w:val="00A957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A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57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A957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957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542"/>
  </w:style>
  <w:style w:type="paragraph" w:styleId="2">
    <w:name w:val="heading 2"/>
    <w:basedOn w:val="a"/>
    <w:next w:val="a"/>
    <w:link w:val="20"/>
    <w:uiPriority w:val="9"/>
    <w:unhideWhenUsed/>
    <w:qFormat/>
    <w:rsid w:val="00A957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A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57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A957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957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2021-05-18T07:56:00Z</dcterms:created>
  <dcterms:modified xsi:type="dcterms:W3CDTF">2021-05-18T08:14:00Z</dcterms:modified>
</cp:coreProperties>
</file>