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1F73" w14:textId="77777777" w:rsidR="00884812" w:rsidRPr="00884812" w:rsidRDefault="00884812" w:rsidP="00884812">
      <w:r w:rsidRPr="00884812">
        <w:t xml:space="preserve">1. </w:t>
      </w:r>
      <w:proofErr w:type="spellStart"/>
      <w:r w:rsidRPr="00884812">
        <w:t>Router</w:t>
      </w:r>
      <w:proofErr w:type="spellEnd"/>
      <w:r w:rsidRPr="00884812">
        <w:t xml:space="preserve"> — </w:t>
      </w:r>
      <w:proofErr w:type="spellStart"/>
      <w:r w:rsidRPr="00884812">
        <w:t>React</w:t>
      </w:r>
      <w:proofErr w:type="spellEnd"/>
      <w:r w:rsidRPr="00884812">
        <w:t xml:space="preserve"> no trae navegación. </w:t>
      </w:r>
      <w:proofErr w:type="spellStart"/>
      <w:r w:rsidRPr="00884812">
        <w:t>Necesitás</w:t>
      </w:r>
      <w:proofErr w:type="spellEnd"/>
      <w:r w:rsidRPr="00884812">
        <w:t xml:space="preserve"> </w:t>
      </w:r>
      <w:proofErr w:type="spellStart"/>
      <w:r w:rsidRPr="00884812">
        <w:t>react-router</w:t>
      </w:r>
      <w:proofErr w:type="spellEnd"/>
      <w:r w:rsidRPr="00884812">
        <w:t xml:space="preserve"> (o similar) para páginas de producto, carrito, </w:t>
      </w:r>
      <w:proofErr w:type="spellStart"/>
      <w:r w:rsidRPr="00884812">
        <w:t>checkout</w:t>
      </w:r>
      <w:proofErr w:type="spellEnd"/>
      <w:r w:rsidRPr="00884812">
        <w:t>, cuenta de usuario.</w:t>
      </w:r>
    </w:p>
    <w:p w14:paraId="086D8235" w14:textId="77777777" w:rsidR="00884812" w:rsidRPr="00884812" w:rsidRDefault="00884812" w:rsidP="00884812">
      <w:r w:rsidRPr="00884812">
        <w:t xml:space="preserve">2. Manejo de estado global — el carrito de compras, sesión de usuario, y datos de catálogo necesitan vivir en algún lado accesible desde toda la app. Sin esto a mano, </w:t>
      </w:r>
      <w:proofErr w:type="spellStart"/>
      <w:r w:rsidRPr="00884812">
        <w:t>tenés</w:t>
      </w:r>
      <w:proofErr w:type="spellEnd"/>
      <w:r w:rsidRPr="00884812">
        <w:t xml:space="preserve"> que elegir: </w:t>
      </w:r>
      <w:proofErr w:type="spellStart"/>
      <w:r w:rsidRPr="00884812">
        <w:t>Redux</w:t>
      </w:r>
      <w:proofErr w:type="spellEnd"/>
      <w:r w:rsidRPr="00884812">
        <w:t xml:space="preserve">, </w:t>
      </w:r>
      <w:proofErr w:type="spellStart"/>
      <w:r w:rsidRPr="00884812">
        <w:t>Zustand</w:t>
      </w:r>
      <w:proofErr w:type="spellEnd"/>
      <w:r w:rsidRPr="00884812">
        <w:t xml:space="preserve">, </w:t>
      </w:r>
      <w:proofErr w:type="spellStart"/>
      <w:r w:rsidRPr="00884812">
        <w:t>Jotai</w:t>
      </w:r>
      <w:proofErr w:type="spellEnd"/>
      <w:r w:rsidRPr="00884812">
        <w:t xml:space="preserve">, o </w:t>
      </w:r>
      <w:proofErr w:type="spellStart"/>
      <w:r w:rsidRPr="00884812">
        <w:t>Context</w:t>
      </w:r>
      <w:proofErr w:type="spellEnd"/>
      <w:r w:rsidRPr="00884812">
        <w:t xml:space="preserve"> API armado a pulso (que no escala bien para algo con tantos flujos cruzados como un carrito).</w:t>
      </w:r>
    </w:p>
    <w:p w14:paraId="6C28CF71" w14:textId="77777777" w:rsidR="00884812" w:rsidRPr="00884812" w:rsidRDefault="00884812" w:rsidP="00884812">
      <w:r w:rsidRPr="00884812">
        <w:t xml:space="preserve">3. Cliente HTTP / cache de datos del servidor — para traer catálogo, precios, stock y sincronizar contra el </w:t>
      </w:r>
      <w:proofErr w:type="spellStart"/>
      <w:r w:rsidRPr="00884812">
        <w:t>backend</w:t>
      </w:r>
      <w:proofErr w:type="spellEnd"/>
      <w:r w:rsidRPr="00884812">
        <w:t xml:space="preserve"> sin reinventar </w:t>
      </w:r>
      <w:proofErr w:type="spellStart"/>
      <w:r w:rsidRPr="00884812">
        <w:t>loading</w:t>
      </w:r>
      <w:proofErr w:type="spellEnd"/>
      <w:r w:rsidRPr="00884812">
        <w:t>/error/</w:t>
      </w:r>
      <w:proofErr w:type="spellStart"/>
      <w:r w:rsidRPr="00884812">
        <w:t>retry</w:t>
      </w:r>
      <w:proofErr w:type="spellEnd"/>
      <w:r w:rsidRPr="00884812">
        <w:t xml:space="preserve"> a mano en cada componente: </w:t>
      </w:r>
      <w:proofErr w:type="spellStart"/>
      <w:r w:rsidRPr="00884812">
        <w:t>React</w:t>
      </w:r>
      <w:proofErr w:type="spellEnd"/>
      <w:r w:rsidRPr="00884812">
        <w:t xml:space="preserve"> Query o SWR (o Apollo Client si el </w:t>
      </w:r>
      <w:proofErr w:type="spellStart"/>
      <w:r w:rsidRPr="00884812">
        <w:t>backend</w:t>
      </w:r>
      <w:proofErr w:type="spellEnd"/>
      <w:r w:rsidRPr="00884812">
        <w:t xml:space="preserve"> es </w:t>
      </w:r>
      <w:proofErr w:type="spellStart"/>
      <w:r w:rsidRPr="00884812">
        <w:t>GraphQL</w:t>
      </w:r>
      <w:proofErr w:type="spellEnd"/>
      <w:r w:rsidRPr="00884812">
        <w:t>).</w:t>
      </w:r>
    </w:p>
    <w:p w14:paraId="74AB17FC" w14:textId="77777777" w:rsidR="00884812" w:rsidRPr="00884812" w:rsidRDefault="00884812" w:rsidP="00884812">
      <w:r w:rsidRPr="00884812">
        <w:t xml:space="preserve">4. Manejo de formularios y validación — </w:t>
      </w:r>
      <w:proofErr w:type="spellStart"/>
      <w:r w:rsidRPr="00884812">
        <w:t>checkout</w:t>
      </w:r>
      <w:proofErr w:type="spellEnd"/>
      <w:r w:rsidRPr="00884812">
        <w:t xml:space="preserve">, dirección de envío, datos de tarjeta: </w:t>
      </w:r>
      <w:proofErr w:type="spellStart"/>
      <w:r w:rsidRPr="00884812">
        <w:t>necesitás</w:t>
      </w:r>
      <w:proofErr w:type="spellEnd"/>
      <w:r w:rsidRPr="00884812">
        <w:t xml:space="preserve"> algo como </w:t>
      </w:r>
      <w:proofErr w:type="spellStart"/>
      <w:r w:rsidRPr="00884812">
        <w:t>React</w:t>
      </w:r>
      <w:proofErr w:type="spellEnd"/>
      <w:r w:rsidRPr="00884812">
        <w:t xml:space="preserve"> Hook Form + </w:t>
      </w:r>
      <w:proofErr w:type="spellStart"/>
      <w:r w:rsidRPr="00884812">
        <w:t>Zod</w:t>
      </w:r>
      <w:proofErr w:type="spellEnd"/>
      <w:r w:rsidRPr="00884812">
        <w:t xml:space="preserve">/Yup, porque validar a mano con </w:t>
      </w:r>
      <w:proofErr w:type="spellStart"/>
      <w:r w:rsidRPr="00884812">
        <w:t>useState</w:t>
      </w:r>
      <w:proofErr w:type="spellEnd"/>
      <w:r w:rsidRPr="00884812">
        <w:t xml:space="preserve"> por cada campo en un formulario de pago es autodestructivo.</w:t>
      </w:r>
    </w:p>
    <w:p w14:paraId="4F858F27" w14:textId="62C41B27" w:rsidR="00610F34" w:rsidRPr="00884812" w:rsidRDefault="00884812" w:rsidP="00884812">
      <w:r w:rsidRPr="00884812">
        <w:t xml:space="preserve">5. Librería de componentes UI (opcional pero casi obligatoria en la práctica) — </w:t>
      </w:r>
      <w:proofErr w:type="spellStart"/>
      <w:r w:rsidRPr="00884812">
        <w:t>React</w:t>
      </w:r>
      <w:proofErr w:type="spellEnd"/>
      <w:r w:rsidRPr="00884812">
        <w:t xml:space="preserve"> no trae ni un botón estilizado. </w:t>
      </w:r>
      <w:proofErr w:type="spellStart"/>
      <w:r w:rsidRPr="00884812">
        <w:t>Necesitás</w:t>
      </w:r>
      <w:proofErr w:type="spellEnd"/>
      <w:r w:rsidRPr="00884812">
        <w:t xml:space="preserve"> algo tipo MUI, </w:t>
      </w:r>
      <w:proofErr w:type="spellStart"/>
      <w:r w:rsidRPr="00884812">
        <w:t>Chakra</w:t>
      </w:r>
      <w:proofErr w:type="spellEnd"/>
      <w:r w:rsidRPr="00884812">
        <w:t xml:space="preserve">, o un </w:t>
      </w:r>
      <w:proofErr w:type="spellStart"/>
      <w:r w:rsidRPr="00884812">
        <w:t>design</w:t>
      </w:r>
      <w:proofErr w:type="spellEnd"/>
      <w:r w:rsidRPr="00884812">
        <w:t xml:space="preserve"> </w:t>
      </w:r>
      <w:proofErr w:type="spellStart"/>
      <w:r w:rsidRPr="00884812">
        <w:t>system</w:t>
      </w:r>
      <w:proofErr w:type="spellEnd"/>
      <w:r w:rsidRPr="00884812">
        <w:t xml:space="preserve"> propio.</w:t>
      </w:r>
    </w:p>
    <w:sectPr w:rsidR="00610F34" w:rsidRPr="008848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FA"/>
    <w:rsid w:val="002D6DF3"/>
    <w:rsid w:val="006055FA"/>
    <w:rsid w:val="00610F34"/>
    <w:rsid w:val="00884812"/>
    <w:rsid w:val="008C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0A6B"/>
  <w15:chartTrackingRefBased/>
  <w15:docId w15:val="{99469D25-723F-4E55-B022-4E0A42FF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2026-07-21T16:28:00Z</dcterms:created>
  <dcterms:modified xsi:type="dcterms:W3CDTF">2026-07-21T16:28:00Z</dcterms:modified>
</cp:coreProperties>
</file>