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Startup</w:t>
      </w:r>
      <w:r>
        <w:t xml:space="preserve"> </w:t>
      </w:r>
      <w:r>
        <w:t xml:space="preserve">Investments</w:t>
      </w:r>
      <w:r>
        <w:t xml:space="preserve"> </w:t>
      </w:r>
      <w:r>
        <w:t xml:space="preserve">-</w:t>
      </w:r>
      <w:r>
        <w:t xml:space="preserve"> </w:t>
      </w:r>
      <w:r>
        <w:t xml:space="preserve">Predictive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Vineeth</w:t>
      </w:r>
      <w:r>
        <w:t xml:space="preserve"> </w:t>
      </w:r>
      <w:r>
        <w:t xml:space="preserve">Penugonda,</w:t>
      </w:r>
      <w:r>
        <w:t xml:space="preserve"> </w:t>
      </w:r>
      <w:r>
        <w:t xml:space="preserve">Sai</w:t>
      </w:r>
      <w:r>
        <w:t xml:space="preserve"> </w:t>
      </w:r>
      <w:r>
        <w:t xml:space="preserve">Rachana</w:t>
      </w:r>
      <w:r>
        <w:t xml:space="preserve"> </w:t>
      </w:r>
      <w:r>
        <w:t xml:space="preserve">Bandi,</w:t>
      </w:r>
      <w:r>
        <w:t xml:space="preserve"> </w:t>
      </w:r>
      <w:r>
        <w:t xml:space="preserve">Chandra</w:t>
      </w:r>
      <w:r>
        <w:t xml:space="preserve"> </w:t>
      </w:r>
      <w:r>
        <w:t xml:space="preserve">Vardhan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CommentTok"/>
        </w:rPr>
        <w:t xml:space="preserve">#memory.limit(24000)</w:t>
      </w:r>
      <w:r>
        <w:br w:type="textWrapping"/>
      </w:r>
      <w:r>
        <w:rPr>
          <w:rStyle w:val="KeywordTok"/>
        </w:rPr>
        <w:t xml:space="preserve">memory.limit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'memory.limit()' is Windows-specific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Heading1"/>
      </w:pPr>
      <w:bookmarkStart w:id="20" w:name="parallelization"/>
      <w:r>
        <w:t xml:space="preserve">Parallelization</w:t>
      </w:r>
      <w:bookmarkEnd w:id="20"/>
    </w:p>
    <w:p>
      <w:pPr>
        <w:pStyle w:val="FirstParagraph"/>
      </w:pPr>
      <w:r>
        <w:t xml:space="preserve">We paralleled the operations for faster results.</w:t>
      </w:r>
    </w:p>
    <w:p>
      <w:pPr>
        <w:pStyle w:val="SourceCode"/>
      </w:pP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CommentTok"/>
        </w:rPr>
        <w:t xml:space="preserve">#dat &lt;- readRDS("../Dataset/Data_Cleansed.rds")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"../Dataset/Data_CE_Filtered.rds"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 w:type="textWrapping"/>
      </w:r>
      <w:r>
        <w:rPr>
          <w:rStyle w:val="NormalTok"/>
        </w:rPr>
        <w:t xml:space="preserve">datCopy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post_ipo_equity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#datCopy$name &lt;- NULL</w:t>
      </w:r>
    </w:p>
    <w:p>
      <w:pPr>
        <w:pStyle w:val="Heading1"/>
      </w:pPr>
      <w:bookmarkStart w:id="21" w:name="splitting-data"/>
      <w:r>
        <w:t xml:space="preserve">Splitting Data</w:t>
      </w:r>
      <w:bookmarkEnd w:id="21"/>
    </w:p>
    <w:p>
      <w:pPr>
        <w:pStyle w:val="FirstParagraph"/>
      </w:pPr>
      <w:r>
        <w:t xml:space="preserve">We split the data into train data and test data. We split the data into 70% train data and 30% test data.</w:t>
      </w:r>
    </w:p>
    <w:p>
      <w:pPr>
        <w:pStyle w:val="SourceCode"/>
      </w:pPr>
      <w:r>
        <w:rPr>
          <w:rStyle w:val="CommentTok"/>
        </w:rPr>
        <w:t xml:space="preserve"># post_success</w:t>
      </w:r>
      <w:r>
        <w:br w:type="textWrapping"/>
      </w:r>
      <w:r>
        <w:rPr>
          <w:rStyle w:val="StringTok"/>
        </w:rPr>
        <w:t xml:space="preserve">'%ni%'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'%in%'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define 'not in' func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prevents printing scientific notations.</w:t>
      </w:r>
      <w:r>
        <w:br w:type="textWrapping"/>
      </w:r>
      <w:r>
        <w:br w:type="textWrapping"/>
      </w:r>
      <w:r>
        <w:rPr>
          <w:rStyle w:val="CommentTok"/>
        </w:rPr>
        <w:t xml:space="preserve"># Prep Training and Test data.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  </w:t>
      </w:r>
      <w:r>
        <w:rPr>
          <w:rStyle w:val="CommentTok"/>
        </w:rPr>
        <w:t xml:space="preserve"># 70% training data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datCopy[trainDataIndex, 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datCopy[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trainDataIndex, 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11060  1389</w:t>
      </w:r>
    </w:p>
    <w:p>
      <w:pPr>
        <w:pStyle w:val="Heading1"/>
      </w:pPr>
      <w:bookmarkStart w:id="22" w:name="logistic-regression"/>
      <w:r>
        <w:t xml:space="preserve">Logistic Regression</w:t>
      </w:r>
      <w:bookmarkEnd w:id="22"/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Train a logistic regression model with 10-fold cross-validation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(post_success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Fitting final model on full training set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(logit_fit)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12449 samples</w:t>
      </w:r>
      <w:r>
        <w:br w:type="textWrapping"/>
      </w:r>
      <w:r>
        <w:rPr>
          <w:rStyle w:val="VerbatimChar"/>
        </w:rPr>
        <w:t xml:space="preserve">##    56 predictor</w:t>
      </w:r>
      <w:r>
        <w:br w:type="textWrapping"/>
      </w:r>
      <w:r>
        <w:rPr>
          <w:rStyle w:val="VerbatimChar"/>
        </w:rPr>
        <w:t xml:space="preserve">## 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11204, 11204, 11204, 11204, 11204, 11204,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0.8790276  0.2069696</w:t>
      </w:r>
    </w:p>
    <w:p>
      <w:pPr>
        <w:pStyle w:val="SourceCode"/>
      </w:pPr>
      <w:r>
        <w:rPr>
          <w:rStyle w:val="CommentTok"/>
        </w:rPr>
        <w:t xml:space="preserve"># In-sample performance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(logit_fit)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85.7  8.9</w:t>
      </w:r>
      <w:r>
        <w:br w:type="textWrapping"/>
      </w:r>
      <w:r>
        <w:rPr>
          <w:rStyle w:val="VerbatimChar"/>
        </w:rPr>
        <w:t xml:space="preserve">##          1  3.2  2.2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 Accuracy (average) : 0.879</w:t>
      </w:r>
    </w:p>
    <w:p>
      <w:pPr>
        <w:pStyle w:val="SourceCode"/>
      </w:pPr>
      <w:r>
        <w:rPr>
          <w:rStyle w:val="CommentTok"/>
        </w:rPr>
        <w:t xml:space="preserve"># Out-of-sample performance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testData),</w:t>
      </w:r>
      <w:r>
        <w:br w:type="textWrapping"/>
      </w:r>
      <w:r>
        <w:rPr>
          <w:rStyle w:val="NormalTok"/>
        </w:rPr>
        <w:t xml:space="preserve">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4680  510</w:t>
      </w:r>
      <w:r>
        <w:br w:type="textWrapping"/>
      </w:r>
      <w:r>
        <w:rPr>
          <w:rStyle w:val="VerbatimChar"/>
        </w:rPr>
        <w:t xml:space="preserve">##          1   60   85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0.8932             </w:t>
      </w:r>
      <w:r>
        <w:br w:type="textWrapping"/>
      </w:r>
      <w:r>
        <w:rPr>
          <w:rStyle w:val="VerbatimChar"/>
        </w:rPr>
        <w:t xml:space="preserve">##                  95% CI : (0.8846, 0.9013)   </w:t>
      </w:r>
      <w:r>
        <w:br w:type="textWrapping"/>
      </w:r>
      <w:r>
        <w:rPr>
          <w:rStyle w:val="VerbatimChar"/>
        </w:rPr>
        <w:t xml:space="preserve">##     No Information Rate : 0.8885             </w:t>
      </w:r>
      <w:r>
        <w:br w:type="textWrapping"/>
      </w:r>
      <w:r>
        <w:rPr>
          <w:rStyle w:val="VerbatimChar"/>
        </w:rPr>
        <w:t xml:space="preserve">##     P-Value [Acc &gt; NIR] : 0.1431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0.1945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&lt;0.0000000000000002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0.14286            </w:t>
      </w:r>
      <w:r>
        <w:br w:type="textWrapping"/>
      </w:r>
      <w:r>
        <w:rPr>
          <w:rStyle w:val="VerbatimChar"/>
        </w:rPr>
        <w:t xml:space="preserve">##             Specificity : 0.98734            </w:t>
      </w:r>
      <w:r>
        <w:br w:type="textWrapping"/>
      </w:r>
      <w:r>
        <w:rPr>
          <w:rStyle w:val="VerbatimChar"/>
        </w:rPr>
        <w:t xml:space="preserve">##          Pos Pred Value : 0.58621            </w:t>
      </w:r>
      <w:r>
        <w:br w:type="textWrapping"/>
      </w:r>
      <w:r>
        <w:rPr>
          <w:rStyle w:val="VerbatimChar"/>
        </w:rPr>
        <w:t xml:space="preserve">##          Neg Pred Value : 0.90173            </w:t>
      </w:r>
      <w:r>
        <w:br w:type="textWrapping"/>
      </w:r>
      <w:r>
        <w:rPr>
          <w:rStyle w:val="VerbatimChar"/>
        </w:rPr>
        <w:t xml:space="preserve">##              Prevalence : 0.11153            </w:t>
      </w:r>
      <w:r>
        <w:br w:type="textWrapping"/>
      </w:r>
      <w:r>
        <w:rPr>
          <w:rStyle w:val="VerbatimChar"/>
        </w:rPr>
        <w:t xml:space="preserve">##          Detection Rate : 0.01593            </w:t>
      </w:r>
      <w:r>
        <w:br w:type="textWrapping"/>
      </w:r>
      <w:r>
        <w:rPr>
          <w:rStyle w:val="VerbatimChar"/>
        </w:rPr>
        <w:t xml:space="preserve">##    Detection Prevalence : 0.02718            </w:t>
      </w:r>
      <w:r>
        <w:br w:type="textWrapping"/>
      </w:r>
      <w:r>
        <w:rPr>
          <w:rStyle w:val="VerbatimChar"/>
        </w:rPr>
        <w:t xml:space="preserve">##       Balanced Accuracy : 0.56510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3" w:name="gradient-boosting-machine"/>
      <w:r>
        <w:t xml:space="preserve">Gradient Boosting Machine</w:t>
      </w:r>
      <w:bookmarkEnd w:id="23"/>
    </w:p>
    <w:p>
      <w:pPr>
        <w:pStyle w:val="SourceCode"/>
      </w:pPr>
      <w:r>
        <w:rPr>
          <w:rStyle w:val="CommentTok"/>
        </w:rPr>
        <w:t xml:space="preserve">## Train a GBM model with 10-fold cross-validation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(post_success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n.trees = 150, interaction.depth = 2, shrinkage = 0.1, n.minobsinnode = 10 on full training set</w:t>
      </w:r>
    </w:p>
    <w:p>
      <w:pPr>
        <w:pStyle w:val="SourceCode"/>
      </w:pPr>
      <w:r>
        <w:rPr>
          <w:rStyle w:val="VerbatimChar"/>
        </w:rPr>
        <w:t xml:space="preserve">## Warning in (function (x, y, offset = NULL, misc = NULL, distribution =</w:t>
      </w:r>
      <w:r>
        <w:br w:type="textWrapping"/>
      </w:r>
      <w:r>
        <w:rPr>
          <w:rStyle w:val="VerbatimChar"/>
        </w:rPr>
        <w:t xml:space="preserve">## "bernoulli", : variable 90: round_H has no variation.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0.6879             nan     0.1000    0.0054</w:t>
      </w:r>
      <w:r>
        <w:br w:type="textWrapping"/>
      </w:r>
      <w:r>
        <w:rPr>
          <w:rStyle w:val="VerbatimChar"/>
        </w:rPr>
        <w:t xml:space="preserve">##      2        0.6733             nan     0.1000    0.0071</w:t>
      </w:r>
      <w:r>
        <w:br w:type="textWrapping"/>
      </w:r>
      <w:r>
        <w:rPr>
          <w:rStyle w:val="VerbatimChar"/>
        </w:rPr>
        <w:t xml:space="preserve">##      3        0.6617             nan     0.1000    0.0057</w:t>
      </w:r>
      <w:r>
        <w:br w:type="textWrapping"/>
      </w:r>
      <w:r>
        <w:rPr>
          <w:rStyle w:val="VerbatimChar"/>
        </w:rPr>
        <w:t xml:space="preserve">##      4        0.6528             nan     0.1000    0.0041</w:t>
      </w:r>
      <w:r>
        <w:br w:type="textWrapping"/>
      </w:r>
      <w:r>
        <w:rPr>
          <w:rStyle w:val="VerbatimChar"/>
        </w:rPr>
        <w:t xml:space="preserve">##      5        0.6453             nan     0.1000    0.0037</w:t>
      </w:r>
      <w:r>
        <w:br w:type="textWrapping"/>
      </w:r>
      <w:r>
        <w:rPr>
          <w:rStyle w:val="VerbatimChar"/>
        </w:rPr>
        <w:t xml:space="preserve">##      6        0.6369             nan     0.1000    0.0041</w:t>
      </w:r>
      <w:r>
        <w:br w:type="textWrapping"/>
      </w:r>
      <w:r>
        <w:rPr>
          <w:rStyle w:val="VerbatimChar"/>
        </w:rPr>
        <w:t xml:space="preserve">##      7        0.6313             nan     0.1000    0.0026</w:t>
      </w:r>
      <w:r>
        <w:br w:type="textWrapping"/>
      </w:r>
      <w:r>
        <w:rPr>
          <w:rStyle w:val="VerbatimChar"/>
        </w:rPr>
        <w:t xml:space="preserve">##      8        0.6274             nan     0.1000    0.0017</w:t>
      </w:r>
      <w:r>
        <w:br w:type="textWrapping"/>
      </w:r>
      <w:r>
        <w:rPr>
          <w:rStyle w:val="VerbatimChar"/>
        </w:rPr>
        <w:t xml:space="preserve">##      9        0.6245             nan     0.1000    0.0011</w:t>
      </w:r>
      <w:r>
        <w:br w:type="textWrapping"/>
      </w:r>
      <w:r>
        <w:rPr>
          <w:rStyle w:val="VerbatimChar"/>
        </w:rPr>
        <w:t xml:space="preserve">##     10        0.6205             nan     0.1000    0.0017</w:t>
      </w:r>
      <w:r>
        <w:br w:type="textWrapping"/>
      </w:r>
      <w:r>
        <w:rPr>
          <w:rStyle w:val="VerbatimChar"/>
        </w:rPr>
        <w:t xml:space="preserve">##     20        0.5904             nan     0.1000    0.0014</w:t>
      </w:r>
      <w:r>
        <w:br w:type="textWrapping"/>
      </w:r>
      <w:r>
        <w:rPr>
          <w:rStyle w:val="VerbatimChar"/>
        </w:rPr>
        <w:t xml:space="preserve">##     40        0.5710             nan     0.1000    0.0003</w:t>
      </w:r>
      <w:r>
        <w:br w:type="textWrapping"/>
      </w:r>
      <w:r>
        <w:rPr>
          <w:rStyle w:val="VerbatimChar"/>
        </w:rPr>
        <w:t xml:space="preserve">##     60        0.5589             nan     0.1000    0.0003</w:t>
      </w:r>
      <w:r>
        <w:br w:type="textWrapping"/>
      </w:r>
      <w:r>
        <w:rPr>
          <w:rStyle w:val="VerbatimChar"/>
        </w:rPr>
        <w:t xml:space="preserve">##     80        0.5524             nan     0.1000    0.0000</w:t>
      </w:r>
      <w:r>
        <w:br w:type="textWrapping"/>
      </w:r>
      <w:r>
        <w:rPr>
          <w:rStyle w:val="VerbatimChar"/>
        </w:rPr>
        <w:t xml:space="preserve">##    100        0.5467             nan     0.1000    0.0000</w:t>
      </w:r>
      <w:r>
        <w:br w:type="textWrapping"/>
      </w:r>
      <w:r>
        <w:rPr>
          <w:rStyle w:val="VerbatimChar"/>
        </w:rPr>
        <w:t xml:space="preserve">##    120        0.5424             nan     0.1000   -0.0001</w:t>
      </w:r>
      <w:r>
        <w:br w:type="textWrapping"/>
      </w:r>
      <w:r>
        <w:rPr>
          <w:rStyle w:val="VerbatimChar"/>
        </w:rPr>
        <w:t xml:space="preserve">##    140        0.5379             nan     0.1000   -0.0001</w:t>
      </w:r>
      <w:r>
        <w:br w:type="textWrapping"/>
      </w:r>
      <w:r>
        <w:rPr>
          <w:rStyle w:val="VerbatimChar"/>
        </w:rPr>
        <w:t xml:space="preserve">##    150        0.5357             nan     0.1000   -0.0000</w:t>
      </w:r>
    </w:p>
    <w:p>
      <w:pPr>
        <w:pStyle w:val="SourceCode"/>
      </w:pPr>
      <w:r>
        <w:rPr>
          <w:rStyle w:val="CommentTok"/>
        </w:rPr>
        <w:t xml:space="preserve"># Plot resampling profile by accuracy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(gbm_fit)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resampling profile by kappa statistic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In-sample performance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(gbm_fit)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88.1 10.3</w:t>
      </w:r>
      <w:r>
        <w:br w:type="textWrapping"/>
      </w:r>
      <w:r>
        <w:rPr>
          <w:rStyle w:val="VerbatimChar"/>
        </w:rPr>
        <w:t xml:space="preserve">##          1  0.8  0.9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Accuracy (average) : 0.8894</w:t>
      </w:r>
    </w:p>
    <w:p>
      <w:pPr>
        <w:pStyle w:val="SourceCode"/>
      </w:pPr>
      <w:r>
        <w:rPr>
          <w:rStyle w:val="CommentTok"/>
        </w:rPr>
        <w:t xml:space="preserve"># Out-of-sample performance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testData),</w:t>
      </w:r>
      <w:r>
        <w:br w:type="textWrapping"/>
      </w:r>
      <w:r>
        <w:rPr>
          <w:rStyle w:val="NormalTok"/>
        </w:rPr>
        <w:t xml:space="preserve">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4699  536</w:t>
      </w:r>
      <w:r>
        <w:br w:type="textWrapping"/>
      </w:r>
      <w:r>
        <w:rPr>
          <w:rStyle w:val="VerbatimChar"/>
        </w:rPr>
        <w:t xml:space="preserve">##          1   41   59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0.8918             </w:t>
      </w:r>
      <w:r>
        <w:br w:type="textWrapping"/>
      </w:r>
      <w:r>
        <w:rPr>
          <w:rStyle w:val="VerbatimChar"/>
        </w:rPr>
        <w:t xml:space="preserve">##                  95% CI : (0.8832, 0.9001)   </w:t>
      </w:r>
      <w:r>
        <w:br w:type="textWrapping"/>
      </w:r>
      <w:r>
        <w:rPr>
          <w:rStyle w:val="VerbatimChar"/>
        </w:rPr>
        <w:t xml:space="preserve">##     No Information Rate : 0.8885             </w:t>
      </w:r>
      <w:r>
        <w:br w:type="textWrapping"/>
      </w:r>
      <w:r>
        <w:rPr>
          <w:rStyle w:val="VerbatimChar"/>
        </w:rPr>
        <w:t xml:space="preserve">##     P-Value [Acc &gt; NIR] : 0.224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0.1423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&lt;0.0000000000000002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0.09916            </w:t>
      </w:r>
      <w:r>
        <w:br w:type="textWrapping"/>
      </w:r>
      <w:r>
        <w:rPr>
          <w:rStyle w:val="VerbatimChar"/>
        </w:rPr>
        <w:t xml:space="preserve">##             Specificity : 0.99135            </w:t>
      </w:r>
      <w:r>
        <w:br w:type="textWrapping"/>
      </w:r>
      <w:r>
        <w:rPr>
          <w:rStyle w:val="VerbatimChar"/>
        </w:rPr>
        <w:t xml:space="preserve">##          Pos Pred Value : 0.59000            </w:t>
      </w:r>
      <w:r>
        <w:br w:type="textWrapping"/>
      </w:r>
      <w:r>
        <w:rPr>
          <w:rStyle w:val="VerbatimChar"/>
        </w:rPr>
        <w:t xml:space="preserve">##          Neg Pred Value : 0.89761            </w:t>
      </w:r>
      <w:r>
        <w:br w:type="textWrapping"/>
      </w:r>
      <w:r>
        <w:rPr>
          <w:rStyle w:val="VerbatimChar"/>
        </w:rPr>
        <w:t xml:space="preserve">##              Prevalence : 0.11153            </w:t>
      </w:r>
      <w:r>
        <w:br w:type="textWrapping"/>
      </w:r>
      <w:r>
        <w:rPr>
          <w:rStyle w:val="VerbatimChar"/>
        </w:rPr>
        <w:t xml:space="preserve">##          Detection Rate : 0.01106            </w:t>
      </w:r>
      <w:r>
        <w:br w:type="textWrapping"/>
      </w:r>
      <w:r>
        <w:rPr>
          <w:rStyle w:val="VerbatimChar"/>
        </w:rPr>
        <w:t xml:space="preserve">##    Detection Prevalence : 0.01874            </w:t>
      </w:r>
      <w:r>
        <w:br w:type="textWrapping"/>
      </w:r>
      <w:r>
        <w:rPr>
          <w:rStyle w:val="VerbatimChar"/>
        </w:rPr>
        <w:t xml:space="preserve">##       Balanced Accuracy : 0.54525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6" w:name="knn"/>
      <w:r>
        <w:t xml:space="preserve">KNN</w:t>
      </w:r>
      <w:bookmarkEnd w:id="26"/>
    </w:p>
    <w:p>
      <w:pPr>
        <w:pStyle w:val="SourceCode"/>
      </w:pPr>
      <w:r>
        <w:rPr>
          <w:rStyle w:val="CommentTok"/>
        </w:rPr>
        <w:t xml:space="preserve">## Train a KNN model with 10-fold cross-validation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(post_success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</w:p>
    <w:p>
      <w:pPr>
        <w:pStyle w:val="SourceCode"/>
      </w:pP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k = 9 on full training set</w:t>
      </w:r>
    </w:p>
    <w:p>
      <w:pPr>
        <w:pStyle w:val="SourceCode"/>
      </w:pPr>
      <w:r>
        <w:rPr>
          <w:rStyle w:val="CommentTok"/>
        </w:rPr>
        <w:t xml:space="preserve"># In-sample performance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(knn_fit)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(entries are percentual average cell counts across resamples)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87.8 10.6</w:t>
      </w:r>
      <w:r>
        <w:br w:type="textWrapping"/>
      </w:r>
      <w:r>
        <w:rPr>
          <w:rStyle w:val="VerbatimChar"/>
        </w:rPr>
        <w:t xml:space="preserve">##          1  1.0  0.6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Accuracy (average) : 0.8835</w:t>
      </w:r>
    </w:p>
    <w:p>
      <w:pPr>
        <w:pStyle w:val="SourceCode"/>
      </w:pPr>
      <w:r>
        <w:rPr>
          <w:rStyle w:val="CommentTok"/>
        </w:rPr>
        <w:t xml:space="preserve"># Plot accuracy across different n 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(knn_fit)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Out-of-sample performance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testData),</w:t>
      </w:r>
      <w:r>
        <w:br w:type="textWrapping"/>
      </w:r>
      <w:r>
        <w:rPr>
          <w:rStyle w:val="NormalTok"/>
        </w:rPr>
        <w:t xml:space="preserve">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4691  555</w:t>
      </w:r>
      <w:r>
        <w:br w:type="textWrapping"/>
      </w:r>
      <w:r>
        <w:rPr>
          <w:rStyle w:val="VerbatimChar"/>
        </w:rPr>
        <w:t xml:space="preserve">##          1   49   40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0.8868             </w:t>
      </w:r>
      <w:r>
        <w:br w:type="textWrapping"/>
      </w:r>
      <w:r>
        <w:rPr>
          <w:rStyle w:val="VerbatimChar"/>
        </w:rPr>
        <w:t xml:space="preserve">##                  95% CI : (0.878, 0.8952)    </w:t>
      </w:r>
      <w:r>
        <w:br w:type="textWrapping"/>
      </w:r>
      <w:r>
        <w:rPr>
          <w:rStyle w:val="VerbatimChar"/>
        </w:rPr>
        <w:t xml:space="preserve">##     No Information Rate : 0.8885             </w:t>
      </w:r>
      <w:r>
        <w:br w:type="textWrapping"/>
      </w:r>
      <w:r>
        <w:rPr>
          <w:rStyle w:val="VerbatimChar"/>
        </w:rPr>
        <w:t xml:space="preserve">##     P-Value [Acc &gt; NIR] : 0.662 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0.0906  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&lt;0.0000000000000002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0.067227           </w:t>
      </w:r>
      <w:r>
        <w:br w:type="textWrapping"/>
      </w:r>
      <w:r>
        <w:rPr>
          <w:rStyle w:val="VerbatimChar"/>
        </w:rPr>
        <w:t xml:space="preserve">##             Specificity : 0.989662           </w:t>
      </w:r>
      <w:r>
        <w:br w:type="textWrapping"/>
      </w:r>
      <w:r>
        <w:rPr>
          <w:rStyle w:val="VerbatimChar"/>
        </w:rPr>
        <w:t xml:space="preserve">##          Pos Pred Value : 0.449438           </w:t>
      </w:r>
      <w:r>
        <w:br w:type="textWrapping"/>
      </w:r>
      <w:r>
        <w:rPr>
          <w:rStyle w:val="VerbatimChar"/>
        </w:rPr>
        <w:t xml:space="preserve">##          Neg Pred Value : 0.894205           </w:t>
      </w:r>
      <w:r>
        <w:br w:type="textWrapping"/>
      </w:r>
      <w:r>
        <w:rPr>
          <w:rStyle w:val="VerbatimChar"/>
        </w:rPr>
        <w:t xml:space="preserve">##              Prevalence : 0.111528           </w:t>
      </w:r>
      <w:r>
        <w:br w:type="textWrapping"/>
      </w:r>
      <w:r>
        <w:rPr>
          <w:rStyle w:val="VerbatimChar"/>
        </w:rPr>
        <w:t xml:space="preserve">##          Detection Rate : 0.007498           </w:t>
      </w:r>
      <w:r>
        <w:br w:type="textWrapping"/>
      </w:r>
      <w:r>
        <w:rPr>
          <w:rStyle w:val="VerbatimChar"/>
        </w:rPr>
        <w:t xml:space="preserve">##    Detection Prevalence : 0.016682           </w:t>
      </w:r>
      <w:r>
        <w:br w:type="textWrapping"/>
      </w:r>
      <w:r>
        <w:rPr>
          <w:rStyle w:val="VerbatimChar"/>
        </w:rPr>
        <w:t xml:space="preserve">##       Balanced Accuracy : 0.528445 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8" w:name="comparing-the-models-using-performance-metrics"/>
      <w:r>
        <w:t xml:space="preserve">Comparing the models using performance metrics</w:t>
      </w:r>
      <w:bookmarkEnd w:id="28"/>
    </w:p>
    <w:p>
      <w:pPr>
        <w:pStyle w:val="SourceCode"/>
      </w:pPr>
      <w:r>
        <w:rPr>
          <w:rStyle w:val="NormalTok"/>
        </w:rPr>
        <w:t xml:space="preserve">resamps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Logit=</w:t>
      </w:r>
      <w:r>
        <w:rPr>
          <w:rStyle w:val="NormalTok"/>
        </w:rPr>
        <w:t xml:space="preserve">logit_fit, </w:t>
      </w:r>
      <w:r>
        <w:rPr>
          <w:rStyle w:val="DataTypeTok"/>
        </w:rPr>
        <w:t xml:space="preserve">GBM=</w:t>
      </w:r>
      <w:r>
        <w:rPr>
          <w:rStyle w:val="NormalTok"/>
        </w:rPr>
        <w:t xml:space="preserve">gbm_fit, </w:t>
      </w:r>
      <w:r>
        <w:rPr>
          <w:rStyle w:val="DataTypeTok"/>
        </w:rPr>
        <w:t xml:space="preserve">KNN=</w:t>
      </w:r>
      <w:r>
        <w:rPr>
          <w:rStyle w:val="NormalTok"/>
        </w:rPr>
        <w:t xml:space="preserve">knn_fit))</w:t>
      </w:r>
      <w:r>
        <w:br w:type="textWrapping"/>
      </w:r>
      <w:r>
        <w:br w:type="textWrapping"/>
      </w:r>
      <w:r>
        <w:rPr>
          <w:rStyle w:val="CommentTok"/>
        </w:rPr>
        <w:t xml:space="preserve"># Summarize the resamples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resamps)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Logit, GBM, KNN </w:t>
      </w:r>
      <w:r>
        <w:br w:type="textWrapping"/>
      </w:r>
      <w:r>
        <w:rPr>
          <w:rStyle w:val="VerbatimChar"/>
        </w:rPr>
        <w:t xml:space="preserve">## Number of resamples: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  Min.   1st Qu.    Median      Mean   3rd Qu.      Max. NA's</w:t>
      </w:r>
      <w:r>
        <w:br w:type="textWrapping"/>
      </w:r>
      <w:r>
        <w:rPr>
          <w:rStyle w:val="VerbatimChar"/>
        </w:rPr>
        <w:t xml:space="preserve">## Logit 0.8224900 0.8781124 0.8919679 0.8790276 0.8931512 0.8987952    0</w:t>
      </w:r>
      <w:r>
        <w:br w:type="textWrapping"/>
      </w:r>
      <w:r>
        <w:rPr>
          <w:rStyle w:val="VerbatimChar"/>
        </w:rPr>
        <w:t xml:space="preserve">## GBM   0.8819277 0.8871486 0.8887550 0.8893891 0.8931727 0.8946945    0</w:t>
      </w:r>
      <w:r>
        <w:br w:type="textWrapping"/>
      </w:r>
      <w:r>
        <w:rPr>
          <w:rStyle w:val="VerbatimChar"/>
        </w:rPr>
        <w:t xml:space="preserve">## KNN   0.8763052 0.8805221 0.8835341 0.8835251 0.8870808 0.8883534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     Min.    1st Qu.    Median       Mean    3rd Qu.       Max. NA's</w:t>
      </w:r>
      <w:r>
        <w:br w:type="textWrapping"/>
      </w:r>
      <w:r>
        <w:rPr>
          <w:rStyle w:val="VerbatimChar"/>
        </w:rPr>
        <w:t xml:space="preserve">## Logit  0.096850736 0.18828043 0.1959385 0.20696964 0.22648819 0.31827664    0</w:t>
      </w:r>
      <w:r>
        <w:br w:type="textWrapping"/>
      </w:r>
      <w:r>
        <w:rPr>
          <w:rStyle w:val="VerbatimChar"/>
        </w:rPr>
        <w:t xml:space="preserve">## GBM    0.048753866 0.08439806 0.1127729 0.11171169 0.14658147 0.15631066    0</w:t>
      </w:r>
      <w:r>
        <w:br w:type="textWrapping"/>
      </w:r>
      <w:r>
        <w:rPr>
          <w:rStyle w:val="VerbatimChar"/>
        </w:rPr>
        <w:t xml:space="preserve">## KNN   -0.001577617 0.05481420 0.0560808 0.06057304 0.07842618 0.09475873    0</w:t>
      </w:r>
    </w:p>
    <w:p>
      <w:pPr>
        <w:pStyle w:val="SourceCode"/>
      </w:pPr>
      <w:r>
        <w:rPr>
          <w:rStyle w:val="CommentTok"/>
        </w:rPr>
        <w:t xml:space="preserve"># Boxplots of resamples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(resamps)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Dot plots of resamples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(resamps)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(resamps)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(difValues)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summary.diff.resamples(object = difValues)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p-value adjustment: bonferroni </w:t>
      </w:r>
      <w:r>
        <w:br w:type="textWrapping"/>
      </w:r>
      <w:r>
        <w:rPr>
          <w:rStyle w:val="VerbatimChar"/>
        </w:rPr>
        <w:t xml:space="preserve">## Upper diagonal: estimates of the difference</w:t>
      </w:r>
      <w:r>
        <w:br w:type="textWrapping"/>
      </w:r>
      <w:r>
        <w:rPr>
          <w:rStyle w:val="VerbatimChar"/>
        </w:rPr>
        <w:t xml:space="preserve">## Lower diagonal: p-value for H0: difference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Logit    GBM       KNN      </w:t>
      </w:r>
      <w:r>
        <w:br w:type="textWrapping"/>
      </w:r>
      <w:r>
        <w:rPr>
          <w:rStyle w:val="VerbatimChar"/>
        </w:rPr>
        <w:t xml:space="preserve">## Logit          -0.010362 -0.004498</w:t>
      </w:r>
      <w:r>
        <w:br w:type="textWrapping"/>
      </w:r>
      <w:r>
        <w:rPr>
          <w:rStyle w:val="VerbatimChar"/>
        </w:rPr>
        <w:t xml:space="preserve">## GBM   0.675736            0.005864</w:t>
      </w:r>
      <w:r>
        <w:br w:type="textWrapping"/>
      </w:r>
      <w:r>
        <w:rPr>
          <w:rStyle w:val="VerbatimChar"/>
        </w:rPr>
        <w:t xml:space="preserve">## KNN   1.000000 0.005052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Logit      GBM      KNN    </w:t>
      </w:r>
      <w:r>
        <w:br w:type="textWrapping"/>
      </w:r>
      <w:r>
        <w:rPr>
          <w:rStyle w:val="VerbatimChar"/>
        </w:rPr>
        <w:t xml:space="preserve">## Logit            0.09526  0.14640</w:t>
      </w:r>
      <w:r>
        <w:br w:type="textWrapping"/>
      </w:r>
      <w:r>
        <w:rPr>
          <w:rStyle w:val="VerbatimChar"/>
        </w:rPr>
        <w:t xml:space="preserve">## GBM   0.002896            0.05114</w:t>
      </w:r>
      <w:r>
        <w:br w:type="textWrapping"/>
      </w:r>
      <w:r>
        <w:rPr>
          <w:rStyle w:val="VerbatimChar"/>
        </w:rPr>
        <w:t xml:space="preserve">## KNN   0.00004291 0.005046</w:t>
      </w:r>
    </w:p>
    <w:p>
      <w:pPr>
        <w:pStyle w:val="SourceCode"/>
      </w:pPr>
      <w:r>
        <w:rPr>
          <w:rStyle w:val="CommentTok"/>
        </w:rPr>
        <w:t xml:space="preserve">#bwplot(difValues, layout = c(3, 1))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(difValues)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accu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kappa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sensi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speci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'Specificity'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'Specificity'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'Specificity'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(kappa,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(preci,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Recall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(sensi,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(speci,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Balanced.Accuracy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((sensi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Accuracy Kappa Precision Recall Specificity    F1   AUC Balanced.Accuracy</w:t>
      </w:r>
      <w:r>
        <w:br w:type="textWrapping"/>
      </w:r>
      <w:r>
        <w:rPr>
          <w:rStyle w:val="VerbatimChar"/>
        </w:rPr>
        <w:t xml:space="preserve">## Logit    0.893 0.195     0.586  0.143       0.987 0.230 0.565             0.565</w:t>
      </w:r>
      <w:r>
        <w:br w:type="textWrapping"/>
      </w:r>
      <w:r>
        <w:rPr>
          <w:rStyle w:val="VerbatimChar"/>
        </w:rPr>
        <w:t xml:space="preserve">## GBM      0.892 0.142     0.590  0.099       0.991 0.170 0.545             0.545</w:t>
      </w:r>
      <w:r>
        <w:br w:type="textWrapping"/>
      </w:r>
      <w:r>
        <w:rPr>
          <w:rStyle w:val="VerbatimChar"/>
        </w:rPr>
        <w:t xml:space="preserve">## KNN      0.887 0.092     0.466  0.067       0.990 0.117 0.529             0.529</w:t>
      </w:r>
    </w:p>
    <w:p>
      <w:pPr>
        <w:pStyle w:val="SourceCode"/>
      </w:pPr>
      <w:r>
        <w:rPr>
          <w:rStyle w:val="NormalTok"/>
        </w:rPr>
        <w:t xml:space="preserve">logit_fit_roc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testData)))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gbm_fit_roc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testData)))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 w:type="textWrapping"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knn_fit_roc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post_success,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testData)))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 w:type="textWrapping"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(logit_fit_roc,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(gbm_fit_roc,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(knn_fit_roc,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Model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esults"/>
      <w:r>
        <w:t xml:space="preserve">RESULTS</w:t>
      </w:r>
      <w:bookmarkEnd w:id="33"/>
    </w:p>
    <w:p>
      <w:pPr>
        <w:pStyle w:val="FirstParagraph"/>
      </w:pPr>
      <w:r>
        <w:t xml:space="preserve">We used 3 algorithms, namely the KNN , logistic regression and the gradient boosting model (GBM) to train 3 different machine learning models. The features obtained during the data preprocessing phase were used to fit the 3 different models.</w:t>
      </w:r>
    </w:p>
    <w:p>
      <w:pPr>
        <w:pStyle w:val="BodyText"/>
      </w:pPr>
      <w:r>
        <w:t xml:space="preserve">The AUC score for each of the machine learning models were compared and the model with the maximum AUC score is considered for the given dataset.</w:t>
      </w:r>
    </w:p>
    <w:p>
      <w:pPr>
        <w:pStyle w:val="BodyText"/>
      </w:pPr>
      <w:r>
        <w:t xml:space="preserve">Based on AUC score, we can observe that our best model is Gradient Boosting Machine (GBM). Logistic Regression (GLM) is the second best model.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Investments - Predictive Analysis</dc:title>
  <dc:creator>Group 6; Vineeth Penugonda, Sai Rachana Bandi, Chandra Vardhan</dc:creator>
  <cp:keywords/>
  <dcterms:created xsi:type="dcterms:W3CDTF">2020-05-12T07:44:29Z</dcterms:created>
  <dcterms:modified xsi:type="dcterms:W3CDTF">2020-05-12T07:44:29Z</dcterms:modified>
</cp:coreProperties>
</file>