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62F447" w14:textId="6953243A" w:rsidR="00E41153" w:rsidRPr="00E41153" w:rsidRDefault="008A0385" w:rsidP="00AD2BBC">
      <w:pPr>
        <w:pStyle w:val="Title"/>
        <w:jc w:val="center"/>
      </w:pPr>
      <w:r>
        <w:t xml:space="preserve">Personal </w:t>
      </w:r>
      <w:r w:rsidR="00E41153" w:rsidRPr="00E41153">
        <w:t>Humanoid Robot Manifesto</w:t>
      </w:r>
    </w:p>
    <w:p w14:paraId="683AFD6C" w14:textId="77777777" w:rsidR="00AD2BBC" w:rsidRDefault="00DB09BD" w:rsidP="00AD2BBC">
      <w:pPr>
        <w:jc w:val="center"/>
        <w:rPr>
          <w:b/>
          <w:bCs/>
        </w:rPr>
      </w:pPr>
      <w:r>
        <w:rPr>
          <w:b/>
          <w:bCs/>
        </w:rPr>
        <w:t>By Robert Salita</w:t>
      </w:r>
    </w:p>
    <w:p w14:paraId="4F136FD4" w14:textId="45BF506C" w:rsidR="008A0385" w:rsidRDefault="00DB09BD" w:rsidP="00AD2BBC">
      <w:pPr>
        <w:jc w:val="center"/>
        <w:rPr>
          <w:b/>
          <w:bCs/>
        </w:rPr>
      </w:pPr>
      <w:r>
        <w:rPr>
          <w:b/>
          <w:bCs/>
        </w:rPr>
        <w:t>Paris</w:t>
      </w:r>
      <w:r w:rsidR="00AD2BBC">
        <w:rPr>
          <w:b/>
          <w:bCs/>
        </w:rPr>
        <w:t>, France 14-Mar-2025</w:t>
      </w:r>
    </w:p>
    <w:p w14:paraId="643310E1" w14:textId="77777777" w:rsidR="00E60568" w:rsidRDefault="00E60568" w:rsidP="00E41153">
      <w:pPr>
        <w:rPr>
          <w:b/>
          <w:bCs/>
        </w:rPr>
      </w:pPr>
    </w:p>
    <w:p w14:paraId="47421BCA" w14:textId="0A57C527" w:rsidR="00E41153" w:rsidRPr="00E41153" w:rsidRDefault="00E41153" w:rsidP="00E41153">
      <w:pPr>
        <w:rPr>
          <w:b/>
          <w:bCs/>
        </w:rPr>
      </w:pPr>
      <w:r w:rsidRPr="00E41153">
        <w:rPr>
          <w:b/>
          <w:bCs/>
        </w:rPr>
        <w:t>1. Our Mission</w:t>
      </w:r>
    </w:p>
    <w:p w14:paraId="4E30DF9C" w14:textId="653F949C" w:rsidR="00E41153" w:rsidRPr="00E41153" w:rsidRDefault="00E41153" w:rsidP="00E41153">
      <w:pPr>
        <w:rPr>
          <w:b/>
          <w:bCs/>
        </w:rPr>
      </w:pPr>
      <w:r w:rsidRPr="00E41153">
        <w:rPr>
          <w:b/>
          <w:bCs/>
        </w:rPr>
        <w:t xml:space="preserve">We will be the ambassadors for the </w:t>
      </w:r>
      <w:r w:rsidR="008A0385">
        <w:rPr>
          <w:b/>
          <w:bCs/>
        </w:rPr>
        <w:t>PHuR</w:t>
      </w:r>
      <w:r w:rsidRPr="00E41153">
        <w:rPr>
          <w:b/>
          <w:bCs/>
        </w:rPr>
        <w:t xml:space="preserve"> (</w:t>
      </w:r>
      <w:r w:rsidR="008A0385">
        <w:rPr>
          <w:b/>
          <w:bCs/>
        </w:rPr>
        <w:t xml:space="preserve">Personal </w:t>
      </w:r>
      <w:r w:rsidRPr="00E41153">
        <w:rPr>
          <w:b/>
          <w:bCs/>
        </w:rPr>
        <w:t>Humanoid Robot) age—educating, demonstrating, specifying, and publishing. Our goal is to inspire widespread awareness of the coming “robotic cultural revolution” and to prepare humanity for the transformational impact of humanoid robots.</w:t>
      </w:r>
    </w:p>
    <w:p w14:paraId="43FF4B99" w14:textId="77777777" w:rsidR="00E41153" w:rsidRPr="00E41153" w:rsidRDefault="00E41153" w:rsidP="00E41153">
      <w:pPr>
        <w:rPr>
          <w:b/>
          <w:bCs/>
        </w:rPr>
      </w:pPr>
      <w:r w:rsidRPr="00E41153">
        <w:rPr>
          <w:b/>
          <w:bCs/>
        </w:rPr>
        <w:t>Key Activities</w:t>
      </w:r>
    </w:p>
    <w:p w14:paraId="340403F3" w14:textId="77777777" w:rsidR="00E41153" w:rsidRPr="00E41153" w:rsidRDefault="00E41153" w:rsidP="00E41153">
      <w:pPr>
        <w:numPr>
          <w:ilvl w:val="0"/>
          <w:numId w:val="20"/>
        </w:numPr>
        <w:rPr>
          <w:b/>
          <w:bCs/>
        </w:rPr>
      </w:pPr>
      <w:r w:rsidRPr="00E41153">
        <w:rPr>
          <w:b/>
          <w:bCs/>
        </w:rPr>
        <w:t>Educate: Offer resources and training to future users, students, professionals, and policymakers.</w:t>
      </w:r>
    </w:p>
    <w:p w14:paraId="1918532D" w14:textId="77777777" w:rsidR="00E41153" w:rsidRPr="00E41153" w:rsidRDefault="00E41153" w:rsidP="00E41153">
      <w:pPr>
        <w:numPr>
          <w:ilvl w:val="0"/>
          <w:numId w:val="20"/>
        </w:numPr>
        <w:rPr>
          <w:b/>
          <w:bCs/>
        </w:rPr>
      </w:pPr>
      <w:r w:rsidRPr="00E41153">
        <w:rPr>
          <w:b/>
          <w:bCs/>
        </w:rPr>
        <w:t>Demonstrate: Showcase actual humanoid robots in real-life applications, from home tasks to industrial work.</w:t>
      </w:r>
    </w:p>
    <w:p w14:paraId="553BAD47" w14:textId="77777777" w:rsidR="00E41153" w:rsidRPr="00E41153" w:rsidRDefault="00E41153" w:rsidP="00E41153">
      <w:pPr>
        <w:numPr>
          <w:ilvl w:val="0"/>
          <w:numId w:val="20"/>
        </w:numPr>
        <w:rPr>
          <w:b/>
          <w:bCs/>
        </w:rPr>
      </w:pPr>
      <w:r w:rsidRPr="00E41153">
        <w:rPr>
          <w:b/>
          <w:bCs/>
        </w:rPr>
        <w:t>Specify: Define open standards, hardware/software interfaces, recommended best practices, and ethics guidelines.</w:t>
      </w:r>
    </w:p>
    <w:p w14:paraId="6D736504" w14:textId="45A77DB0" w:rsidR="00E41153" w:rsidRPr="00E41153" w:rsidRDefault="00E41153" w:rsidP="00E41153">
      <w:pPr>
        <w:numPr>
          <w:ilvl w:val="0"/>
          <w:numId w:val="20"/>
        </w:numPr>
        <w:rPr>
          <w:b/>
          <w:bCs/>
        </w:rPr>
      </w:pPr>
      <w:r w:rsidRPr="00E41153">
        <w:rPr>
          <w:b/>
          <w:bCs/>
        </w:rPr>
        <w:t xml:space="preserve">Publish: Document and share the knowledge, research, successes, and failures that pave the way to mainstream </w:t>
      </w:r>
      <w:r w:rsidR="008A0385">
        <w:rPr>
          <w:b/>
          <w:bCs/>
        </w:rPr>
        <w:t>PHuR</w:t>
      </w:r>
      <w:r w:rsidRPr="00E41153">
        <w:rPr>
          <w:b/>
          <w:bCs/>
        </w:rPr>
        <w:t xml:space="preserve"> adoption.</w:t>
      </w:r>
    </w:p>
    <w:p w14:paraId="7EF73DB0" w14:textId="77777777" w:rsidR="00E41153" w:rsidRPr="00E41153" w:rsidRDefault="00724832" w:rsidP="00E41153">
      <w:pPr>
        <w:rPr>
          <w:b/>
          <w:bCs/>
        </w:rPr>
      </w:pPr>
      <w:r>
        <w:rPr>
          <w:b/>
          <w:bCs/>
        </w:rPr>
        <w:pict w14:anchorId="19286ACF">
          <v:rect id="_x0000_i1025" style="width:0;height:1.5pt" o:hralign="center" o:hrstd="t" o:hr="t" fillcolor="#a0a0a0" stroked="f"/>
        </w:pict>
      </w:r>
    </w:p>
    <w:p w14:paraId="6E069739" w14:textId="77777777" w:rsidR="00E41153" w:rsidRPr="00E41153" w:rsidRDefault="00E41153" w:rsidP="00E41153">
      <w:pPr>
        <w:rPr>
          <w:b/>
          <w:bCs/>
        </w:rPr>
      </w:pPr>
      <w:r w:rsidRPr="00E41153">
        <w:rPr>
          <w:b/>
          <w:bCs/>
        </w:rPr>
        <w:t>2. Why Now?</w:t>
      </w:r>
    </w:p>
    <w:p w14:paraId="0DE46384" w14:textId="77777777" w:rsidR="00E41153" w:rsidRPr="00E41153" w:rsidRDefault="00E41153" w:rsidP="00E41153">
      <w:pPr>
        <w:numPr>
          <w:ilvl w:val="0"/>
          <w:numId w:val="21"/>
        </w:numPr>
        <w:rPr>
          <w:b/>
          <w:bCs/>
        </w:rPr>
      </w:pPr>
      <w:r w:rsidRPr="00E41153">
        <w:rPr>
          <w:b/>
          <w:bCs/>
        </w:rPr>
        <w:t>Post-AGI Age: Advanced AI models can perform tasks that were once considered purely human domains—communication, problem-solving, and complex decision-making.</w:t>
      </w:r>
    </w:p>
    <w:p w14:paraId="0DCA7188" w14:textId="77777777" w:rsidR="00E41153" w:rsidRPr="00E41153" w:rsidRDefault="00E41153" w:rsidP="00E41153">
      <w:pPr>
        <w:numPr>
          <w:ilvl w:val="0"/>
          <w:numId w:val="21"/>
        </w:numPr>
        <w:rPr>
          <w:b/>
          <w:bCs/>
        </w:rPr>
      </w:pPr>
      <w:r w:rsidRPr="00E41153">
        <w:rPr>
          <w:b/>
          <w:bCs/>
        </w:rPr>
        <w:t>Pre-Robotic Age: While AI is maturing, humanoid robots are just starting to see prototypes and early commercial products.</w:t>
      </w:r>
    </w:p>
    <w:p w14:paraId="2A723930" w14:textId="77777777" w:rsidR="00E41153" w:rsidRPr="00E41153" w:rsidRDefault="00E41153" w:rsidP="00E41153">
      <w:pPr>
        <w:numPr>
          <w:ilvl w:val="0"/>
          <w:numId w:val="21"/>
        </w:numPr>
        <w:rPr>
          <w:b/>
          <w:bCs/>
        </w:rPr>
      </w:pPr>
      <w:r w:rsidRPr="00E41153">
        <w:rPr>
          <w:b/>
          <w:bCs/>
        </w:rPr>
        <w:t>Imminent Pervasiveness: Many companies are ramping up production. Costs will drop, and robots will become commonplace.</w:t>
      </w:r>
    </w:p>
    <w:p w14:paraId="7B08A48D" w14:textId="77777777" w:rsidR="00E41153" w:rsidRPr="00E41153" w:rsidRDefault="00E41153" w:rsidP="00E41153">
      <w:pPr>
        <w:numPr>
          <w:ilvl w:val="0"/>
          <w:numId w:val="21"/>
        </w:numPr>
        <w:rPr>
          <w:b/>
          <w:bCs/>
        </w:rPr>
      </w:pPr>
      <w:r w:rsidRPr="00E41153">
        <w:rPr>
          <w:b/>
          <w:bCs/>
        </w:rPr>
        <w:t>Profound Change: The introduction of humanoid robots will impact every aspect of life—work, social structure, politics, law, and morality.</w:t>
      </w:r>
    </w:p>
    <w:p w14:paraId="159DA551" w14:textId="77777777" w:rsidR="00E41153" w:rsidRPr="00E41153" w:rsidRDefault="00E41153" w:rsidP="00E41153">
      <w:pPr>
        <w:numPr>
          <w:ilvl w:val="0"/>
          <w:numId w:val="21"/>
        </w:numPr>
        <w:rPr>
          <w:b/>
          <w:bCs/>
        </w:rPr>
      </w:pPr>
      <w:r w:rsidRPr="00E41153">
        <w:rPr>
          <w:b/>
          <w:bCs/>
        </w:rPr>
        <w:t>Current Unpreparedness: Governments, institutions, and everyday users are not yet equipped with the knowledge or infrastructure to handle large-scale humanoid robot deployment.</w:t>
      </w:r>
    </w:p>
    <w:p w14:paraId="5BDBE413" w14:textId="77777777" w:rsidR="00E41153" w:rsidRPr="00E41153" w:rsidRDefault="00724832" w:rsidP="00E41153">
      <w:pPr>
        <w:rPr>
          <w:b/>
          <w:bCs/>
        </w:rPr>
      </w:pPr>
      <w:r>
        <w:rPr>
          <w:b/>
          <w:bCs/>
        </w:rPr>
        <w:lastRenderedPageBreak/>
        <w:pict w14:anchorId="3E963ECC">
          <v:rect id="_x0000_i1026" style="width:0;height:1.5pt" o:hralign="center" o:hrstd="t" o:hr="t" fillcolor="#a0a0a0" stroked="f"/>
        </w:pict>
      </w:r>
    </w:p>
    <w:p w14:paraId="1DC989F7" w14:textId="77777777" w:rsidR="00E41153" w:rsidRPr="00E41153" w:rsidRDefault="00E41153" w:rsidP="00E41153">
      <w:pPr>
        <w:rPr>
          <w:b/>
          <w:bCs/>
        </w:rPr>
      </w:pPr>
      <w:r w:rsidRPr="00E41153">
        <w:rPr>
          <w:b/>
          <w:bCs/>
        </w:rPr>
        <w:t>3. Opportunity Size</w:t>
      </w:r>
    </w:p>
    <w:p w14:paraId="57BE9322" w14:textId="400AF320" w:rsidR="00E41153" w:rsidRPr="00E41153" w:rsidRDefault="00E41153" w:rsidP="00E41153">
      <w:pPr>
        <w:numPr>
          <w:ilvl w:val="0"/>
          <w:numId w:val="22"/>
        </w:numPr>
        <w:rPr>
          <w:b/>
          <w:bCs/>
        </w:rPr>
      </w:pPr>
      <w:r w:rsidRPr="00E41153">
        <w:rPr>
          <w:b/>
          <w:bCs/>
        </w:rPr>
        <w:t xml:space="preserve">Market Potential: Estimates place the robotics market in the </w:t>
      </w:r>
      <w:r w:rsidR="00255E15">
        <w:rPr>
          <w:b/>
          <w:bCs/>
        </w:rPr>
        <w:t>trillions</w:t>
      </w:r>
      <w:r w:rsidRPr="00E41153">
        <w:rPr>
          <w:b/>
          <w:bCs/>
        </w:rPr>
        <w:t xml:space="preserve"> of dollars within the next decade, with the majority of units potentially being service robots or humanoid form factors.</w:t>
      </w:r>
    </w:p>
    <w:p w14:paraId="451F675A" w14:textId="245F6017" w:rsidR="00E41153" w:rsidRPr="00E41153" w:rsidRDefault="00E41153" w:rsidP="00E41153">
      <w:pPr>
        <w:numPr>
          <w:ilvl w:val="0"/>
          <w:numId w:val="22"/>
        </w:numPr>
        <w:rPr>
          <w:b/>
          <w:bCs/>
        </w:rPr>
      </w:pPr>
      <w:r w:rsidRPr="00E41153">
        <w:rPr>
          <w:b/>
          <w:bCs/>
        </w:rPr>
        <w:t xml:space="preserve">Volume of Units: Once mass production is optimized, the number of humanoid robots could grow faster than the early adoption rate of </w:t>
      </w:r>
      <w:r w:rsidR="002F1CDA">
        <w:rPr>
          <w:b/>
          <w:bCs/>
        </w:rPr>
        <w:t>automobiles</w:t>
      </w:r>
      <w:r w:rsidRPr="00E41153">
        <w:rPr>
          <w:b/>
          <w:bCs/>
        </w:rPr>
        <w:t>.</w:t>
      </w:r>
    </w:p>
    <w:p w14:paraId="60CCC607" w14:textId="1BC5B3B2" w:rsidR="00E41153" w:rsidRPr="00E41153" w:rsidRDefault="00E41153" w:rsidP="00E41153">
      <w:pPr>
        <w:numPr>
          <w:ilvl w:val="0"/>
          <w:numId w:val="22"/>
        </w:numPr>
        <w:rPr>
          <w:b/>
          <w:bCs/>
        </w:rPr>
      </w:pPr>
      <w:r w:rsidRPr="00E41153">
        <w:rPr>
          <w:b/>
          <w:bCs/>
        </w:rPr>
        <w:t>Production Constraints: The pace of adoption may be limited by supply chain factors (e.g., specialized actuators, battery technology) and cost-effectiveness.</w:t>
      </w:r>
      <w:r w:rsidR="00CD0E58">
        <w:rPr>
          <w:b/>
          <w:bCs/>
        </w:rPr>
        <w:t xml:space="preserve"> Companies which are vertically integrated</w:t>
      </w:r>
      <w:r w:rsidR="005E6463">
        <w:rPr>
          <w:b/>
          <w:bCs/>
        </w:rPr>
        <w:t xml:space="preserve"> will have a great early advantage.</w:t>
      </w:r>
    </w:p>
    <w:p w14:paraId="2AD5EEAF" w14:textId="77777777" w:rsidR="00E41153" w:rsidRPr="00E41153" w:rsidRDefault="00724832" w:rsidP="00E41153">
      <w:pPr>
        <w:rPr>
          <w:b/>
          <w:bCs/>
        </w:rPr>
      </w:pPr>
      <w:r>
        <w:rPr>
          <w:b/>
          <w:bCs/>
        </w:rPr>
        <w:pict w14:anchorId="24F3F4E9">
          <v:rect id="_x0000_i1027" style="width:0;height:1.5pt" o:hralign="center" o:hrstd="t" o:hr="t" fillcolor="#a0a0a0" stroked="f"/>
        </w:pict>
      </w:r>
    </w:p>
    <w:p w14:paraId="6C3277E1" w14:textId="77777777" w:rsidR="00E41153" w:rsidRPr="00E41153" w:rsidRDefault="00E41153" w:rsidP="00E41153">
      <w:pPr>
        <w:rPr>
          <w:b/>
          <w:bCs/>
        </w:rPr>
      </w:pPr>
      <w:r w:rsidRPr="00E41153">
        <w:rPr>
          <w:b/>
          <w:bCs/>
        </w:rPr>
        <w:t>4. Expected Uptake and Market Momentum</w:t>
      </w:r>
    </w:p>
    <w:p w14:paraId="672DD771" w14:textId="77777777" w:rsidR="00E41153" w:rsidRPr="00E41153" w:rsidRDefault="00E41153" w:rsidP="00E41153">
      <w:pPr>
        <w:numPr>
          <w:ilvl w:val="0"/>
          <w:numId w:val="23"/>
        </w:numPr>
        <w:rPr>
          <w:b/>
          <w:bCs/>
        </w:rPr>
      </w:pPr>
      <w:r w:rsidRPr="00E41153">
        <w:rPr>
          <w:b/>
          <w:bCs/>
        </w:rPr>
        <w:t xml:space="preserve">Historical Comparisons </w:t>
      </w:r>
    </w:p>
    <w:p w14:paraId="64AEE8AF" w14:textId="2AF3425E" w:rsidR="00E41153" w:rsidRPr="00E41153" w:rsidRDefault="00E41153" w:rsidP="00E41153">
      <w:pPr>
        <w:numPr>
          <w:ilvl w:val="1"/>
          <w:numId w:val="23"/>
        </w:numPr>
        <w:rPr>
          <w:b/>
          <w:bCs/>
        </w:rPr>
      </w:pPr>
      <w:r w:rsidRPr="00E41153">
        <w:rPr>
          <w:b/>
          <w:bCs/>
        </w:rPr>
        <w:t xml:space="preserve">Adoption </w:t>
      </w:r>
      <w:r w:rsidR="00325F09">
        <w:rPr>
          <w:b/>
          <w:bCs/>
        </w:rPr>
        <w:t xml:space="preserve">rate </w:t>
      </w:r>
      <w:r w:rsidRPr="00E41153">
        <w:rPr>
          <w:b/>
          <w:bCs/>
        </w:rPr>
        <w:t xml:space="preserve">could surpass that of </w:t>
      </w:r>
      <w:r w:rsidR="00334F50">
        <w:rPr>
          <w:b/>
          <w:bCs/>
        </w:rPr>
        <w:t>automobiles</w:t>
      </w:r>
      <w:r w:rsidRPr="00E41153">
        <w:rPr>
          <w:b/>
          <w:bCs/>
        </w:rPr>
        <w:t xml:space="preserve"> particularly </w:t>
      </w:r>
      <w:r w:rsidR="00D572ED">
        <w:rPr>
          <w:b/>
          <w:bCs/>
        </w:rPr>
        <w:t xml:space="preserve">as </w:t>
      </w:r>
      <w:r w:rsidR="00E33A15">
        <w:rPr>
          <w:b/>
          <w:bCs/>
        </w:rPr>
        <w:t>information flows quickly in today’s world.</w:t>
      </w:r>
    </w:p>
    <w:p w14:paraId="25216B3A" w14:textId="77777777" w:rsidR="00E41153" w:rsidRPr="00E41153" w:rsidRDefault="00E41153" w:rsidP="00E41153">
      <w:pPr>
        <w:numPr>
          <w:ilvl w:val="0"/>
          <w:numId w:val="23"/>
        </w:numPr>
        <w:rPr>
          <w:b/>
          <w:bCs/>
        </w:rPr>
      </w:pPr>
      <w:r w:rsidRPr="00E41153">
        <w:rPr>
          <w:b/>
          <w:bCs/>
        </w:rPr>
        <w:t xml:space="preserve">Indicators of Growth </w:t>
      </w:r>
    </w:p>
    <w:p w14:paraId="0E1B47E5" w14:textId="77777777" w:rsidR="00E41153" w:rsidRPr="00E41153" w:rsidRDefault="00E41153" w:rsidP="00E41153">
      <w:pPr>
        <w:numPr>
          <w:ilvl w:val="1"/>
          <w:numId w:val="23"/>
        </w:numPr>
        <w:rPr>
          <w:b/>
          <w:bCs/>
        </w:rPr>
      </w:pPr>
      <w:r w:rsidRPr="00E41153">
        <w:rPr>
          <w:b/>
          <w:bCs/>
        </w:rPr>
        <w:t>Number of Manufacturers: Tesla, Boston Dynamics, Figure, Amazon, Neo, and more.</w:t>
      </w:r>
    </w:p>
    <w:p w14:paraId="47A1DC08" w14:textId="77777777" w:rsidR="00E41153" w:rsidRPr="00E41153" w:rsidRDefault="00E41153" w:rsidP="00E41153">
      <w:pPr>
        <w:numPr>
          <w:ilvl w:val="1"/>
          <w:numId w:val="23"/>
        </w:numPr>
        <w:rPr>
          <w:b/>
          <w:bCs/>
        </w:rPr>
      </w:pPr>
      <w:r w:rsidRPr="00E41153">
        <w:rPr>
          <w:b/>
          <w:bCs/>
        </w:rPr>
        <w:t>Manufacturing Growth Curve: Monitoring supply chain improvements, unit output per quarter, and new factory investments.</w:t>
      </w:r>
    </w:p>
    <w:p w14:paraId="2782EF75" w14:textId="77777777" w:rsidR="00E41153" w:rsidRPr="00E41153" w:rsidRDefault="00E41153" w:rsidP="00E41153">
      <w:pPr>
        <w:numPr>
          <w:ilvl w:val="1"/>
          <w:numId w:val="23"/>
        </w:numPr>
        <w:rPr>
          <w:b/>
          <w:bCs/>
        </w:rPr>
      </w:pPr>
      <w:r w:rsidRPr="00E41153">
        <w:rPr>
          <w:b/>
          <w:bCs/>
        </w:rPr>
        <w:t>Online Metrics: Proliferation of robotics-focused YouTube channels, tutorials, and educational courses.</w:t>
      </w:r>
    </w:p>
    <w:p w14:paraId="65291918" w14:textId="77777777" w:rsidR="00E41153" w:rsidRPr="00E41153" w:rsidRDefault="00E41153" w:rsidP="00E41153">
      <w:pPr>
        <w:numPr>
          <w:ilvl w:val="1"/>
          <w:numId w:val="23"/>
        </w:numPr>
        <w:rPr>
          <w:b/>
          <w:bCs/>
        </w:rPr>
      </w:pPr>
      <w:r w:rsidRPr="00E41153">
        <w:rPr>
          <w:b/>
          <w:bCs/>
        </w:rPr>
        <w:t>Community Engagement: Tradeshow attendance, Meetup groups, social media influencers, and “robot ambassadors.”</w:t>
      </w:r>
    </w:p>
    <w:p w14:paraId="74B49365" w14:textId="6C745468" w:rsidR="00E41153" w:rsidRPr="00E41153" w:rsidRDefault="00A044E9" w:rsidP="00E41153">
      <w:pPr>
        <w:numPr>
          <w:ilvl w:val="0"/>
          <w:numId w:val="23"/>
        </w:numPr>
        <w:rPr>
          <w:b/>
          <w:bCs/>
        </w:rPr>
      </w:pPr>
      <w:r>
        <w:rPr>
          <w:b/>
          <w:bCs/>
        </w:rPr>
        <w:t xml:space="preserve">Expect </w:t>
      </w:r>
      <w:r w:rsidR="00E41153" w:rsidRPr="00E41153">
        <w:rPr>
          <w:b/>
          <w:bCs/>
        </w:rPr>
        <w:t xml:space="preserve">S-Curve Adoption </w:t>
      </w:r>
      <w:r w:rsidR="003B7856">
        <w:rPr>
          <w:b/>
          <w:bCs/>
        </w:rPr>
        <w:t>Rate</w:t>
      </w:r>
    </w:p>
    <w:p w14:paraId="4E877630" w14:textId="2C1C96B9" w:rsidR="00E41153" w:rsidRPr="00E41153" w:rsidRDefault="00E41153" w:rsidP="00E41153">
      <w:pPr>
        <w:numPr>
          <w:ilvl w:val="1"/>
          <w:numId w:val="23"/>
        </w:numPr>
        <w:rPr>
          <w:b/>
          <w:bCs/>
        </w:rPr>
      </w:pPr>
      <w:r w:rsidRPr="00E41153">
        <w:rPr>
          <w:b/>
          <w:bCs/>
        </w:rPr>
        <w:t xml:space="preserve">Most disruptive technologies follow an S-curve, where adoption accelerates after early breakthroughs and </w:t>
      </w:r>
      <w:r w:rsidR="005642B6">
        <w:rPr>
          <w:b/>
          <w:bCs/>
        </w:rPr>
        <w:t xml:space="preserve">steady </w:t>
      </w:r>
      <w:r w:rsidRPr="00E41153">
        <w:rPr>
          <w:b/>
          <w:bCs/>
        </w:rPr>
        <w:t>cost reductions.</w:t>
      </w:r>
    </w:p>
    <w:p w14:paraId="3DCDE9E0" w14:textId="77777777" w:rsidR="00E41153" w:rsidRPr="00E41153" w:rsidRDefault="00E41153" w:rsidP="00E41153">
      <w:pPr>
        <w:numPr>
          <w:ilvl w:val="0"/>
          <w:numId w:val="23"/>
        </w:numPr>
        <w:rPr>
          <w:b/>
          <w:bCs/>
        </w:rPr>
      </w:pPr>
      <w:r w:rsidRPr="00E41153">
        <w:rPr>
          <w:b/>
          <w:bCs/>
        </w:rPr>
        <w:t xml:space="preserve">Political &amp; Social Factors </w:t>
      </w:r>
    </w:p>
    <w:p w14:paraId="1F92196F" w14:textId="77777777" w:rsidR="00E41153" w:rsidRPr="00E41153" w:rsidRDefault="00E41153" w:rsidP="00E41153">
      <w:pPr>
        <w:numPr>
          <w:ilvl w:val="1"/>
          <w:numId w:val="23"/>
        </w:numPr>
        <w:rPr>
          <w:b/>
          <w:bCs/>
        </w:rPr>
      </w:pPr>
      <w:r w:rsidRPr="00E41153">
        <w:rPr>
          <w:b/>
          <w:bCs/>
        </w:rPr>
        <w:t>Lobbying, legislation, government incentives, and ethical debates can either speed or impede growth.</w:t>
      </w:r>
    </w:p>
    <w:p w14:paraId="42E66FBF" w14:textId="77777777" w:rsidR="00E41153" w:rsidRPr="00E41153" w:rsidRDefault="00724832" w:rsidP="00E41153">
      <w:pPr>
        <w:rPr>
          <w:b/>
          <w:bCs/>
        </w:rPr>
      </w:pPr>
      <w:r>
        <w:rPr>
          <w:b/>
          <w:bCs/>
        </w:rPr>
        <w:pict w14:anchorId="3E0753E1">
          <v:rect id="_x0000_i1028" style="width:0;height:1.5pt" o:hralign="center" o:hrstd="t" o:hr="t" fillcolor="#a0a0a0" stroked="f"/>
        </w:pict>
      </w:r>
    </w:p>
    <w:p w14:paraId="1D59C39D" w14:textId="77777777" w:rsidR="00E41153" w:rsidRPr="00E41153" w:rsidRDefault="00E41153" w:rsidP="00E41153">
      <w:pPr>
        <w:rPr>
          <w:b/>
          <w:bCs/>
        </w:rPr>
      </w:pPr>
      <w:r w:rsidRPr="00E41153">
        <w:rPr>
          <w:b/>
          <w:bCs/>
        </w:rPr>
        <w:t>5. Robot Specifications</w:t>
      </w:r>
    </w:p>
    <w:p w14:paraId="17B20D9E" w14:textId="77777777" w:rsidR="00E41153" w:rsidRPr="00E41153" w:rsidRDefault="00E41153" w:rsidP="00E41153">
      <w:pPr>
        <w:rPr>
          <w:b/>
          <w:bCs/>
        </w:rPr>
      </w:pPr>
      <w:r w:rsidRPr="00E41153">
        <w:rPr>
          <w:b/>
          <w:bCs/>
        </w:rPr>
        <w:lastRenderedPageBreak/>
        <w:t>A humanoid robot can vary significantly in capabilities. Below are key technical parameters to consider:</w:t>
      </w:r>
    </w:p>
    <w:p w14:paraId="24C126FD" w14:textId="77777777" w:rsidR="00E41153" w:rsidRPr="00E41153" w:rsidRDefault="00E41153" w:rsidP="00E41153">
      <w:pPr>
        <w:numPr>
          <w:ilvl w:val="0"/>
          <w:numId w:val="24"/>
        </w:numPr>
        <w:rPr>
          <w:b/>
          <w:bCs/>
        </w:rPr>
      </w:pPr>
      <w:r w:rsidRPr="00E41153">
        <w:rPr>
          <w:b/>
          <w:bCs/>
        </w:rPr>
        <w:t>Physical Characteristics</w:t>
      </w:r>
    </w:p>
    <w:p w14:paraId="2101816B" w14:textId="77777777" w:rsidR="00E41153" w:rsidRPr="00E41153" w:rsidRDefault="00E41153" w:rsidP="00E41153">
      <w:pPr>
        <w:numPr>
          <w:ilvl w:val="1"/>
          <w:numId w:val="24"/>
        </w:numPr>
        <w:rPr>
          <w:b/>
          <w:bCs/>
        </w:rPr>
      </w:pPr>
      <w:r w:rsidRPr="00E41153">
        <w:rPr>
          <w:b/>
          <w:bCs/>
        </w:rPr>
        <w:t>Height, Weight, Load-Carrying Capacity: Typical human range (1.5–1.8 meters tall, 50–80 kg load capacity).</w:t>
      </w:r>
    </w:p>
    <w:p w14:paraId="51CEA09D" w14:textId="77777777" w:rsidR="00E41153" w:rsidRPr="00E41153" w:rsidRDefault="00E41153" w:rsidP="00E41153">
      <w:pPr>
        <w:numPr>
          <w:ilvl w:val="1"/>
          <w:numId w:val="24"/>
        </w:numPr>
        <w:rPr>
          <w:b/>
          <w:bCs/>
        </w:rPr>
      </w:pPr>
      <w:r w:rsidRPr="00E41153">
        <w:rPr>
          <w:b/>
          <w:bCs/>
        </w:rPr>
        <w:t>Degrees of Freedom (DOFs): Critical for natural movements; includes arms, legs, torso, neck, fingers, etc.</w:t>
      </w:r>
    </w:p>
    <w:p w14:paraId="7EF49075" w14:textId="77777777" w:rsidR="00E41153" w:rsidRPr="00E41153" w:rsidRDefault="00E41153" w:rsidP="00E41153">
      <w:pPr>
        <w:numPr>
          <w:ilvl w:val="1"/>
          <w:numId w:val="24"/>
        </w:numPr>
        <w:rPr>
          <w:b/>
          <w:bCs/>
        </w:rPr>
      </w:pPr>
      <w:r w:rsidRPr="00E41153">
        <w:rPr>
          <w:b/>
          <w:bCs/>
        </w:rPr>
        <w:t>Actuators &amp; Motors: Servo or electric actuators are common. Consider torque, efficiency, durability, and noise.</w:t>
      </w:r>
    </w:p>
    <w:p w14:paraId="0756C827" w14:textId="77777777" w:rsidR="00E41153" w:rsidRPr="00E41153" w:rsidRDefault="00E41153" w:rsidP="00E41153">
      <w:pPr>
        <w:numPr>
          <w:ilvl w:val="1"/>
          <w:numId w:val="24"/>
        </w:numPr>
        <w:rPr>
          <w:b/>
          <w:bCs/>
        </w:rPr>
      </w:pPr>
      <w:r w:rsidRPr="00E41153">
        <w:rPr>
          <w:b/>
          <w:bCs/>
        </w:rPr>
        <w:t>Hands: High-precision, multi-DOF end effectors for grasping and manipulating objects.</w:t>
      </w:r>
    </w:p>
    <w:p w14:paraId="27492629" w14:textId="77777777" w:rsidR="00E41153" w:rsidRPr="00E41153" w:rsidRDefault="00E41153" w:rsidP="00E41153">
      <w:pPr>
        <w:numPr>
          <w:ilvl w:val="0"/>
          <w:numId w:val="24"/>
        </w:numPr>
        <w:rPr>
          <w:b/>
          <w:bCs/>
        </w:rPr>
      </w:pPr>
      <w:r w:rsidRPr="00E41153">
        <w:rPr>
          <w:b/>
          <w:bCs/>
        </w:rPr>
        <w:t>Power &amp; Battery</w:t>
      </w:r>
    </w:p>
    <w:p w14:paraId="3C49A9E4" w14:textId="77777777" w:rsidR="00E41153" w:rsidRPr="00E41153" w:rsidRDefault="00E41153" w:rsidP="00E41153">
      <w:pPr>
        <w:numPr>
          <w:ilvl w:val="1"/>
          <w:numId w:val="24"/>
        </w:numPr>
        <w:rPr>
          <w:b/>
          <w:bCs/>
        </w:rPr>
      </w:pPr>
      <w:r w:rsidRPr="00E41153">
        <w:rPr>
          <w:b/>
          <w:bCs/>
        </w:rPr>
        <w:t>Battery Capacity: Heavily dependent on size and use-case (e.g., 1–3 kWh).</w:t>
      </w:r>
    </w:p>
    <w:p w14:paraId="7107761A" w14:textId="77777777" w:rsidR="00E41153" w:rsidRPr="00E41153" w:rsidRDefault="00E41153" w:rsidP="00E41153">
      <w:pPr>
        <w:numPr>
          <w:ilvl w:val="1"/>
          <w:numId w:val="24"/>
        </w:numPr>
        <w:rPr>
          <w:b/>
          <w:bCs/>
        </w:rPr>
      </w:pPr>
      <w:r w:rsidRPr="00E41153">
        <w:rPr>
          <w:b/>
          <w:bCs/>
        </w:rPr>
        <w:t>Recharge Rate: Fast-charging systems vs. swappable battery packs.</w:t>
      </w:r>
    </w:p>
    <w:p w14:paraId="464AC153" w14:textId="77777777" w:rsidR="00E41153" w:rsidRPr="00E41153" w:rsidRDefault="00E41153" w:rsidP="00E41153">
      <w:pPr>
        <w:numPr>
          <w:ilvl w:val="1"/>
          <w:numId w:val="24"/>
        </w:numPr>
        <w:rPr>
          <w:b/>
          <w:bCs/>
        </w:rPr>
      </w:pPr>
      <w:r w:rsidRPr="00E41153">
        <w:rPr>
          <w:b/>
          <w:bCs/>
        </w:rPr>
        <w:t>Power Management: Efficient control algorithms to minimize energy use.</w:t>
      </w:r>
    </w:p>
    <w:p w14:paraId="3CE76CFC" w14:textId="77777777" w:rsidR="00E41153" w:rsidRPr="00E41153" w:rsidRDefault="00E41153" w:rsidP="00E41153">
      <w:pPr>
        <w:numPr>
          <w:ilvl w:val="0"/>
          <w:numId w:val="24"/>
        </w:numPr>
        <w:rPr>
          <w:b/>
          <w:bCs/>
        </w:rPr>
      </w:pPr>
      <w:r w:rsidRPr="00E41153">
        <w:rPr>
          <w:b/>
          <w:bCs/>
        </w:rPr>
        <w:t>Computing &amp; Autonomy</w:t>
      </w:r>
    </w:p>
    <w:p w14:paraId="154CE59A" w14:textId="77777777" w:rsidR="00E41153" w:rsidRPr="00E41153" w:rsidRDefault="00E41153" w:rsidP="00E41153">
      <w:pPr>
        <w:numPr>
          <w:ilvl w:val="1"/>
          <w:numId w:val="24"/>
        </w:numPr>
        <w:rPr>
          <w:b/>
          <w:bCs/>
        </w:rPr>
      </w:pPr>
      <w:r w:rsidRPr="00E41153">
        <w:rPr>
          <w:b/>
          <w:bCs/>
        </w:rPr>
        <w:t>CPU/GPU/AI Accelerators: Real-time sensor processing, advanced AI inference for perception and decision-making.</w:t>
      </w:r>
    </w:p>
    <w:p w14:paraId="4211078F" w14:textId="77777777" w:rsidR="00E41153" w:rsidRPr="00E41153" w:rsidRDefault="00E41153" w:rsidP="00E41153">
      <w:pPr>
        <w:numPr>
          <w:ilvl w:val="1"/>
          <w:numId w:val="24"/>
        </w:numPr>
        <w:rPr>
          <w:b/>
          <w:bCs/>
        </w:rPr>
      </w:pPr>
      <w:r w:rsidRPr="00E41153">
        <w:rPr>
          <w:b/>
          <w:bCs/>
        </w:rPr>
        <w:t>Sensors: Cameras, LiDAR, radar, force sensors, tactile sensors on hands, microphones, IMUs (inertial measurement units).</w:t>
      </w:r>
    </w:p>
    <w:p w14:paraId="225BBEC9" w14:textId="77777777" w:rsidR="00E41153" w:rsidRPr="00E41153" w:rsidRDefault="00E41153" w:rsidP="00E41153">
      <w:pPr>
        <w:numPr>
          <w:ilvl w:val="1"/>
          <w:numId w:val="24"/>
        </w:numPr>
        <w:rPr>
          <w:b/>
          <w:bCs/>
        </w:rPr>
      </w:pPr>
      <w:r w:rsidRPr="00E41153">
        <w:rPr>
          <w:b/>
          <w:bCs/>
        </w:rPr>
        <w:t>Security &amp; Encryption: Data encryption and secure bootloaders to prevent hacking or malicious firmware updates.</w:t>
      </w:r>
    </w:p>
    <w:p w14:paraId="34B2E396" w14:textId="77777777" w:rsidR="00E41153" w:rsidRDefault="00E41153" w:rsidP="00E41153">
      <w:pPr>
        <w:numPr>
          <w:ilvl w:val="1"/>
          <w:numId w:val="24"/>
        </w:numPr>
        <w:rPr>
          <w:b/>
          <w:bCs/>
        </w:rPr>
      </w:pPr>
      <w:r w:rsidRPr="00E41153">
        <w:rPr>
          <w:b/>
          <w:bCs/>
        </w:rPr>
        <w:t>Kill Switch: Physical or remote override to immediately halt operation during emergencies.</w:t>
      </w:r>
    </w:p>
    <w:p w14:paraId="6BFCC9F5" w14:textId="09DC4CA9" w:rsidR="00DC2702" w:rsidRPr="00E41153" w:rsidRDefault="0021776C" w:rsidP="00E41153">
      <w:pPr>
        <w:numPr>
          <w:ilvl w:val="1"/>
          <w:numId w:val="24"/>
        </w:numPr>
        <w:rPr>
          <w:b/>
          <w:bCs/>
        </w:rPr>
      </w:pPr>
      <w:r>
        <w:rPr>
          <w:b/>
          <w:bCs/>
        </w:rPr>
        <w:t>Off Robot Comput</w:t>
      </w:r>
      <w:r w:rsidR="00967C3E">
        <w:rPr>
          <w:b/>
          <w:bCs/>
        </w:rPr>
        <w:t>e Latency</w:t>
      </w:r>
      <w:r w:rsidR="00724832">
        <w:rPr>
          <w:b/>
          <w:bCs/>
        </w:rPr>
        <w:t xml:space="preserve"> and Compute</w:t>
      </w:r>
      <w:r w:rsidR="00967C3E">
        <w:rPr>
          <w:b/>
          <w:bCs/>
        </w:rPr>
        <w:t xml:space="preserve">: Robots will be a major </w:t>
      </w:r>
      <w:r w:rsidR="00D07CFC">
        <w:rPr>
          <w:b/>
          <w:bCs/>
        </w:rPr>
        <w:t>driver of edge computing.</w:t>
      </w:r>
    </w:p>
    <w:p w14:paraId="4DD1BEAB" w14:textId="77777777" w:rsidR="00E41153" w:rsidRPr="00E41153" w:rsidRDefault="00E41153" w:rsidP="00E41153">
      <w:pPr>
        <w:numPr>
          <w:ilvl w:val="0"/>
          <w:numId w:val="24"/>
        </w:numPr>
        <w:rPr>
          <w:b/>
          <w:bCs/>
        </w:rPr>
      </w:pPr>
      <w:r w:rsidRPr="00E41153">
        <w:rPr>
          <w:b/>
          <w:bCs/>
        </w:rPr>
        <w:t>Connectivity</w:t>
      </w:r>
    </w:p>
    <w:p w14:paraId="028C8369" w14:textId="77777777" w:rsidR="00E41153" w:rsidRPr="00E41153" w:rsidRDefault="00E41153" w:rsidP="00E41153">
      <w:pPr>
        <w:numPr>
          <w:ilvl w:val="1"/>
          <w:numId w:val="24"/>
        </w:numPr>
        <w:rPr>
          <w:b/>
          <w:bCs/>
        </w:rPr>
      </w:pPr>
      <w:r w:rsidRPr="00E41153">
        <w:rPr>
          <w:b/>
          <w:bCs/>
        </w:rPr>
        <w:t>Wireless Communication: Wi-Fi, 5G, Bluetooth for updates, remote control, and data exchange.</w:t>
      </w:r>
    </w:p>
    <w:p w14:paraId="639A0C17" w14:textId="77777777" w:rsidR="00E41153" w:rsidRPr="00E41153" w:rsidRDefault="00E41153" w:rsidP="00E41153">
      <w:pPr>
        <w:numPr>
          <w:ilvl w:val="1"/>
          <w:numId w:val="24"/>
        </w:numPr>
        <w:rPr>
          <w:b/>
          <w:bCs/>
        </w:rPr>
      </w:pPr>
      <w:r w:rsidRPr="00E41153">
        <w:rPr>
          <w:b/>
          <w:bCs/>
        </w:rPr>
        <w:t>Cloud Integration: Offloading heavy AI computations for improved autonomy or shared learnings across fleets.</w:t>
      </w:r>
    </w:p>
    <w:p w14:paraId="27CEA9FF" w14:textId="77777777" w:rsidR="00E41153" w:rsidRPr="00E41153" w:rsidRDefault="00E41153" w:rsidP="00E41153">
      <w:pPr>
        <w:numPr>
          <w:ilvl w:val="0"/>
          <w:numId w:val="24"/>
        </w:numPr>
        <w:rPr>
          <w:b/>
          <w:bCs/>
        </w:rPr>
      </w:pPr>
      <w:r w:rsidRPr="00E41153">
        <w:rPr>
          <w:b/>
          <w:bCs/>
        </w:rPr>
        <w:t>Service &amp; Warranty</w:t>
      </w:r>
    </w:p>
    <w:p w14:paraId="3E5C6BBC" w14:textId="77777777" w:rsidR="00E41153" w:rsidRPr="00E41153" w:rsidRDefault="00E41153" w:rsidP="00E41153">
      <w:pPr>
        <w:numPr>
          <w:ilvl w:val="1"/>
          <w:numId w:val="24"/>
        </w:numPr>
        <w:rPr>
          <w:b/>
          <w:bCs/>
        </w:rPr>
      </w:pPr>
      <w:r w:rsidRPr="00E41153">
        <w:rPr>
          <w:b/>
          <w:bCs/>
        </w:rPr>
        <w:lastRenderedPageBreak/>
        <w:t>Maintenance Schedules: Regular mechanical checks, firmware updates, sensor calibration.</w:t>
      </w:r>
    </w:p>
    <w:p w14:paraId="7A9DEBCD" w14:textId="77777777" w:rsidR="00E41153" w:rsidRPr="00E41153" w:rsidRDefault="00E41153" w:rsidP="00E41153">
      <w:pPr>
        <w:numPr>
          <w:ilvl w:val="1"/>
          <w:numId w:val="24"/>
        </w:numPr>
        <w:rPr>
          <w:b/>
          <w:bCs/>
        </w:rPr>
      </w:pPr>
      <w:r w:rsidRPr="00E41153">
        <w:rPr>
          <w:b/>
          <w:bCs/>
        </w:rPr>
        <w:t>Repair Networks: Certified repair shops, easy-to-obtain spare parts.</w:t>
      </w:r>
    </w:p>
    <w:p w14:paraId="176C15E1" w14:textId="77777777" w:rsidR="00E41153" w:rsidRPr="00E41153" w:rsidRDefault="00E41153" w:rsidP="00E41153">
      <w:pPr>
        <w:numPr>
          <w:ilvl w:val="1"/>
          <w:numId w:val="24"/>
        </w:numPr>
        <w:rPr>
          <w:b/>
          <w:bCs/>
        </w:rPr>
      </w:pPr>
      <w:r w:rsidRPr="00E41153">
        <w:rPr>
          <w:b/>
          <w:bCs/>
        </w:rPr>
        <w:t>Upgrade Path: Modular designs that allow replacement of actuators, processors, or sensors without discarding the entire robot.</w:t>
      </w:r>
    </w:p>
    <w:p w14:paraId="28901CB3" w14:textId="77777777" w:rsidR="00E41153" w:rsidRPr="00E41153" w:rsidRDefault="00724832" w:rsidP="00E41153">
      <w:pPr>
        <w:rPr>
          <w:b/>
          <w:bCs/>
        </w:rPr>
      </w:pPr>
      <w:r>
        <w:rPr>
          <w:b/>
          <w:bCs/>
        </w:rPr>
        <w:pict w14:anchorId="3A29B249">
          <v:rect id="_x0000_i1029" style="width:0;height:1.5pt" o:hralign="center" o:hrstd="t" o:hr="t" fillcolor="#a0a0a0" stroked="f"/>
        </w:pict>
      </w:r>
    </w:p>
    <w:p w14:paraId="3BA9CF34" w14:textId="77777777" w:rsidR="00E41153" w:rsidRPr="00E41153" w:rsidRDefault="00E41153" w:rsidP="00E41153">
      <w:pPr>
        <w:rPr>
          <w:b/>
          <w:bCs/>
        </w:rPr>
      </w:pPr>
      <w:r w:rsidRPr="00E41153">
        <w:rPr>
          <w:b/>
          <w:bCs/>
        </w:rPr>
        <w:t>6. Minimum Viable Robots (MVR) and Open Source Robots (“Oscars”)</w:t>
      </w:r>
    </w:p>
    <w:p w14:paraId="7C7EBF00" w14:textId="77777777" w:rsidR="00E41153" w:rsidRPr="00E41153" w:rsidRDefault="00E41153" w:rsidP="00E41153">
      <w:pPr>
        <w:numPr>
          <w:ilvl w:val="0"/>
          <w:numId w:val="25"/>
        </w:numPr>
        <w:rPr>
          <w:b/>
          <w:bCs/>
        </w:rPr>
      </w:pPr>
      <w:r w:rsidRPr="00E41153">
        <w:rPr>
          <w:b/>
          <w:bCs/>
        </w:rPr>
        <w:t>Proprietary Robots</w:t>
      </w:r>
    </w:p>
    <w:p w14:paraId="25725D49" w14:textId="77777777" w:rsidR="00E41153" w:rsidRPr="00E41153" w:rsidRDefault="00E41153" w:rsidP="00E41153">
      <w:pPr>
        <w:numPr>
          <w:ilvl w:val="1"/>
          <w:numId w:val="25"/>
        </w:numPr>
        <w:rPr>
          <w:b/>
          <w:bCs/>
        </w:rPr>
      </w:pPr>
      <w:r w:rsidRPr="00E41153">
        <w:rPr>
          <w:b/>
          <w:bCs/>
        </w:rPr>
        <w:t>Closed architecture, controlled app ecosystems, limited customization. Examples might include early commercial humanoids built for specific tasks.</w:t>
      </w:r>
    </w:p>
    <w:p w14:paraId="2F717DC8" w14:textId="77777777" w:rsidR="00E41153" w:rsidRPr="00E41153" w:rsidRDefault="00E41153" w:rsidP="00E41153">
      <w:pPr>
        <w:numPr>
          <w:ilvl w:val="0"/>
          <w:numId w:val="25"/>
        </w:numPr>
        <w:rPr>
          <w:b/>
          <w:bCs/>
        </w:rPr>
      </w:pPr>
      <w:r w:rsidRPr="00E41153">
        <w:rPr>
          <w:b/>
          <w:bCs/>
        </w:rPr>
        <w:t>Open Source Robots (Oscars)</w:t>
      </w:r>
    </w:p>
    <w:p w14:paraId="2FF32757" w14:textId="77777777" w:rsidR="00E41153" w:rsidRPr="00E41153" w:rsidRDefault="00E41153" w:rsidP="00E41153">
      <w:pPr>
        <w:numPr>
          <w:ilvl w:val="1"/>
          <w:numId w:val="25"/>
        </w:numPr>
        <w:rPr>
          <w:b/>
          <w:bCs/>
        </w:rPr>
      </w:pPr>
      <w:r w:rsidRPr="00E41153">
        <w:rPr>
          <w:b/>
          <w:bCs/>
        </w:rPr>
        <w:t>Open Specifications: Detailed documentation of mechanical design, electronics schematics, and communication protocols.</w:t>
      </w:r>
    </w:p>
    <w:p w14:paraId="1E390B99" w14:textId="77777777" w:rsidR="00E41153" w:rsidRPr="00E41153" w:rsidRDefault="00E41153" w:rsidP="00E41153">
      <w:pPr>
        <w:numPr>
          <w:ilvl w:val="1"/>
          <w:numId w:val="25"/>
        </w:numPr>
        <w:rPr>
          <w:b/>
          <w:bCs/>
        </w:rPr>
      </w:pPr>
      <w:r w:rsidRPr="00E41153">
        <w:rPr>
          <w:b/>
          <w:bCs/>
        </w:rPr>
        <w:t>Open Firmware &amp; Software: Community-driven OS, drivers, perception, and control frameworks.</w:t>
      </w:r>
    </w:p>
    <w:p w14:paraId="0D7EC201" w14:textId="77777777" w:rsidR="00E41153" w:rsidRPr="00E41153" w:rsidRDefault="00E41153" w:rsidP="00E41153">
      <w:pPr>
        <w:numPr>
          <w:ilvl w:val="1"/>
          <w:numId w:val="25"/>
        </w:numPr>
        <w:rPr>
          <w:b/>
          <w:bCs/>
        </w:rPr>
      </w:pPr>
      <w:r w:rsidRPr="00E41153">
        <w:rPr>
          <w:b/>
          <w:bCs/>
        </w:rPr>
        <w:t>Open App Store: A marketplace where developers share apps for navigation, household chores, entertainment, advanced AI plugins, etc.</w:t>
      </w:r>
    </w:p>
    <w:p w14:paraId="52E55689" w14:textId="77777777" w:rsidR="00E41153" w:rsidRPr="00E41153" w:rsidRDefault="00E41153" w:rsidP="00E41153">
      <w:pPr>
        <w:numPr>
          <w:ilvl w:val="1"/>
          <w:numId w:val="25"/>
        </w:numPr>
        <w:rPr>
          <w:b/>
          <w:bCs/>
        </w:rPr>
      </w:pPr>
      <w:r w:rsidRPr="00E41153">
        <w:rPr>
          <w:b/>
          <w:bCs/>
        </w:rPr>
        <w:t>Hardware Rights: Right to repair, upgrade, and customize hardware; ensures longer lifespans and prevents e-waste.</w:t>
      </w:r>
    </w:p>
    <w:p w14:paraId="4335AC1F" w14:textId="77777777" w:rsidR="00E41153" w:rsidRPr="00E41153" w:rsidRDefault="00724832" w:rsidP="00E41153">
      <w:pPr>
        <w:rPr>
          <w:b/>
          <w:bCs/>
        </w:rPr>
      </w:pPr>
      <w:r>
        <w:rPr>
          <w:b/>
          <w:bCs/>
        </w:rPr>
        <w:pict w14:anchorId="6CA9624C">
          <v:rect id="_x0000_i1030" style="width:0;height:1.5pt" o:hralign="center" o:hrstd="t" o:hr="t" fillcolor="#a0a0a0" stroked="f"/>
        </w:pict>
      </w:r>
    </w:p>
    <w:p w14:paraId="7D18FFBE" w14:textId="77777777" w:rsidR="00E41153" w:rsidRPr="00E41153" w:rsidRDefault="00E41153" w:rsidP="00E41153">
      <w:pPr>
        <w:rPr>
          <w:b/>
          <w:bCs/>
        </w:rPr>
      </w:pPr>
      <w:r w:rsidRPr="00E41153">
        <w:rPr>
          <w:b/>
          <w:bCs/>
        </w:rPr>
        <w:t>7. The Robot App Store</w:t>
      </w:r>
    </w:p>
    <w:p w14:paraId="43181E19" w14:textId="77777777" w:rsidR="00E41153" w:rsidRPr="00E41153" w:rsidRDefault="00E41153" w:rsidP="00E41153">
      <w:pPr>
        <w:numPr>
          <w:ilvl w:val="0"/>
          <w:numId w:val="26"/>
        </w:numPr>
        <w:rPr>
          <w:b/>
          <w:bCs/>
        </w:rPr>
      </w:pPr>
      <w:r w:rsidRPr="00E41153">
        <w:rPr>
          <w:b/>
          <w:bCs/>
        </w:rPr>
        <w:t>Concept: A centralized (or decentralized) marketplace of applications, similar to mobile app stores, that users or robot owners can install on their humanoid robot to expand capabilities.</w:t>
      </w:r>
    </w:p>
    <w:p w14:paraId="0F478B83" w14:textId="77777777" w:rsidR="00E41153" w:rsidRPr="00E41153" w:rsidRDefault="00E41153" w:rsidP="00E41153">
      <w:pPr>
        <w:numPr>
          <w:ilvl w:val="0"/>
          <w:numId w:val="26"/>
        </w:numPr>
        <w:rPr>
          <w:b/>
          <w:bCs/>
        </w:rPr>
      </w:pPr>
      <w:r w:rsidRPr="00E41153">
        <w:rPr>
          <w:b/>
          <w:bCs/>
        </w:rPr>
        <w:t xml:space="preserve">Software Distribution: </w:t>
      </w:r>
    </w:p>
    <w:p w14:paraId="46BFDFAE" w14:textId="77777777" w:rsidR="00E41153" w:rsidRPr="00E41153" w:rsidRDefault="00E41153" w:rsidP="00E41153">
      <w:pPr>
        <w:numPr>
          <w:ilvl w:val="1"/>
          <w:numId w:val="26"/>
        </w:numPr>
        <w:rPr>
          <w:b/>
          <w:bCs/>
        </w:rPr>
      </w:pPr>
      <w:r w:rsidRPr="00E41153">
        <w:rPr>
          <w:b/>
          <w:bCs/>
        </w:rPr>
        <w:t>Vision modules (object recognition, face ID)</w:t>
      </w:r>
    </w:p>
    <w:p w14:paraId="49F4EDCD" w14:textId="77777777" w:rsidR="00E41153" w:rsidRPr="00E41153" w:rsidRDefault="00E41153" w:rsidP="00E41153">
      <w:pPr>
        <w:numPr>
          <w:ilvl w:val="1"/>
          <w:numId w:val="26"/>
        </w:numPr>
        <w:rPr>
          <w:b/>
          <w:bCs/>
        </w:rPr>
      </w:pPr>
      <w:r w:rsidRPr="00E41153">
        <w:rPr>
          <w:b/>
          <w:bCs/>
        </w:rPr>
        <w:t>Mobility modules (advanced gait, balance strategies)</w:t>
      </w:r>
    </w:p>
    <w:p w14:paraId="5453B846" w14:textId="77777777" w:rsidR="00E41153" w:rsidRPr="00E41153" w:rsidRDefault="00E41153" w:rsidP="00E41153">
      <w:pPr>
        <w:numPr>
          <w:ilvl w:val="1"/>
          <w:numId w:val="26"/>
        </w:numPr>
        <w:rPr>
          <w:b/>
          <w:bCs/>
        </w:rPr>
      </w:pPr>
      <w:r w:rsidRPr="00E41153">
        <w:rPr>
          <w:b/>
          <w:bCs/>
        </w:rPr>
        <w:t>Social/Conversational AI modules (speech recognition, language generation)</w:t>
      </w:r>
    </w:p>
    <w:p w14:paraId="2AD1375D" w14:textId="77777777" w:rsidR="00E41153" w:rsidRPr="00E41153" w:rsidRDefault="00E41153" w:rsidP="00E41153">
      <w:pPr>
        <w:numPr>
          <w:ilvl w:val="1"/>
          <w:numId w:val="26"/>
        </w:numPr>
        <w:rPr>
          <w:b/>
          <w:bCs/>
        </w:rPr>
      </w:pPr>
      <w:r w:rsidRPr="00E41153">
        <w:rPr>
          <w:b/>
          <w:bCs/>
        </w:rPr>
        <w:t>Task-specific apps (cooking, cleaning, tutoring)</w:t>
      </w:r>
    </w:p>
    <w:p w14:paraId="3745ADC6" w14:textId="77777777" w:rsidR="00E41153" w:rsidRPr="00E41153" w:rsidRDefault="00E41153" w:rsidP="00E41153">
      <w:pPr>
        <w:numPr>
          <w:ilvl w:val="0"/>
          <w:numId w:val="26"/>
        </w:numPr>
        <w:rPr>
          <w:b/>
          <w:bCs/>
        </w:rPr>
      </w:pPr>
      <w:r w:rsidRPr="00E41153">
        <w:rPr>
          <w:b/>
          <w:bCs/>
        </w:rPr>
        <w:lastRenderedPageBreak/>
        <w:t xml:space="preserve">Development Ecosystem: </w:t>
      </w:r>
    </w:p>
    <w:p w14:paraId="0728473F" w14:textId="77777777" w:rsidR="00E41153" w:rsidRPr="00E41153" w:rsidRDefault="00E41153" w:rsidP="00E41153">
      <w:pPr>
        <w:numPr>
          <w:ilvl w:val="1"/>
          <w:numId w:val="26"/>
        </w:numPr>
        <w:rPr>
          <w:b/>
          <w:bCs/>
        </w:rPr>
      </w:pPr>
      <w:r w:rsidRPr="00E41153">
        <w:rPr>
          <w:b/>
          <w:bCs/>
        </w:rPr>
        <w:t>Encourage third-party developers to build and monetize specialized skills for robots.</w:t>
      </w:r>
    </w:p>
    <w:p w14:paraId="2F41E5D9" w14:textId="77777777" w:rsidR="00E41153" w:rsidRPr="00E41153" w:rsidRDefault="00E41153" w:rsidP="00E41153">
      <w:pPr>
        <w:numPr>
          <w:ilvl w:val="1"/>
          <w:numId w:val="26"/>
        </w:numPr>
        <w:rPr>
          <w:b/>
          <w:bCs/>
        </w:rPr>
      </w:pPr>
      <w:r w:rsidRPr="00E41153">
        <w:rPr>
          <w:b/>
          <w:bCs/>
        </w:rPr>
        <w:t>Standard APIs, SDKs, and robust sandboxing to maintain security and reliability.</w:t>
      </w:r>
    </w:p>
    <w:p w14:paraId="0E1B84E2" w14:textId="77777777" w:rsidR="00E41153" w:rsidRPr="00E41153" w:rsidRDefault="00724832" w:rsidP="00E41153">
      <w:pPr>
        <w:rPr>
          <w:b/>
          <w:bCs/>
        </w:rPr>
      </w:pPr>
      <w:r>
        <w:rPr>
          <w:b/>
          <w:bCs/>
        </w:rPr>
        <w:pict w14:anchorId="392CFE43">
          <v:rect id="_x0000_i1031" style="width:0;height:1.5pt" o:hralign="center" o:hrstd="t" o:hr="t" fillcolor="#a0a0a0" stroked="f"/>
        </w:pict>
      </w:r>
    </w:p>
    <w:p w14:paraId="50C59DC7" w14:textId="77777777" w:rsidR="00E41153" w:rsidRPr="00E41153" w:rsidRDefault="00E41153" w:rsidP="00E41153">
      <w:pPr>
        <w:rPr>
          <w:b/>
          <w:bCs/>
        </w:rPr>
      </w:pPr>
      <w:r w:rsidRPr="00E41153">
        <w:rPr>
          <w:b/>
          <w:bCs/>
        </w:rPr>
        <w:t>8. Profound Societal Disruptions</w:t>
      </w:r>
    </w:p>
    <w:p w14:paraId="4842C6AA" w14:textId="77777777" w:rsidR="00E41153" w:rsidRPr="00E41153" w:rsidRDefault="00E41153" w:rsidP="00E41153">
      <w:pPr>
        <w:numPr>
          <w:ilvl w:val="0"/>
          <w:numId w:val="27"/>
        </w:numPr>
        <w:rPr>
          <w:b/>
          <w:bCs/>
        </w:rPr>
      </w:pPr>
      <w:r w:rsidRPr="00E41153">
        <w:rPr>
          <w:b/>
          <w:bCs/>
        </w:rPr>
        <w:t>Workforce and Economy</w:t>
      </w:r>
    </w:p>
    <w:p w14:paraId="44CC4CC3" w14:textId="77777777" w:rsidR="00E41153" w:rsidRPr="00E41153" w:rsidRDefault="00E41153" w:rsidP="00E41153">
      <w:pPr>
        <w:numPr>
          <w:ilvl w:val="1"/>
          <w:numId w:val="27"/>
        </w:numPr>
        <w:rPr>
          <w:b/>
          <w:bCs/>
        </w:rPr>
      </w:pPr>
      <w:r w:rsidRPr="00E41153">
        <w:rPr>
          <w:b/>
          <w:bCs/>
        </w:rPr>
        <w:t>Cost of Robotic Labor vs. Human Labor: As robots become affordable, certain industries may see rapid displacement or transformation of human roles.</w:t>
      </w:r>
    </w:p>
    <w:p w14:paraId="6CA9A8FB" w14:textId="77777777" w:rsidR="00E41153" w:rsidRPr="00E41153" w:rsidRDefault="00E41153" w:rsidP="00E41153">
      <w:pPr>
        <w:numPr>
          <w:ilvl w:val="1"/>
          <w:numId w:val="27"/>
        </w:numPr>
        <w:rPr>
          <w:b/>
          <w:bCs/>
        </w:rPr>
      </w:pPr>
      <w:r w:rsidRPr="00E41153">
        <w:rPr>
          <w:b/>
          <w:bCs/>
        </w:rPr>
        <w:t>Upskilling &amp; New Roles: Maintenance, robot supervision, AI training, and creative roles that leverage humanoid robots as tools.</w:t>
      </w:r>
    </w:p>
    <w:p w14:paraId="43C4A4B6" w14:textId="77777777" w:rsidR="00E41153" w:rsidRPr="00E41153" w:rsidRDefault="00E41153" w:rsidP="00E41153">
      <w:pPr>
        <w:numPr>
          <w:ilvl w:val="0"/>
          <w:numId w:val="27"/>
        </w:numPr>
        <w:rPr>
          <w:b/>
          <w:bCs/>
        </w:rPr>
      </w:pPr>
      <w:r w:rsidRPr="00E41153">
        <w:rPr>
          <w:b/>
          <w:bCs/>
        </w:rPr>
        <w:t>Social Dynamics</w:t>
      </w:r>
    </w:p>
    <w:p w14:paraId="69EFB9F3" w14:textId="77777777" w:rsidR="00E41153" w:rsidRPr="00E41153" w:rsidRDefault="00E41153" w:rsidP="00E41153">
      <w:pPr>
        <w:numPr>
          <w:ilvl w:val="1"/>
          <w:numId w:val="27"/>
        </w:numPr>
        <w:rPr>
          <w:b/>
          <w:bCs/>
        </w:rPr>
      </w:pPr>
      <w:r w:rsidRPr="00E41153">
        <w:rPr>
          <w:b/>
          <w:bCs/>
        </w:rPr>
        <w:t>Family &amp; Personal Interactions: Robots as companions, educators, or caretakers.</w:t>
      </w:r>
    </w:p>
    <w:p w14:paraId="2CBD8555" w14:textId="77777777" w:rsidR="00E41153" w:rsidRPr="00E41153" w:rsidRDefault="00E41153" w:rsidP="00E41153">
      <w:pPr>
        <w:numPr>
          <w:ilvl w:val="1"/>
          <w:numId w:val="27"/>
        </w:numPr>
        <w:rPr>
          <w:b/>
          <w:bCs/>
        </w:rPr>
      </w:pPr>
      <w:r w:rsidRPr="00E41153">
        <w:rPr>
          <w:b/>
          <w:bCs/>
        </w:rPr>
        <w:t>Cultural Shifts: New norms around how humans interact with intelligent machines at home or work.</w:t>
      </w:r>
    </w:p>
    <w:p w14:paraId="7DB0D07D" w14:textId="77777777" w:rsidR="00E41153" w:rsidRPr="00E41153" w:rsidRDefault="00E41153" w:rsidP="00E41153">
      <w:pPr>
        <w:numPr>
          <w:ilvl w:val="0"/>
          <w:numId w:val="27"/>
        </w:numPr>
        <w:rPr>
          <w:b/>
          <w:bCs/>
        </w:rPr>
      </w:pPr>
      <w:r w:rsidRPr="00E41153">
        <w:rPr>
          <w:b/>
          <w:bCs/>
        </w:rPr>
        <w:t>Moral &amp; Ethical</w:t>
      </w:r>
    </w:p>
    <w:p w14:paraId="033B379C" w14:textId="77777777" w:rsidR="00E41153" w:rsidRPr="00E41153" w:rsidRDefault="00E41153" w:rsidP="00E41153">
      <w:pPr>
        <w:numPr>
          <w:ilvl w:val="1"/>
          <w:numId w:val="27"/>
        </w:numPr>
        <w:rPr>
          <w:b/>
          <w:bCs/>
        </w:rPr>
      </w:pPr>
      <w:r w:rsidRPr="00E41153">
        <w:rPr>
          <w:b/>
          <w:bCs/>
        </w:rPr>
        <w:t>Robot Rights? Debates on advanced robots’ legal standing and protections.</w:t>
      </w:r>
    </w:p>
    <w:p w14:paraId="11D11A3D" w14:textId="77777777" w:rsidR="00E41153" w:rsidRPr="00E41153" w:rsidRDefault="00E41153" w:rsidP="00E41153">
      <w:pPr>
        <w:numPr>
          <w:ilvl w:val="1"/>
          <w:numId w:val="27"/>
        </w:numPr>
        <w:rPr>
          <w:b/>
          <w:bCs/>
        </w:rPr>
      </w:pPr>
      <w:r w:rsidRPr="00E41153">
        <w:rPr>
          <w:b/>
          <w:bCs/>
        </w:rPr>
        <w:t>Responsible Use: Minimizing harm, ensuring transparency of AI decisions, and avoiding manipulative interactions.</w:t>
      </w:r>
    </w:p>
    <w:p w14:paraId="1DE86357" w14:textId="77777777" w:rsidR="00E41153" w:rsidRPr="00E41153" w:rsidRDefault="00724832" w:rsidP="00E41153">
      <w:pPr>
        <w:rPr>
          <w:b/>
          <w:bCs/>
        </w:rPr>
      </w:pPr>
      <w:r>
        <w:rPr>
          <w:b/>
          <w:bCs/>
        </w:rPr>
        <w:pict w14:anchorId="0E232589">
          <v:rect id="_x0000_i1032" style="width:0;height:1.5pt" o:hralign="center" o:hrstd="t" o:hr="t" fillcolor="#a0a0a0" stroked="f"/>
        </w:pict>
      </w:r>
    </w:p>
    <w:p w14:paraId="7737CE87" w14:textId="4887E2A3" w:rsidR="00E41153" w:rsidRPr="00E41153" w:rsidRDefault="00E41153" w:rsidP="00E41153">
      <w:pPr>
        <w:rPr>
          <w:b/>
          <w:bCs/>
        </w:rPr>
      </w:pPr>
      <w:r w:rsidRPr="00E41153">
        <w:rPr>
          <w:b/>
          <w:bCs/>
        </w:rPr>
        <w:t xml:space="preserve">9. Uses of </w:t>
      </w:r>
      <w:r w:rsidR="008A0385">
        <w:rPr>
          <w:b/>
          <w:bCs/>
        </w:rPr>
        <w:t>PHuR</w:t>
      </w:r>
      <w:r w:rsidRPr="00E41153">
        <w:rPr>
          <w:b/>
          <w:bCs/>
        </w:rPr>
        <w:t>s (</w:t>
      </w:r>
      <w:r w:rsidR="000D0C43">
        <w:rPr>
          <w:b/>
          <w:bCs/>
        </w:rPr>
        <w:t xml:space="preserve">Personal </w:t>
      </w:r>
      <w:r w:rsidRPr="00E41153">
        <w:rPr>
          <w:b/>
          <w:bCs/>
        </w:rPr>
        <w:t>Humanoid Robots)</w:t>
      </w:r>
    </w:p>
    <w:p w14:paraId="32FB0DA6" w14:textId="77777777" w:rsidR="00E41153" w:rsidRPr="00E41153" w:rsidRDefault="00E41153" w:rsidP="00E41153">
      <w:pPr>
        <w:rPr>
          <w:b/>
          <w:bCs/>
        </w:rPr>
      </w:pPr>
      <w:r w:rsidRPr="00E41153">
        <w:rPr>
          <w:b/>
          <w:bCs/>
        </w:rPr>
        <w:t>Physical Activities</w:t>
      </w:r>
    </w:p>
    <w:p w14:paraId="644775D7" w14:textId="77777777" w:rsidR="00E41153" w:rsidRPr="00E41153" w:rsidRDefault="00E41153" w:rsidP="00E41153">
      <w:pPr>
        <w:numPr>
          <w:ilvl w:val="0"/>
          <w:numId w:val="28"/>
        </w:numPr>
        <w:rPr>
          <w:b/>
          <w:bCs/>
        </w:rPr>
      </w:pPr>
      <w:r w:rsidRPr="00E41153">
        <w:rPr>
          <w:b/>
          <w:bCs/>
        </w:rPr>
        <w:t>Cleaning, Cooking, Gardening</w:t>
      </w:r>
    </w:p>
    <w:p w14:paraId="24809F76" w14:textId="77777777" w:rsidR="00E41153" w:rsidRPr="00E41153" w:rsidRDefault="00E41153" w:rsidP="00E41153">
      <w:pPr>
        <w:numPr>
          <w:ilvl w:val="0"/>
          <w:numId w:val="28"/>
        </w:numPr>
        <w:rPr>
          <w:b/>
          <w:bCs/>
        </w:rPr>
      </w:pPr>
      <w:r w:rsidRPr="00E41153">
        <w:rPr>
          <w:b/>
          <w:bCs/>
        </w:rPr>
        <w:t>Nanny Tasks (child supervision, early education)</w:t>
      </w:r>
    </w:p>
    <w:p w14:paraId="757229FC" w14:textId="77777777" w:rsidR="00E41153" w:rsidRPr="00E41153" w:rsidRDefault="00E41153" w:rsidP="00E41153">
      <w:pPr>
        <w:numPr>
          <w:ilvl w:val="0"/>
          <w:numId w:val="28"/>
        </w:numPr>
        <w:rPr>
          <w:b/>
          <w:bCs/>
        </w:rPr>
      </w:pPr>
      <w:r w:rsidRPr="00E41153">
        <w:rPr>
          <w:b/>
          <w:bCs/>
        </w:rPr>
        <w:t>Household Repairs and Maintenance</w:t>
      </w:r>
    </w:p>
    <w:p w14:paraId="37C1AAA0" w14:textId="77777777" w:rsidR="00E41153" w:rsidRPr="00E41153" w:rsidRDefault="00E41153" w:rsidP="00E41153">
      <w:pPr>
        <w:numPr>
          <w:ilvl w:val="0"/>
          <w:numId w:val="28"/>
        </w:numPr>
        <w:rPr>
          <w:b/>
          <w:bCs/>
        </w:rPr>
      </w:pPr>
      <w:r w:rsidRPr="00E41153">
        <w:rPr>
          <w:b/>
          <w:bCs/>
        </w:rPr>
        <w:t>Transport &amp; Errands</w:t>
      </w:r>
    </w:p>
    <w:p w14:paraId="1BBB7C31" w14:textId="40933202" w:rsidR="00E41153" w:rsidRPr="00E41153" w:rsidRDefault="00E41153" w:rsidP="00E41153">
      <w:pPr>
        <w:numPr>
          <w:ilvl w:val="0"/>
          <w:numId w:val="28"/>
        </w:numPr>
        <w:rPr>
          <w:b/>
          <w:bCs/>
        </w:rPr>
      </w:pPr>
      <w:r w:rsidRPr="00E41153">
        <w:rPr>
          <w:b/>
          <w:bCs/>
        </w:rPr>
        <w:t>Entertainment &amp; Communication</w:t>
      </w:r>
      <w:r w:rsidR="00B1565E">
        <w:rPr>
          <w:b/>
          <w:bCs/>
        </w:rPr>
        <w:t>.</w:t>
      </w:r>
    </w:p>
    <w:p w14:paraId="029822E5" w14:textId="77777777" w:rsidR="00E41153" w:rsidRPr="00E41153" w:rsidRDefault="00E41153" w:rsidP="00E41153">
      <w:pPr>
        <w:rPr>
          <w:b/>
          <w:bCs/>
        </w:rPr>
      </w:pPr>
      <w:r w:rsidRPr="00E41153">
        <w:rPr>
          <w:b/>
          <w:bCs/>
        </w:rPr>
        <w:lastRenderedPageBreak/>
        <w:t>Social Activities</w:t>
      </w:r>
    </w:p>
    <w:p w14:paraId="217F5C6C" w14:textId="77777777" w:rsidR="00E41153" w:rsidRPr="00E41153" w:rsidRDefault="00E41153" w:rsidP="00E41153">
      <w:pPr>
        <w:numPr>
          <w:ilvl w:val="0"/>
          <w:numId w:val="29"/>
        </w:numPr>
        <w:rPr>
          <w:b/>
          <w:bCs/>
        </w:rPr>
      </w:pPr>
      <w:r w:rsidRPr="00E41153">
        <w:rPr>
          <w:b/>
          <w:bCs/>
        </w:rPr>
        <w:t>Companionship &amp; Friendships: Potential for advanced emotional engagement.</w:t>
      </w:r>
    </w:p>
    <w:p w14:paraId="2E095BAD" w14:textId="77777777" w:rsidR="00E41153" w:rsidRPr="00E41153" w:rsidRDefault="00E41153" w:rsidP="00E41153">
      <w:pPr>
        <w:numPr>
          <w:ilvl w:val="0"/>
          <w:numId w:val="29"/>
        </w:numPr>
        <w:rPr>
          <w:b/>
          <w:bCs/>
        </w:rPr>
      </w:pPr>
      <w:r w:rsidRPr="00E41153">
        <w:rPr>
          <w:b/>
          <w:bCs/>
        </w:rPr>
        <w:t>Family Support: Psychologist, financial consultant, household organizer.</w:t>
      </w:r>
    </w:p>
    <w:p w14:paraId="380ECE6B" w14:textId="3F0E2CD4" w:rsidR="00E41153" w:rsidRPr="00E41153" w:rsidRDefault="00E41153" w:rsidP="00E41153">
      <w:pPr>
        <w:numPr>
          <w:ilvl w:val="0"/>
          <w:numId w:val="29"/>
        </w:numPr>
        <w:rPr>
          <w:b/>
          <w:bCs/>
        </w:rPr>
      </w:pPr>
      <w:r w:rsidRPr="00E41153">
        <w:rPr>
          <w:b/>
          <w:bCs/>
        </w:rPr>
        <w:t xml:space="preserve">Medical Assistance: Basic health checks, </w:t>
      </w:r>
      <w:r w:rsidR="00B47B6A">
        <w:rPr>
          <w:b/>
          <w:bCs/>
        </w:rPr>
        <w:t>reminders</w:t>
      </w:r>
      <w:r w:rsidRPr="00E41153">
        <w:rPr>
          <w:b/>
          <w:bCs/>
        </w:rPr>
        <w:t xml:space="preserve"> about medication schedules.</w:t>
      </w:r>
    </w:p>
    <w:p w14:paraId="2B11BF28" w14:textId="316A7A5D" w:rsidR="00E41153" w:rsidRPr="00E41153" w:rsidRDefault="00E41153" w:rsidP="00E41153">
      <w:pPr>
        <w:numPr>
          <w:ilvl w:val="0"/>
          <w:numId w:val="29"/>
        </w:numPr>
        <w:rPr>
          <w:b/>
          <w:bCs/>
        </w:rPr>
      </w:pPr>
      <w:r w:rsidRPr="00E41153">
        <w:rPr>
          <w:b/>
          <w:bCs/>
        </w:rPr>
        <w:t xml:space="preserve">Education: Serving as at-home </w:t>
      </w:r>
      <w:r w:rsidR="00A621A6">
        <w:rPr>
          <w:b/>
          <w:bCs/>
        </w:rPr>
        <w:t>primary educators</w:t>
      </w:r>
      <w:r w:rsidRPr="00E41153">
        <w:rPr>
          <w:b/>
          <w:bCs/>
        </w:rPr>
        <w:t xml:space="preserve"> </w:t>
      </w:r>
      <w:r w:rsidR="00A932CB">
        <w:rPr>
          <w:b/>
          <w:bCs/>
        </w:rPr>
        <w:t xml:space="preserve">and </w:t>
      </w:r>
      <w:r w:rsidR="003D629E">
        <w:rPr>
          <w:b/>
          <w:bCs/>
        </w:rPr>
        <w:t>reservoirs of</w:t>
      </w:r>
      <w:r w:rsidRPr="00E41153">
        <w:rPr>
          <w:b/>
          <w:bCs/>
        </w:rPr>
        <w:t xml:space="preserve"> knowledg</w:t>
      </w:r>
      <w:r w:rsidR="003D629E">
        <w:rPr>
          <w:b/>
          <w:bCs/>
        </w:rPr>
        <w:t>e</w:t>
      </w:r>
      <w:r w:rsidRPr="00E41153">
        <w:rPr>
          <w:b/>
          <w:bCs/>
        </w:rPr>
        <w:t>.</w:t>
      </w:r>
    </w:p>
    <w:p w14:paraId="62DF24AA" w14:textId="77777777" w:rsidR="00E41153" w:rsidRPr="00E41153" w:rsidRDefault="00724832" w:rsidP="00E41153">
      <w:pPr>
        <w:rPr>
          <w:b/>
          <w:bCs/>
        </w:rPr>
      </w:pPr>
      <w:r>
        <w:rPr>
          <w:b/>
          <w:bCs/>
        </w:rPr>
        <w:pict w14:anchorId="7563C066">
          <v:rect id="_x0000_i1033" style="width:0;height:1.5pt" o:hralign="center" o:hrstd="t" o:hr="t" fillcolor="#a0a0a0" stroked="f"/>
        </w:pict>
      </w:r>
    </w:p>
    <w:p w14:paraId="258E845F" w14:textId="77777777" w:rsidR="00E41153" w:rsidRPr="00E41153" w:rsidRDefault="00E41153" w:rsidP="00E41153">
      <w:pPr>
        <w:rPr>
          <w:b/>
          <w:bCs/>
        </w:rPr>
      </w:pPr>
      <w:r w:rsidRPr="00E41153">
        <w:rPr>
          <w:b/>
          <w:bCs/>
        </w:rPr>
        <w:t>10. Legal, Security, and Political Considerations</w:t>
      </w:r>
    </w:p>
    <w:p w14:paraId="6778F897" w14:textId="77777777" w:rsidR="00E41153" w:rsidRPr="00E41153" w:rsidRDefault="00E41153" w:rsidP="00E41153">
      <w:pPr>
        <w:numPr>
          <w:ilvl w:val="0"/>
          <w:numId w:val="30"/>
        </w:numPr>
        <w:rPr>
          <w:b/>
          <w:bCs/>
        </w:rPr>
      </w:pPr>
      <w:r w:rsidRPr="00E41153">
        <w:rPr>
          <w:b/>
          <w:bCs/>
        </w:rPr>
        <w:t>Robot Law</w:t>
      </w:r>
    </w:p>
    <w:p w14:paraId="26E5AF05" w14:textId="77777777" w:rsidR="00E41153" w:rsidRPr="00E41153" w:rsidRDefault="00E41153" w:rsidP="00E41153">
      <w:pPr>
        <w:numPr>
          <w:ilvl w:val="1"/>
          <w:numId w:val="30"/>
        </w:numPr>
        <w:rPr>
          <w:b/>
          <w:bCs/>
        </w:rPr>
      </w:pPr>
      <w:r w:rsidRPr="00E41153">
        <w:rPr>
          <w:b/>
          <w:bCs/>
        </w:rPr>
        <w:t>Establishing liability frameworks for accidents, property damage, or misuse.</w:t>
      </w:r>
    </w:p>
    <w:p w14:paraId="54781773" w14:textId="77777777" w:rsidR="00E41153" w:rsidRPr="00E41153" w:rsidRDefault="00E41153" w:rsidP="00E41153">
      <w:pPr>
        <w:numPr>
          <w:ilvl w:val="1"/>
          <w:numId w:val="30"/>
        </w:numPr>
        <w:rPr>
          <w:b/>
          <w:bCs/>
        </w:rPr>
      </w:pPr>
      <w:r w:rsidRPr="00E41153">
        <w:rPr>
          <w:b/>
          <w:bCs/>
        </w:rPr>
        <w:t>Clarifying boundaries of autonomy and AI responsibility.</w:t>
      </w:r>
    </w:p>
    <w:p w14:paraId="1E287F4E" w14:textId="77777777" w:rsidR="00E41153" w:rsidRPr="00E41153" w:rsidRDefault="00E41153" w:rsidP="00E41153">
      <w:pPr>
        <w:numPr>
          <w:ilvl w:val="0"/>
          <w:numId w:val="30"/>
        </w:numPr>
        <w:rPr>
          <w:b/>
          <w:bCs/>
        </w:rPr>
      </w:pPr>
      <w:r w:rsidRPr="00E41153">
        <w:rPr>
          <w:b/>
          <w:bCs/>
        </w:rPr>
        <w:t>Criminal Usage</w:t>
      </w:r>
    </w:p>
    <w:p w14:paraId="12A895BA" w14:textId="77777777" w:rsidR="00E41153" w:rsidRPr="00E41153" w:rsidRDefault="00E41153" w:rsidP="00E41153">
      <w:pPr>
        <w:numPr>
          <w:ilvl w:val="1"/>
          <w:numId w:val="30"/>
        </w:numPr>
        <w:rPr>
          <w:b/>
          <w:bCs/>
        </w:rPr>
      </w:pPr>
      <w:r w:rsidRPr="00E41153">
        <w:rPr>
          <w:b/>
          <w:bCs/>
        </w:rPr>
        <w:t>Prevention of malicious programming or unauthorized remote control.</w:t>
      </w:r>
    </w:p>
    <w:p w14:paraId="6884B17F" w14:textId="77777777" w:rsidR="00E41153" w:rsidRPr="00E41153" w:rsidRDefault="00E41153" w:rsidP="00E41153">
      <w:pPr>
        <w:numPr>
          <w:ilvl w:val="1"/>
          <w:numId w:val="30"/>
        </w:numPr>
        <w:rPr>
          <w:b/>
          <w:bCs/>
        </w:rPr>
      </w:pPr>
      <w:r w:rsidRPr="00E41153">
        <w:rPr>
          <w:b/>
          <w:bCs/>
        </w:rPr>
        <w:t>Tracking stolen robots or identifying tampered hardware.</w:t>
      </w:r>
    </w:p>
    <w:p w14:paraId="459A466E" w14:textId="77777777" w:rsidR="00E41153" w:rsidRPr="00E41153" w:rsidRDefault="00E41153" w:rsidP="00E41153">
      <w:pPr>
        <w:numPr>
          <w:ilvl w:val="0"/>
          <w:numId w:val="30"/>
        </w:numPr>
        <w:rPr>
          <w:b/>
          <w:bCs/>
        </w:rPr>
      </w:pPr>
      <w:r w:rsidRPr="00E41153">
        <w:rPr>
          <w:b/>
          <w:bCs/>
        </w:rPr>
        <w:t>Security</w:t>
      </w:r>
    </w:p>
    <w:p w14:paraId="4A8CB603" w14:textId="77777777" w:rsidR="00E41153" w:rsidRPr="00E41153" w:rsidRDefault="00E41153" w:rsidP="00E41153">
      <w:pPr>
        <w:numPr>
          <w:ilvl w:val="1"/>
          <w:numId w:val="30"/>
        </w:numPr>
        <w:rPr>
          <w:b/>
          <w:bCs/>
        </w:rPr>
      </w:pPr>
      <w:r w:rsidRPr="00E41153">
        <w:rPr>
          <w:b/>
          <w:bCs/>
        </w:rPr>
        <w:t>Hacking Threat: Physical robots present safety risks if compromised.</w:t>
      </w:r>
    </w:p>
    <w:p w14:paraId="132F78F2" w14:textId="77777777" w:rsidR="00E41153" w:rsidRPr="00E41153" w:rsidRDefault="00E41153" w:rsidP="00E41153">
      <w:pPr>
        <w:numPr>
          <w:ilvl w:val="1"/>
          <w:numId w:val="30"/>
        </w:numPr>
        <w:rPr>
          <w:b/>
          <w:bCs/>
        </w:rPr>
      </w:pPr>
      <w:r w:rsidRPr="00E41153">
        <w:rPr>
          <w:b/>
          <w:bCs/>
        </w:rPr>
        <w:t>Software Updates: Secure Over-The-Air (OTA) or physical update systems to maintain reliability.</w:t>
      </w:r>
    </w:p>
    <w:p w14:paraId="1F3F85F3" w14:textId="77777777" w:rsidR="00E41153" w:rsidRPr="00E41153" w:rsidRDefault="00E41153" w:rsidP="00E41153">
      <w:pPr>
        <w:numPr>
          <w:ilvl w:val="0"/>
          <w:numId w:val="30"/>
        </w:numPr>
        <w:rPr>
          <w:b/>
          <w:bCs/>
        </w:rPr>
      </w:pPr>
      <w:r w:rsidRPr="00E41153">
        <w:rPr>
          <w:b/>
          <w:bCs/>
        </w:rPr>
        <w:t>Political &amp; Regulatory</w:t>
      </w:r>
    </w:p>
    <w:p w14:paraId="6302914B" w14:textId="77777777" w:rsidR="00E41153" w:rsidRPr="00E41153" w:rsidRDefault="00E41153" w:rsidP="00E41153">
      <w:pPr>
        <w:numPr>
          <w:ilvl w:val="1"/>
          <w:numId w:val="30"/>
        </w:numPr>
        <w:rPr>
          <w:b/>
          <w:bCs/>
        </w:rPr>
      </w:pPr>
      <w:r w:rsidRPr="00E41153">
        <w:rPr>
          <w:b/>
          <w:bCs/>
        </w:rPr>
        <w:t>Job Protection Legislation: Potential restrictions or tax incentives.</w:t>
      </w:r>
    </w:p>
    <w:p w14:paraId="748CD82A" w14:textId="77777777" w:rsidR="00E41153" w:rsidRPr="00E41153" w:rsidRDefault="00E41153" w:rsidP="00E41153">
      <w:pPr>
        <w:numPr>
          <w:ilvl w:val="1"/>
          <w:numId w:val="30"/>
        </w:numPr>
        <w:rPr>
          <w:b/>
          <w:bCs/>
        </w:rPr>
      </w:pPr>
      <w:r w:rsidRPr="00E41153">
        <w:rPr>
          <w:b/>
          <w:bCs/>
        </w:rPr>
        <w:t>Ethical Guidelines: Requirements for failsafes, kill switches, or face recognition usage.</w:t>
      </w:r>
    </w:p>
    <w:p w14:paraId="5A4DAF01" w14:textId="77777777" w:rsidR="00E41153" w:rsidRPr="00E41153" w:rsidRDefault="00E41153" w:rsidP="00E41153">
      <w:pPr>
        <w:numPr>
          <w:ilvl w:val="1"/>
          <w:numId w:val="30"/>
        </w:numPr>
        <w:rPr>
          <w:b/>
          <w:bCs/>
        </w:rPr>
      </w:pPr>
      <w:r w:rsidRPr="00E41153">
        <w:rPr>
          <w:b/>
          <w:bCs/>
        </w:rPr>
        <w:t>Infrastructure Changes: Power consumption, connectivity expansions, robotics research funding.</w:t>
      </w:r>
    </w:p>
    <w:p w14:paraId="713F9AFE" w14:textId="77777777" w:rsidR="00E41153" w:rsidRPr="00E41153" w:rsidRDefault="00724832" w:rsidP="00E41153">
      <w:pPr>
        <w:rPr>
          <w:b/>
          <w:bCs/>
        </w:rPr>
      </w:pPr>
      <w:r>
        <w:rPr>
          <w:b/>
          <w:bCs/>
        </w:rPr>
        <w:pict w14:anchorId="0ED8FBC6">
          <v:rect id="_x0000_i1034" style="width:0;height:1.5pt" o:hralign="center" o:hrstd="t" o:hr="t" fillcolor="#a0a0a0" stroked="f"/>
        </w:pict>
      </w:r>
    </w:p>
    <w:p w14:paraId="3029F61D" w14:textId="77777777" w:rsidR="00E41153" w:rsidRPr="00E41153" w:rsidRDefault="00E41153" w:rsidP="00E41153">
      <w:pPr>
        <w:rPr>
          <w:b/>
          <w:bCs/>
        </w:rPr>
      </w:pPr>
      <w:r w:rsidRPr="00E41153">
        <w:rPr>
          <w:b/>
          <w:bCs/>
        </w:rPr>
        <w:t>11. How to Train Robots</w:t>
      </w:r>
    </w:p>
    <w:p w14:paraId="54D3897B" w14:textId="77777777" w:rsidR="00E41153" w:rsidRPr="00E41153" w:rsidRDefault="00E41153" w:rsidP="00E41153">
      <w:pPr>
        <w:numPr>
          <w:ilvl w:val="0"/>
          <w:numId w:val="31"/>
        </w:numPr>
        <w:rPr>
          <w:b/>
          <w:bCs/>
        </w:rPr>
      </w:pPr>
      <w:r w:rsidRPr="00E41153">
        <w:rPr>
          <w:b/>
          <w:bCs/>
        </w:rPr>
        <w:t>Human Demonstration: Imitation learning where robots observe human actions.</w:t>
      </w:r>
    </w:p>
    <w:p w14:paraId="524E1072" w14:textId="77777777" w:rsidR="00E41153" w:rsidRPr="00E41153" w:rsidRDefault="00E41153" w:rsidP="00E41153">
      <w:pPr>
        <w:numPr>
          <w:ilvl w:val="0"/>
          <w:numId w:val="31"/>
        </w:numPr>
        <w:rPr>
          <w:b/>
          <w:bCs/>
        </w:rPr>
      </w:pPr>
      <w:r w:rsidRPr="00E41153">
        <w:rPr>
          <w:b/>
          <w:bCs/>
        </w:rPr>
        <w:t>Data-Driven AI: Recurrent or transformer-based networks that handle perception, language, and decision-making.</w:t>
      </w:r>
    </w:p>
    <w:p w14:paraId="17D9BA50" w14:textId="77777777" w:rsidR="00E41153" w:rsidRPr="00E41153" w:rsidRDefault="00E41153" w:rsidP="00E41153">
      <w:pPr>
        <w:numPr>
          <w:ilvl w:val="0"/>
          <w:numId w:val="31"/>
        </w:numPr>
        <w:rPr>
          <w:b/>
          <w:bCs/>
        </w:rPr>
      </w:pPr>
      <w:r w:rsidRPr="00E41153">
        <w:rPr>
          <w:b/>
          <w:bCs/>
        </w:rPr>
        <w:lastRenderedPageBreak/>
        <w:t>Simulation &amp; Reinforcement Learning: Virtual environments to teach motor skills, navigation, or problem-solving at reduced risk.</w:t>
      </w:r>
    </w:p>
    <w:p w14:paraId="16CD3AD3" w14:textId="77777777" w:rsidR="00E41153" w:rsidRPr="00E41153" w:rsidRDefault="00724832" w:rsidP="00E41153">
      <w:pPr>
        <w:rPr>
          <w:b/>
          <w:bCs/>
        </w:rPr>
      </w:pPr>
      <w:r>
        <w:rPr>
          <w:b/>
          <w:bCs/>
        </w:rPr>
        <w:pict w14:anchorId="353F9201">
          <v:rect id="_x0000_i1035" style="width:0;height:1.5pt" o:hralign="center" o:hrstd="t" o:hr="t" fillcolor="#a0a0a0" stroked="f"/>
        </w:pict>
      </w:r>
    </w:p>
    <w:p w14:paraId="5A566720" w14:textId="77777777" w:rsidR="00E41153" w:rsidRPr="00E41153" w:rsidRDefault="00E41153" w:rsidP="00E41153">
      <w:pPr>
        <w:rPr>
          <w:b/>
          <w:bCs/>
        </w:rPr>
      </w:pPr>
      <w:r w:rsidRPr="00E41153">
        <w:rPr>
          <w:b/>
          <w:bCs/>
        </w:rPr>
        <w:t>12. Education and Outreach</w:t>
      </w:r>
    </w:p>
    <w:p w14:paraId="3FBF127D" w14:textId="77777777" w:rsidR="00E41153" w:rsidRPr="00E41153" w:rsidRDefault="00E41153" w:rsidP="00E41153">
      <w:pPr>
        <w:rPr>
          <w:b/>
          <w:bCs/>
        </w:rPr>
      </w:pPr>
      <w:r w:rsidRPr="00E41153">
        <w:rPr>
          <w:b/>
          <w:bCs/>
        </w:rPr>
        <w:t>Who Should We Educate?</w:t>
      </w:r>
    </w:p>
    <w:p w14:paraId="2035136A" w14:textId="77777777" w:rsidR="00E41153" w:rsidRPr="00E41153" w:rsidRDefault="00E41153" w:rsidP="00E41153">
      <w:pPr>
        <w:numPr>
          <w:ilvl w:val="0"/>
          <w:numId w:val="32"/>
        </w:numPr>
        <w:rPr>
          <w:b/>
          <w:bCs/>
        </w:rPr>
      </w:pPr>
      <w:r w:rsidRPr="00E41153">
        <w:rPr>
          <w:b/>
          <w:bCs/>
        </w:rPr>
        <w:t>Other robot colleagues &amp; professionals</w:t>
      </w:r>
    </w:p>
    <w:p w14:paraId="2F36805B" w14:textId="77777777" w:rsidR="00E41153" w:rsidRPr="00E41153" w:rsidRDefault="00E41153" w:rsidP="00E41153">
      <w:pPr>
        <w:numPr>
          <w:ilvl w:val="0"/>
          <w:numId w:val="32"/>
        </w:numPr>
        <w:rPr>
          <w:b/>
          <w:bCs/>
        </w:rPr>
      </w:pPr>
      <w:r w:rsidRPr="00E41153">
        <w:rPr>
          <w:b/>
          <w:bCs/>
        </w:rPr>
        <w:t>Entrepreneurs and investors</w:t>
      </w:r>
    </w:p>
    <w:p w14:paraId="58E6FB66" w14:textId="77777777" w:rsidR="00E41153" w:rsidRPr="00E41153" w:rsidRDefault="00E41153" w:rsidP="00E41153">
      <w:pPr>
        <w:numPr>
          <w:ilvl w:val="0"/>
          <w:numId w:val="32"/>
        </w:numPr>
        <w:rPr>
          <w:b/>
          <w:bCs/>
        </w:rPr>
      </w:pPr>
      <w:r w:rsidRPr="00E41153">
        <w:rPr>
          <w:b/>
          <w:bCs/>
        </w:rPr>
        <w:t>Parents (children’s future)</w:t>
      </w:r>
    </w:p>
    <w:p w14:paraId="304757D0" w14:textId="77777777" w:rsidR="00E41153" w:rsidRPr="00E41153" w:rsidRDefault="00E41153" w:rsidP="00E41153">
      <w:pPr>
        <w:numPr>
          <w:ilvl w:val="0"/>
          <w:numId w:val="32"/>
        </w:numPr>
        <w:rPr>
          <w:b/>
          <w:bCs/>
        </w:rPr>
      </w:pPr>
      <w:r w:rsidRPr="00E41153">
        <w:rPr>
          <w:b/>
          <w:bCs/>
        </w:rPr>
        <w:t>Politicians (legislative foresight)</w:t>
      </w:r>
    </w:p>
    <w:p w14:paraId="3C00A5A6" w14:textId="77777777" w:rsidR="00E41153" w:rsidRPr="00E41153" w:rsidRDefault="00E41153" w:rsidP="00E41153">
      <w:pPr>
        <w:numPr>
          <w:ilvl w:val="0"/>
          <w:numId w:val="32"/>
        </w:numPr>
        <w:rPr>
          <w:b/>
          <w:bCs/>
        </w:rPr>
      </w:pPr>
      <w:r w:rsidRPr="00E41153">
        <w:rPr>
          <w:b/>
          <w:bCs/>
        </w:rPr>
        <w:t>Journalists &amp; social media creators (public awareness)</w:t>
      </w:r>
    </w:p>
    <w:p w14:paraId="7FDF9809" w14:textId="77777777" w:rsidR="00E41153" w:rsidRPr="00E41153" w:rsidRDefault="00E41153" w:rsidP="00E41153">
      <w:pPr>
        <w:numPr>
          <w:ilvl w:val="0"/>
          <w:numId w:val="32"/>
        </w:numPr>
        <w:rPr>
          <w:b/>
          <w:bCs/>
        </w:rPr>
      </w:pPr>
      <w:r w:rsidRPr="00E41153">
        <w:rPr>
          <w:b/>
          <w:bCs/>
        </w:rPr>
        <w:t>People in vulnerable job categories</w:t>
      </w:r>
    </w:p>
    <w:p w14:paraId="3FD87D17" w14:textId="77777777" w:rsidR="00E41153" w:rsidRPr="00E41153" w:rsidRDefault="00E41153" w:rsidP="00E41153">
      <w:pPr>
        <w:numPr>
          <w:ilvl w:val="0"/>
          <w:numId w:val="32"/>
        </w:numPr>
        <w:rPr>
          <w:b/>
          <w:bCs/>
        </w:rPr>
      </w:pPr>
      <w:r w:rsidRPr="00E41153">
        <w:rPr>
          <w:b/>
          <w:bCs/>
        </w:rPr>
        <w:t>General public (addressing misconceptions and fears)</w:t>
      </w:r>
    </w:p>
    <w:p w14:paraId="6F43C3E1" w14:textId="77777777" w:rsidR="00E41153" w:rsidRPr="00E41153" w:rsidRDefault="00724832" w:rsidP="00E41153">
      <w:pPr>
        <w:rPr>
          <w:b/>
          <w:bCs/>
        </w:rPr>
      </w:pPr>
      <w:r>
        <w:rPr>
          <w:b/>
          <w:bCs/>
        </w:rPr>
        <w:pict w14:anchorId="62D0F73E">
          <v:rect id="_x0000_i1036" style="width:0;height:1.5pt" o:hralign="center" o:hrstd="t" o:hr="t" fillcolor="#a0a0a0" stroked="f"/>
        </w:pict>
      </w:r>
    </w:p>
    <w:p w14:paraId="15BE777E" w14:textId="77777777" w:rsidR="00E41153" w:rsidRPr="00E41153" w:rsidRDefault="00E41153" w:rsidP="00E41153">
      <w:pPr>
        <w:rPr>
          <w:b/>
          <w:bCs/>
        </w:rPr>
      </w:pPr>
      <w:r w:rsidRPr="00E41153">
        <w:rPr>
          <w:b/>
          <w:bCs/>
        </w:rPr>
        <w:t>13. New Businesses &amp; Infrastructures</w:t>
      </w:r>
    </w:p>
    <w:p w14:paraId="46FACDDA" w14:textId="77777777" w:rsidR="00E41153" w:rsidRPr="00E41153" w:rsidRDefault="00E41153" w:rsidP="00E41153">
      <w:pPr>
        <w:numPr>
          <w:ilvl w:val="0"/>
          <w:numId w:val="33"/>
        </w:numPr>
        <w:rPr>
          <w:b/>
          <w:bCs/>
        </w:rPr>
      </w:pPr>
      <w:r w:rsidRPr="00E41153">
        <w:rPr>
          <w:b/>
          <w:bCs/>
        </w:rPr>
        <w:t>Manufacturing &amp; Supply Chain: Specialized sensor, actuator, and battery production.</w:t>
      </w:r>
    </w:p>
    <w:p w14:paraId="1EB7FD10" w14:textId="77777777" w:rsidR="00E41153" w:rsidRPr="00E41153" w:rsidRDefault="00E41153" w:rsidP="00E41153">
      <w:pPr>
        <w:numPr>
          <w:ilvl w:val="0"/>
          <w:numId w:val="33"/>
        </w:numPr>
        <w:rPr>
          <w:b/>
          <w:bCs/>
        </w:rPr>
      </w:pPr>
      <w:r w:rsidRPr="00E41153">
        <w:rPr>
          <w:b/>
          <w:bCs/>
        </w:rPr>
        <w:t>Consulting &amp; Integration: Advising industries on how to integrate humanoid robots.</w:t>
      </w:r>
    </w:p>
    <w:p w14:paraId="137412A0" w14:textId="77777777" w:rsidR="00E41153" w:rsidRPr="00E41153" w:rsidRDefault="00E41153" w:rsidP="00E41153">
      <w:pPr>
        <w:numPr>
          <w:ilvl w:val="0"/>
          <w:numId w:val="33"/>
        </w:numPr>
        <w:rPr>
          <w:b/>
          <w:bCs/>
        </w:rPr>
      </w:pPr>
      <w:r w:rsidRPr="00E41153">
        <w:rPr>
          <w:b/>
          <w:bCs/>
        </w:rPr>
        <w:t>Retail &amp; Direct Sales: Physical or online stores dedicated to robotics.</w:t>
      </w:r>
    </w:p>
    <w:p w14:paraId="66FB465C" w14:textId="77777777" w:rsidR="00E41153" w:rsidRPr="00E41153" w:rsidRDefault="00E41153" w:rsidP="00E41153">
      <w:pPr>
        <w:numPr>
          <w:ilvl w:val="0"/>
          <w:numId w:val="33"/>
        </w:numPr>
        <w:rPr>
          <w:b/>
          <w:bCs/>
        </w:rPr>
      </w:pPr>
      <w:r w:rsidRPr="00E41153">
        <w:rPr>
          <w:b/>
          <w:bCs/>
        </w:rPr>
        <w:t>Repair &amp; Upgrade Services: Essential as robots become mainstream.</w:t>
      </w:r>
    </w:p>
    <w:p w14:paraId="50C72724" w14:textId="17EDD7ED" w:rsidR="00E41153" w:rsidRPr="00E41153" w:rsidRDefault="00E41153" w:rsidP="00E41153">
      <w:pPr>
        <w:numPr>
          <w:ilvl w:val="0"/>
          <w:numId w:val="33"/>
        </w:numPr>
        <w:rPr>
          <w:b/>
          <w:bCs/>
        </w:rPr>
      </w:pPr>
      <w:r w:rsidRPr="00E41153">
        <w:rPr>
          <w:b/>
          <w:bCs/>
        </w:rPr>
        <w:t xml:space="preserve">Customization: </w:t>
      </w:r>
      <w:r w:rsidR="00B27DBF">
        <w:rPr>
          <w:b/>
          <w:bCs/>
        </w:rPr>
        <w:t>Identity clothing</w:t>
      </w:r>
      <w:r w:rsidRPr="00E41153">
        <w:rPr>
          <w:b/>
          <w:bCs/>
        </w:rPr>
        <w:t>, specialized attachments, personality modules.</w:t>
      </w:r>
    </w:p>
    <w:p w14:paraId="03356341" w14:textId="391A775F" w:rsidR="00E41153" w:rsidRPr="00E41153" w:rsidRDefault="00E41153" w:rsidP="00E41153">
      <w:pPr>
        <w:numPr>
          <w:ilvl w:val="0"/>
          <w:numId w:val="33"/>
        </w:numPr>
        <w:rPr>
          <w:b/>
          <w:bCs/>
        </w:rPr>
      </w:pPr>
      <w:r w:rsidRPr="00E41153">
        <w:rPr>
          <w:b/>
          <w:bCs/>
        </w:rPr>
        <w:t>Legal &amp; Policy Specialties: Robot-</w:t>
      </w:r>
      <w:r w:rsidR="00381F93">
        <w:rPr>
          <w:b/>
          <w:bCs/>
        </w:rPr>
        <w:t>specialist</w:t>
      </w:r>
      <w:r w:rsidR="00F171EA">
        <w:rPr>
          <w:b/>
          <w:bCs/>
        </w:rPr>
        <w:t>s:</w:t>
      </w:r>
      <w:r w:rsidRPr="00E41153">
        <w:rPr>
          <w:b/>
          <w:bCs/>
        </w:rPr>
        <w:t xml:space="preserve"> lawyers, regulators, ethics boards.</w:t>
      </w:r>
    </w:p>
    <w:p w14:paraId="322D598E" w14:textId="77777777" w:rsidR="00E41153" w:rsidRPr="00E41153" w:rsidRDefault="00724832" w:rsidP="00E41153">
      <w:pPr>
        <w:rPr>
          <w:b/>
          <w:bCs/>
        </w:rPr>
      </w:pPr>
      <w:r>
        <w:rPr>
          <w:b/>
          <w:bCs/>
        </w:rPr>
        <w:pict w14:anchorId="05A9FF49">
          <v:rect id="_x0000_i1037" style="width:0;height:1.5pt" o:hralign="center" o:hrstd="t" o:hr="t" fillcolor="#a0a0a0" stroked="f"/>
        </w:pict>
      </w:r>
    </w:p>
    <w:p w14:paraId="10D1651F" w14:textId="77777777" w:rsidR="00E41153" w:rsidRPr="00E41153" w:rsidRDefault="00E41153" w:rsidP="00E41153">
      <w:pPr>
        <w:rPr>
          <w:b/>
          <w:bCs/>
        </w:rPr>
      </w:pPr>
      <w:r w:rsidRPr="00E41153">
        <w:rPr>
          <w:b/>
          <w:bCs/>
        </w:rPr>
        <w:t>14. Social Impact on Different Groups</w:t>
      </w:r>
    </w:p>
    <w:p w14:paraId="4C211A25" w14:textId="77777777" w:rsidR="00E41153" w:rsidRPr="00E41153" w:rsidRDefault="00E41153" w:rsidP="00E41153">
      <w:pPr>
        <w:rPr>
          <w:b/>
          <w:bCs/>
        </w:rPr>
      </w:pPr>
      <w:r w:rsidRPr="00E41153">
        <w:rPr>
          <w:b/>
          <w:bCs/>
        </w:rPr>
        <w:t>Negatively Affected</w:t>
      </w:r>
    </w:p>
    <w:p w14:paraId="2CF4ED03" w14:textId="77777777" w:rsidR="00E41153" w:rsidRPr="00E41153" w:rsidRDefault="00E41153" w:rsidP="00E41153">
      <w:pPr>
        <w:numPr>
          <w:ilvl w:val="0"/>
          <w:numId w:val="34"/>
        </w:numPr>
        <w:rPr>
          <w:b/>
          <w:bCs/>
        </w:rPr>
      </w:pPr>
      <w:r w:rsidRPr="00E41153">
        <w:rPr>
          <w:b/>
          <w:bCs/>
        </w:rPr>
        <w:t>Teachers, nannies, unskilled labor, and others in tasks easily replaced by a single robot’s broad skill set.</w:t>
      </w:r>
    </w:p>
    <w:p w14:paraId="4B355153" w14:textId="77777777" w:rsidR="00E41153" w:rsidRPr="00E41153" w:rsidRDefault="00E41153" w:rsidP="00E41153">
      <w:pPr>
        <w:numPr>
          <w:ilvl w:val="0"/>
          <w:numId w:val="34"/>
        </w:numPr>
        <w:rPr>
          <w:b/>
          <w:bCs/>
        </w:rPr>
      </w:pPr>
      <w:r w:rsidRPr="00E41153">
        <w:rPr>
          <w:b/>
          <w:bCs/>
        </w:rPr>
        <w:t>Immigration-related workforces (if robots fill labor shortages).</w:t>
      </w:r>
    </w:p>
    <w:p w14:paraId="577DB0B2" w14:textId="77777777" w:rsidR="00E41153" w:rsidRPr="00E41153" w:rsidRDefault="00E41153" w:rsidP="00E41153">
      <w:pPr>
        <w:numPr>
          <w:ilvl w:val="0"/>
          <w:numId w:val="34"/>
        </w:numPr>
        <w:rPr>
          <w:b/>
          <w:bCs/>
        </w:rPr>
      </w:pPr>
      <w:r w:rsidRPr="00E41153">
        <w:rPr>
          <w:b/>
          <w:bCs/>
        </w:rPr>
        <w:t>Certain professional roles (chefs, repetitive laborers, etc.).</w:t>
      </w:r>
    </w:p>
    <w:p w14:paraId="0BF08AD0" w14:textId="77777777" w:rsidR="00E41153" w:rsidRPr="00E41153" w:rsidRDefault="00E41153" w:rsidP="00E41153">
      <w:pPr>
        <w:rPr>
          <w:b/>
          <w:bCs/>
        </w:rPr>
      </w:pPr>
      <w:r w:rsidRPr="00E41153">
        <w:rPr>
          <w:b/>
          <w:bCs/>
        </w:rPr>
        <w:t>Positively Affected</w:t>
      </w:r>
    </w:p>
    <w:p w14:paraId="260A017D" w14:textId="77777777" w:rsidR="00E41153" w:rsidRPr="00E41153" w:rsidRDefault="00E41153" w:rsidP="00E41153">
      <w:pPr>
        <w:numPr>
          <w:ilvl w:val="0"/>
          <w:numId w:val="35"/>
        </w:numPr>
        <w:rPr>
          <w:b/>
          <w:bCs/>
        </w:rPr>
      </w:pPr>
      <w:r w:rsidRPr="00E41153">
        <w:rPr>
          <w:b/>
          <w:bCs/>
        </w:rPr>
        <w:lastRenderedPageBreak/>
        <w:t>Employers (efficiency, lower labor costs).</w:t>
      </w:r>
    </w:p>
    <w:p w14:paraId="68E7ED87" w14:textId="77777777" w:rsidR="00E41153" w:rsidRPr="00E41153" w:rsidRDefault="00E41153" w:rsidP="00E41153">
      <w:pPr>
        <w:numPr>
          <w:ilvl w:val="0"/>
          <w:numId w:val="35"/>
        </w:numPr>
        <w:rPr>
          <w:b/>
          <w:bCs/>
        </w:rPr>
      </w:pPr>
      <w:r w:rsidRPr="00E41153">
        <w:rPr>
          <w:b/>
          <w:bCs/>
        </w:rPr>
        <w:t>Families (help with chores, education, and elderly care).</w:t>
      </w:r>
    </w:p>
    <w:p w14:paraId="24903B12" w14:textId="77777777" w:rsidR="00E41153" w:rsidRPr="00E41153" w:rsidRDefault="00E41153" w:rsidP="00E41153">
      <w:pPr>
        <w:numPr>
          <w:ilvl w:val="0"/>
          <w:numId w:val="35"/>
        </w:numPr>
        <w:rPr>
          <w:b/>
          <w:bCs/>
        </w:rPr>
      </w:pPr>
      <w:r w:rsidRPr="00E41153">
        <w:rPr>
          <w:b/>
          <w:bCs/>
        </w:rPr>
        <w:t>Service industries (restaurants, security, delivery).</w:t>
      </w:r>
    </w:p>
    <w:p w14:paraId="4C36F203" w14:textId="77777777" w:rsidR="00E41153" w:rsidRDefault="00E41153" w:rsidP="00E41153">
      <w:pPr>
        <w:numPr>
          <w:ilvl w:val="0"/>
          <w:numId w:val="35"/>
        </w:numPr>
        <w:rPr>
          <w:b/>
          <w:bCs/>
        </w:rPr>
      </w:pPr>
      <w:r w:rsidRPr="00E41153">
        <w:rPr>
          <w:b/>
          <w:bCs/>
        </w:rPr>
        <w:t>Public services (police, emergency response).</w:t>
      </w:r>
    </w:p>
    <w:p w14:paraId="46BD468E" w14:textId="0766FD30" w:rsidR="0072072D" w:rsidRPr="00E41153" w:rsidRDefault="0072072D" w:rsidP="00E41153">
      <w:pPr>
        <w:numPr>
          <w:ilvl w:val="0"/>
          <w:numId w:val="35"/>
        </w:numPr>
        <w:rPr>
          <w:b/>
          <w:bCs/>
        </w:rPr>
      </w:pPr>
      <w:r>
        <w:rPr>
          <w:b/>
          <w:bCs/>
        </w:rPr>
        <w:t>People with disabilities</w:t>
      </w:r>
    </w:p>
    <w:p w14:paraId="72EF3A13" w14:textId="77777777" w:rsidR="00E41153" w:rsidRPr="00E41153" w:rsidRDefault="00724832" w:rsidP="00E41153">
      <w:pPr>
        <w:rPr>
          <w:b/>
          <w:bCs/>
        </w:rPr>
      </w:pPr>
      <w:r>
        <w:rPr>
          <w:b/>
          <w:bCs/>
        </w:rPr>
        <w:pict w14:anchorId="65B34D5D">
          <v:rect id="_x0000_i1038" style="width:0;height:1.5pt" o:hralign="center" o:hrstd="t" o:hr="t" fillcolor="#a0a0a0" stroked="f"/>
        </w:pict>
      </w:r>
    </w:p>
    <w:p w14:paraId="5E93D4B3" w14:textId="77777777" w:rsidR="00E41153" w:rsidRPr="00E41153" w:rsidRDefault="00E41153" w:rsidP="00E41153">
      <w:pPr>
        <w:rPr>
          <w:b/>
          <w:bCs/>
        </w:rPr>
      </w:pPr>
      <w:r w:rsidRPr="00E41153">
        <w:rPr>
          <w:b/>
          <w:bCs/>
        </w:rPr>
        <w:t>15. Categories of Robot Types</w:t>
      </w:r>
    </w:p>
    <w:p w14:paraId="6853C326" w14:textId="77777777" w:rsidR="00E41153" w:rsidRPr="00E41153" w:rsidRDefault="00E41153" w:rsidP="00E41153">
      <w:pPr>
        <w:numPr>
          <w:ilvl w:val="0"/>
          <w:numId w:val="36"/>
        </w:numPr>
        <w:rPr>
          <w:b/>
          <w:bCs/>
        </w:rPr>
      </w:pPr>
      <w:r w:rsidRPr="00E41153">
        <w:rPr>
          <w:b/>
          <w:bCs/>
        </w:rPr>
        <w:t>Personal: Designed for households, companionship, routine tasks.</w:t>
      </w:r>
    </w:p>
    <w:p w14:paraId="707266C3" w14:textId="77777777" w:rsidR="00E41153" w:rsidRPr="00E41153" w:rsidRDefault="00E41153" w:rsidP="00E41153">
      <w:pPr>
        <w:numPr>
          <w:ilvl w:val="0"/>
          <w:numId w:val="36"/>
        </w:numPr>
        <w:rPr>
          <w:b/>
          <w:bCs/>
        </w:rPr>
      </w:pPr>
      <w:r w:rsidRPr="00E41153">
        <w:rPr>
          <w:b/>
          <w:bCs/>
        </w:rPr>
        <w:t>Workplace: Industrial settings, specialized tasks like logistics, assembly, warehousing.</w:t>
      </w:r>
    </w:p>
    <w:p w14:paraId="6FDD3E7F" w14:textId="60169E04" w:rsidR="00E41153" w:rsidRPr="00E41153" w:rsidRDefault="00E41153" w:rsidP="00E41153">
      <w:pPr>
        <w:numPr>
          <w:ilvl w:val="0"/>
          <w:numId w:val="36"/>
        </w:numPr>
        <w:rPr>
          <w:b/>
          <w:bCs/>
        </w:rPr>
      </w:pPr>
      <w:r w:rsidRPr="00E41153">
        <w:rPr>
          <w:b/>
          <w:bCs/>
        </w:rPr>
        <w:t xml:space="preserve">Military: Tactical robots with advanced autonomy, specialized sensors, and </w:t>
      </w:r>
      <w:r w:rsidR="00F61626">
        <w:rPr>
          <w:b/>
          <w:bCs/>
        </w:rPr>
        <w:t>medal</w:t>
      </w:r>
      <w:r w:rsidR="00634E15">
        <w:rPr>
          <w:b/>
          <w:bCs/>
        </w:rPr>
        <w:t>-winning</w:t>
      </w:r>
      <w:r w:rsidR="00CE4CD6">
        <w:rPr>
          <w:b/>
          <w:bCs/>
        </w:rPr>
        <w:t xml:space="preserve"> kill ratio</w:t>
      </w:r>
      <w:r w:rsidR="00A37CF4">
        <w:rPr>
          <w:b/>
          <w:bCs/>
        </w:rPr>
        <w:t>s.</w:t>
      </w:r>
    </w:p>
    <w:p w14:paraId="15B3917D" w14:textId="77777777" w:rsidR="00E41153" w:rsidRPr="00E41153" w:rsidRDefault="00724832" w:rsidP="00E41153">
      <w:pPr>
        <w:rPr>
          <w:b/>
          <w:bCs/>
        </w:rPr>
      </w:pPr>
      <w:r>
        <w:rPr>
          <w:b/>
          <w:bCs/>
        </w:rPr>
        <w:pict w14:anchorId="2AABCB51">
          <v:rect id="_x0000_i1039" style="width:0;height:1.5pt" o:hralign="center" o:hrstd="t" o:hr="t" fillcolor="#a0a0a0" stroked="f"/>
        </w:pict>
      </w:r>
    </w:p>
    <w:p w14:paraId="24E12BEC" w14:textId="77777777" w:rsidR="00E41153" w:rsidRPr="00E41153" w:rsidRDefault="00E41153" w:rsidP="00E41153">
      <w:pPr>
        <w:rPr>
          <w:b/>
          <w:bCs/>
        </w:rPr>
      </w:pPr>
      <w:r w:rsidRPr="00E41153">
        <w:rPr>
          <w:b/>
          <w:bCs/>
        </w:rPr>
        <w:t>16. Conclusion and Call to Action</w:t>
      </w:r>
    </w:p>
    <w:p w14:paraId="6D5EC975" w14:textId="77777777" w:rsidR="00E41153" w:rsidRPr="00E41153" w:rsidRDefault="00E41153" w:rsidP="00E41153">
      <w:pPr>
        <w:rPr>
          <w:b/>
          <w:bCs/>
        </w:rPr>
      </w:pPr>
      <w:r w:rsidRPr="00E41153">
        <w:rPr>
          <w:b/>
          <w:bCs/>
        </w:rPr>
        <w:t>The Humanoid Robot age is fast approaching. We stand on the brink of a profound societal transformation, driven by rapid advances in AI, mechanics, and electronics. This manifesto calls upon engineers, policymakers, investors, educators, and the public to engage, collaborate, and prepare:</w:t>
      </w:r>
    </w:p>
    <w:p w14:paraId="68638DB4" w14:textId="77777777" w:rsidR="00E41153" w:rsidRPr="00E41153" w:rsidRDefault="00E41153" w:rsidP="00E41153">
      <w:pPr>
        <w:numPr>
          <w:ilvl w:val="0"/>
          <w:numId w:val="37"/>
        </w:numPr>
        <w:rPr>
          <w:b/>
          <w:bCs/>
        </w:rPr>
      </w:pPr>
      <w:r w:rsidRPr="00E41153">
        <w:rPr>
          <w:b/>
          <w:bCs/>
        </w:rPr>
        <w:t>Encourage Open Ecosystems: Embrace open hardware, software, and standards to foster innovation and lower entry barriers.</w:t>
      </w:r>
    </w:p>
    <w:p w14:paraId="4E402A80" w14:textId="77777777" w:rsidR="00E41153" w:rsidRPr="00E41153" w:rsidRDefault="00E41153" w:rsidP="00E41153">
      <w:pPr>
        <w:numPr>
          <w:ilvl w:val="0"/>
          <w:numId w:val="37"/>
        </w:numPr>
        <w:rPr>
          <w:b/>
          <w:bCs/>
        </w:rPr>
      </w:pPr>
      <w:r w:rsidRPr="00E41153">
        <w:rPr>
          <w:b/>
          <w:bCs/>
        </w:rPr>
        <w:t>Advocate Responsible Deployment: Ensure ethical, legal, and safety considerations are part of every conversation.</w:t>
      </w:r>
    </w:p>
    <w:p w14:paraId="0EAB50DC" w14:textId="77777777" w:rsidR="00E41153" w:rsidRPr="00E41153" w:rsidRDefault="00E41153" w:rsidP="00E41153">
      <w:pPr>
        <w:numPr>
          <w:ilvl w:val="0"/>
          <w:numId w:val="37"/>
        </w:numPr>
        <w:rPr>
          <w:b/>
          <w:bCs/>
        </w:rPr>
      </w:pPr>
      <w:r w:rsidRPr="00E41153">
        <w:rPr>
          <w:b/>
          <w:bCs/>
        </w:rPr>
        <w:t>Promote Lifelong Learning: Empower individuals to acquire new skills—both technical and interpersonal—to thrive alongside humanoid robots.</w:t>
      </w:r>
    </w:p>
    <w:p w14:paraId="5D49D206" w14:textId="77777777" w:rsidR="00E41153" w:rsidRPr="00E41153" w:rsidRDefault="00E41153" w:rsidP="00E41153">
      <w:pPr>
        <w:numPr>
          <w:ilvl w:val="0"/>
          <w:numId w:val="37"/>
        </w:numPr>
        <w:rPr>
          <w:b/>
          <w:bCs/>
        </w:rPr>
      </w:pPr>
      <w:r w:rsidRPr="00E41153">
        <w:rPr>
          <w:b/>
          <w:bCs/>
        </w:rPr>
        <w:t>Unite as Ambassadors: Inspire widespread acceptance, reduce fear of the unknown, and help shape policies that steer humanoid robots toward the greatest good for society.</w:t>
      </w:r>
    </w:p>
    <w:p w14:paraId="740B22AB" w14:textId="77777777" w:rsidR="00E41153" w:rsidRPr="00E41153" w:rsidRDefault="00E41153" w:rsidP="00E41153">
      <w:pPr>
        <w:rPr>
          <w:b/>
          <w:bCs/>
        </w:rPr>
      </w:pPr>
      <w:r w:rsidRPr="00E41153">
        <w:rPr>
          <w:b/>
          <w:bCs/>
        </w:rPr>
        <w:t>By working together, we can harness the power of humanoid robotics to elevate our everyday lives, expand human potential, and usher in a new era of human-robot collaboration.</w:t>
      </w:r>
    </w:p>
    <w:p w14:paraId="6A3DE8F0" w14:textId="77777777" w:rsidR="00E41153" w:rsidRPr="00E41153" w:rsidRDefault="00724832" w:rsidP="00E41153">
      <w:pPr>
        <w:rPr>
          <w:b/>
          <w:bCs/>
        </w:rPr>
      </w:pPr>
      <w:r>
        <w:rPr>
          <w:b/>
          <w:bCs/>
        </w:rPr>
        <w:pict w14:anchorId="1BA3B6CC">
          <v:rect id="_x0000_i1040" style="width:0;height:1.5pt" o:hralign="center" o:hrstd="t" o:hr="t" fillcolor="#a0a0a0" stroked="f"/>
        </w:pict>
      </w:r>
    </w:p>
    <w:p w14:paraId="641E31E7" w14:textId="77777777" w:rsidR="00E41153" w:rsidRPr="00E41153" w:rsidRDefault="00E41153" w:rsidP="00E41153">
      <w:pPr>
        <w:rPr>
          <w:b/>
          <w:bCs/>
        </w:rPr>
      </w:pPr>
      <w:r w:rsidRPr="00E41153">
        <w:rPr>
          <w:b/>
          <w:bCs/>
        </w:rPr>
        <w:t>Glossary</w:t>
      </w:r>
    </w:p>
    <w:p w14:paraId="756D4847" w14:textId="60D500E6" w:rsidR="00E41153" w:rsidRPr="00E41153" w:rsidRDefault="008A0385" w:rsidP="00E41153">
      <w:pPr>
        <w:numPr>
          <w:ilvl w:val="0"/>
          <w:numId w:val="38"/>
        </w:numPr>
        <w:rPr>
          <w:b/>
          <w:bCs/>
        </w:rPr>
      </w:pPr>
      <w:r>
        <w:rPr>
          <w:b/>
          <w:bCs/>
        </w:rPr>
        <w:lastRenderedPageBreak/>
        <w:t>PHuR</w:t>
      </w:r>
      <w:r w:rsidR="00E41153" w:rsidRPr="00E41153">
        <w:rPr>
          <w:b/>
          <w:bCs/>
        </w:rPr>
        <w:t xml:space="preserve">: </w:t>
      </w:r>
      <w:r>
        <w:rPr>
          <w:b/>
          <w:bCs/>
        </w:rPr>
        <w:t xml:space="preserve">Personal </w:t>
      </w:r>
      <w:r w:rsidR="00E41153" w:rsidRPr="00E41153">
        <w:rPr>
          <w:b/>
          <w:bCs/>
        </w:rPr>
        <w:t>Humanoid Robot.</w:t>
      </w:r>
    </w:p>
    <w:p w14:paraId="7C7AB211" w14:textId="77777777" w:rsidR="00E41153" w:rsidRPr="00E41153" w:rsidRDefault="00E41153" w:rsidP="00E41153">
      <w:pPr>
        <w:numPr>
          <w:ilvl w:val="0"/>
          <w:numId w:val="38"/>
        </w:numPr>
        <w:rPr>
          <w:b/>
          <w:bCs/>
        </w:rPr>
      </w:pPr>
      <w:r w:rsidRPr="00E41153">
        <w:rPr>
          <w:b/>
          <w:bCs/>
        </w:rPr>
        <w:t>Oscar: Open Source Robot with open specifications, firmware, and software.</w:t>
      </w:r>
    </w:p>
    <w:p w14:paraId="0A0E3422" w14:textId="77777777" w:rsidR="00E41153" w:rsidRPr="00E41153" w:rsidRDefault="00E41153" w:rsidP="00E41153">
      <w:pPr>
        <w:numPr>
          <w:ilvl w:val="0"/>
          <w:numId w:val="38"/>
        </w:numPr>
        <w:rPr>
          <w:b/>
          <w:bCs/>
        </w:rPr>
      </w:pPr>
      <w:r w:rsidRPr="00E41153">
        <w:rPr>
          <w:b/>
          <w:bCs/>
        </w:rPr>
        <w:t>S-Curvable: A characteristic adoption pattern where growth follows a slow start, rapid increase, then plateau.</w:t>
      </w:r>
    </w:p>
    <w:p w14:paraId="380D78EE" w14:textId="3111587C" w:rsidR="00594F1C" w:rsidRPr="00E41153" w:rsidRDefault="00594F1C" w:rsidP="008A0385">
      <w:pPr>
        <w:jc w:val="right"/>
      </w:pPr>
    </w:p>
    <w:sectPr w:rsidR="00594F1C" w:rsidRPr="00E41153" w:rsidSect="00AA37FE">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E741F"/>
    <w:multiLevelType w:val="multilevel"/>
    <w:tmpl w:val="1AE4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E720B"/>
    <w:multiLevelType w:val="multilevel"/>
    <w:tmpl w:val="ADBCB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B6432"/>
    <w:multiLevelType w:val="multilevel"/>
    <w:tmpl w:val="1AF2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F2DB0"/>
    <w:multiLevelType w:val="multilevel"/>
    <w:tmpl w:val="DFF08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CD6EF1"/>
    <w:multiLevelType w:val="multilevel"/>
    <w:tmpl w:val="C87C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931F20"/>
    <w:multiLevelType w:val="multilevel"/>
    <w:tmpl w:val="956E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713578"/>
    <w:multiLevelType w:val="multilevel"/>
    <w:tmpl w:val="125A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976BAC"/>
    <w:multiLevelType w:val="multilevel"/>
    <w:tmpl w:val="C9382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5805AD"/>
    <w:multiLevelType w:val="multilevel"/>
    <w:tmpl w:val="E716B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D4713F"/>
    <w:multiLevelType w:val="multilevel"/>
    <w:tmpl w:val="7CF6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FE3D65"/>
    <w:multiLevelType w:val="multilevel"/>
    <w:tmpl w:val="3A0E7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B95965"/>
    <w:multiLevelType w:val="multilevel"/>
    <w:tmpl w:val="8BC0E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E355F9"/>
    <w:multiLevelType w:val="multilevel"/>
    <w:tmpl w:val="06EAB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D1604F"/>
    <w:multiLevelType w:val="multilevel"/>
    <w:tmpl w:val="0BC4D3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B64A85"/>
    <w:multiLevelType w:val="multilevel"/>
    <w:tmpl w:val="214E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1625C0"/>
    <w:multiLevelType w:val="multilevel"/>
    <w:tmpl w:val="BB647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324BAB"/>
    <w:multiLevelType w:val="multilevel"/>
    <w:tmpl w:val="5C56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6A3F18"/>
    <w:multiLevelType w:val="multilevel"/>
    <w:tmpl w:val="5BDC7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79583C"/>
    <w:multiLevelType w:val="multilevel"/>
    <w:tmpl w:val="7520A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E06E07"/>
    <w:multiLevelType w:val="multilevel"/>
    <w:tmpl w:val="976E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3274D7"/>
    <w:multiLevelType w:val="multilevel"/>
    <w:tmpl w:val="3F68E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602521"/>
    <w:multiLevelType w:val="multilevel"/>
    <w:tmpl w:val="3DB0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07182F"/>
    <w:multiLevelType w:val="multilevel"/>
    <w:tmpl w:val="0804F5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4D2CC2"/>
    <w:multiLevelType w:val="multilevel"/>
    <w:tmpl w:val="96D8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A53A8C"/>
    <w:multiLevelType w:val="multilevel"/>
    <w:tmpl w:val="A554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AA6B6A"/>
    <w:multiLevelType w:val="multilevel"/>
    <w:tmpl w:val="1E502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2E3745"/>
    <w:multiLevelType w:val="multilevel"/>
    <w:tmpl w:val="401AA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4819DF"/>
    <w:multiLevelType w:val="multilevel"/>
    <w:tmpl w:val="6BB0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012292"/>
    <w:multiLevelType w:val="multilevel"/>
    <w:tmpl w:val="F9ACF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0C6721"/>
    <w:multiLevelType w:val="multilevel"/>
    <w:tmpl w:val="4B64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370E80"/>
    <w:multiLevelType w:val="multilevel"/>
    <w:tmpl w:val="F1E46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7C281B"/>
    <w:multiLevelType w:val="multilevel"/>
    <w:tmpl w:val="AB60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8A6952"/>
    <w:multiLevelType w:val="multilevel"/>
    <w:tmpl w:val="6EC26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995611"/>
    <w:multiLevelType w:val="multilevel"/>
    <w:tmpl w:val="2D1C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F41A19"/>
    <w:multiLevelType w:val="multilevel"/>
    <w:tmpl w:val="EE58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8904E8"/>
    <w:multiLevelType w:val="multilevel"/>
    <w:tmpl w:val="D59AF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A358E7"/>
    <w:multiLevelType w:val="multilevel"/>
    <w:tmpl w:val="C22A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4D71AF"/>
    <w:multiLevelType w:val="multilevel"/>
    <w:tmpl w:val="1D525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532705">
    <w:abstractNumId w:val="5"/>
  </w:num>
  <w:num w:numId="2" w16cid:durableId="524175285">
    <w:abstractNumId w:val="3"/>
  </w:num>
  <w:num w:numId="3" w16cid:durableId="331643767">
    <w:abstractNumId w:val="31"/>
  </w:num>
  <w:num w:numId="4" w16cid:durableId="131869556">
    <w:abstractNumId w:val="22"/>
  </w:num>
  <w:num w:numId="5" w16cid:durableId="900603653">
    <w:abstractNumId w:val="1"/>
  </w:num>
  <w:num w:numId="6" w16cid:durableId="471095386">
    <w:abstractNumId w:val="15"/>
  </w:num>
  <w:num w:numId="7" w16cid:durableId="1021856935">
    <w:abstractNumId w:val="32"/>
  </w:num>
  <w:num w:numId="8" w16cid:durableId="580413538">
    <w:abstractNumId w:val="13"/>
  </w:num>
  <w:num w:numId="9" w16cid:durableId="1514032488">
    <w:abstractNumId w:val="19"/>
  </w:num>
  <w:num w:numId="10" w16cid:durableId="1460341530">
    <w:abstractNumId w:val="27"/>
  </w:num>
  <w:num w:numId="11" w16cid:durableId="2048331155">
    <w:abstractNumId w:val="35"/>
  </w:num>
  <w:num w:numId="12" w16cid:durableId="436022032">
    <w:abstractNumId w:val="17"/>
  </w:num>
  <w:num w:numId="13" w16cid:durableId="911160133">
    <w:abstractNumId w:val="24"/>
  </w:num>
  <w:num w:numId="14" w16cid:durableId="1115907743">
    <w:abstractNumId w:val="9"/>
  </w:num>
  <w:num w:numId="15" w16cid:durableId="1976369198">
    <w:abstractNumId w:val="16"/>
  </w:num>
  <w:num w:numId="16" w16cid:durableId="1883133359">
    <w:abstractNumId w:val="0"/>
  </w:num>
  <w:num w:numId="17" w16cid:durableId="757869528">
    <w:abstractNumId w:val="11"/>
  </w:num>
  <w:num w:numId="18" w16cid:durableId="1276719632">
    <w:abstractNumId w:val="20"/>
  </w:num>
  <w:num w:numId="19" w16cid:durableId="510871841">
    <w:abstractNumId w:val="4"/>
  </w:num>
  <w:num w:numId="20" w16cid:durableId="510070713">
    <w:abstractNumId w:val="2"/>
  </w:num>
  <w:num w:numId="21" w16cid:durableId="25757945">
    <w:abstractNumId w:val="26"/>
  </w:num>
  <w:num w:numId="22" w16cid:durableId="1015572888">
    <w:abstractNumId w:val="29"/>
  </w:num>
  <w:num w:numId="23" w16cid:durableId="1798141433">
    <w:abstractNumId w:val="18"/>
  </w:num>
  <w:num w:numId="24" w16cid:durableId="605885241">
    <w:abstractNumId w:val="8"/>
  </w:num>
  <w:num w:numId="25" w16cid:durableId="914587336">
    <w:abstractNumId w:val="12"/>
  </w:num>
  <w:num w:numId="26" w16cid:durableId="638922693">
    <w:abstractNumId w:val="7"/>
  </w:num>
  <w:num w:numId="27" w16cid:durableId="110978984">
    <w:abstractNumId w:val="28"/>
  </w:num>
  <w:num w:numId="28" w16cid:durableId="1556966355">
    <w:abstractNumId w:val="25"/>
  </w:num>
  <w:num w:numId="29" w16cid:durableId="298920538">
    <w:abstractNumId w:val="14"/>
  </w:num>
  <w:num w:numId="30" w16cid:durableId="1118598594">
    <w:abstractNumId w:val="37"/>
  </w:num>
  <w:num w:numId="31" w16cid:durableId="1644963578">
    <w:abstractNumId w:val="30"/>
  </w:num>
  <w:num w:numId="32" w16cid:durableId="1925873120">
    <w:abstractNumId w:val="36"/>
  </w:num>
  <w:num w:numId="33" w16cid:durableId="126775418">
    <w:abstractNumId w:val="23"/>
  </w:num>
  <w:num w:numId="34" w16cid:durableId="136190657">
    <w:abstractNumId w:val="21"/>
  </w:num>
  <w:num w:numId="35" w16cid:durableId="1386832292">
    <w:abstractNumId w:val="6"/>
  </w:num>
  <w:num w:numId="36" w16cid:durableId="1667633158">
    <w:abstractNumId w:val="10"/>
  </w:num>
  <w:num w:numId="37" w16cid:durableId="1032266886">
    <w:abstractNumId w:val="34"/>
  </w:num>
  <w:num w:numId="38" w16cid:durableId="184532120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AAB"/>
    <w:rsid w:val="000C4AAB"/>
    <w:rsid w:val="000D0C43"/>
    <w:rsid w:val="001D61F8"/>
    <w:rsid w:val="0021776C"/>
    <w:rsid w:val="00255E15"/>
    <w:rsid w:val="002F1CDA"/>
    <w:rsid w:val="00325F09"/>
    <w:rsid w:val="00334F50"/>
    <w:rsid w:val="00364639"/>
    <w:rsid w:val="00381F93"/>
    <w:rsid w:val="003B7856"/>
    <w:rsid w:val="003D629E"/>
    <w:rsid w:val="0047699F"/>
    <w:rsid w:val="005642B6"/>
    <w:rsid w:val="00594F1C"/>
    <w:rsid w:val="005C76AE"/>
    <w:rsid w:val="005E6463"/>
    <w:rsid w:val="00634E15"/>
    <w:rsid w:val="0072072D"/>
    <w:rsid w:val="00724832"/>
    <w:rsid w:val="008A0385"/>
    <w:rsid w:val="00967C3E"/>
    <w:rsid w:val="00A044E9"/>
    <w:rsid w:val="00A37CF4"/>
    <w:rsid w:val="00A621A6"/>
    <w:rsid w:val="00A932CB"/>
    <w:rsid w:val="00AA37FE"/>
    <w:rsid w:val="00AA6371"/>
    <w:rsid w:val="00AD2BBC"/>
    <w:rsid w:val="00B1565E"/>
    <w:rsid w:val="00B27DBF"/>
    <w:rsid w:val="00B47B6A"/>
    <w:rsid w:val="00CD0E58"/>
    <w:rsid w:val="00CE4CD6"/>
    <w:rsid w:val="00D07CFC"/>
    <w:rsid w:val="00D572ED"/>
    <w:rsid w:val="00DB09BD"/>
    <w:rsid w:val="00DC2702"/>
    <w:rsid w:val="00E03F9C"/>
    <w:rsid w:val="00E33A15"/>
    <w:rsid w:val="00E41153"/>
    <w:rsid w:val="00E60568"/>
    <w:rsid w:val="00F171EA"/>
    <w:rsid w:val="00F61626"/>
    <w:rsid w:val="00F9541A"/>
    <w:rsid w:val="00FA4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1FF4C9A9"/>
  <w15:chartTrackingRefBased/>
  <w15:docId w15:val="{9BC6A036-42C1-44C1-943D-3B52A7744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A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4A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4A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4A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4A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4A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4A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4A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4A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A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4A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4A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4A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4A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4A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4A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4A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4AAB"/>
    <w:rPr>
      <w:rFonts w:eastAsiaTheme="majorEastAsia" w:cstheme="majorBidi"/>
      <w:color w:val="272727" w:themeColor="text1" w:themeTint="D8"/>
    </w:rPr>
  </w:style>
  <w:style w:type="paragraph" w:styleId="Title">
    <w:name w:val="Title"/>
    <w:basedOn w:val="Normal"/>
    <w:next w:val="Normal"/>
    <w:link w:val="TitleChar"/>
    <w:uiPriority w:val="10"/>
    <w:qFormat/>
    <w:rsid w:val="000C4A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A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4A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4A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4AAB"/>
    <w:pPr>
      <w:spacing w:before="160"/>
      <w:jc w:val="center"/>
    </w:pPr>
    <w:rPr>
      <w:i/>
      <w:iCs/>
      <w:color w:val="404040" w:themeColor="text1" w:themeTint="BF"/>
    </w:rPr>
  </w:style>
  <w:style w:type="character" w:customStyle="1" w:styleId="QuoteChar">
    <w:name w:val="Quote Char"/>
    <w:basedOn w:val="DefaultParagraphFont"/>
    <w:link w:val="Quote"/>
    <w:uiPriority w:val="29"/>
    <w:rsid w:val="000C4AAB"/>
    <w:rPr>
      <w:i/>
      <w:iCs/>
      <w:color w:val="404040" w:themeColor="text1" w:themeTint="BF"/>
    </w:rPr>
  </w:style>
  <w:style w:type="paragraph" w:styleId="ListParagraph">
    <w:name w:val="List Paragraph"/>
    <w:basedOn w:val="Normal"/>
    <w:uiPriority w:val="34"/>
    <w:qFormat/>
    <w:rsid w:val="000C4AAB"/>
    <w:pPr>
      <w:ind w:left="720"/>
      <w:contextualSpacing/>
    </w:pPr>
  </w:style>
  <w:style w:type="character" w:styleId="IntenseEmphasis">
    <w:name w:val="Intense Emphasis"/>
    <w:basedOn w:val="DefaultParagraphFont"/>
    <w:uiPriority w:val="21"/>
    <w:qFormat/>
    <w:rsid w:val="000C4AAB"/>
    <w:rPr>
      <w:i/>
      <w:iCs/>
      <w:color w:val="0F4761" w:themeColor="accent1" w:themeShade="BF"/>
    </w:rPr>
  </w:style>
  <w:style w:type="paragraph" w:styleId="IntenseQuote">
    <w:name w:val="Intense Quote"/>
    <w:basedOn w:val="Normal"/>
    <w:next w:val="Normal"/>
    <w:link w:val="IntenseQuoteChar"/>
    <w:uiPriority w:val="30"/>
    <w:qFormat/>
    <w:rsid w:val="000C4A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4AAB"/>
    <w:rPr>
      <w:i/>
      <w:iCs/>
      <w:color w:val="0F4761" w:themeColor="accent1" w:themeShade="BF"/>
    </w:rPr>
  </w:style>
  <w:style w:type="character" w:styleId="IntenseReference">
    <w:name w:val="Intense Reference"/>
    <w:basedOn w:val="DefaultParagraphFont"/>
    <w:uiPriority w:val="32"/>
    <w:qFormat/>
    <w:rsid w:val="000C4A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939319">
      <w:bodyDiv w:val="1"/>
      <w:marLeft w:val="0"/>
      <w:marRight w:val="0"/>
      <w:marTop w:val="0"/>
      <w:marBottom w:val="0"/>
      <w:divBdr>
        <w:top w:val="none" w:sz="0" w:space="0" w:color="auto"/>
        <w:left w:val="none" w:sz="0" w:space="0" w:color="auto"/>
        <w:bottom w:val="none" w:sz="0" w:space="0" w:color="auto"/>
        <w:right w:val="none" w:sz="0" w:space="0" w:color="auto"/>
      </w:divBdr>
    </w:div>
    <w:div w:id="1230995173">
      <w:bodyDiv w:val="1"/>
      <w:marLeft w:val="0"/>
      <w:marRight w:val="0"/>
      <w:marTop w:val="0"/>
      <w:marBottom w:val="0"/>
      <w:divBdr>
        <w:top w:val="none" w:sz="0" w:space="0" w:color="auto"/>
        <w:left w:val="none" w:sz="0" w:space="0" w:color="auto"/>
        <w:bottom w:val="none" w:sz="0" w:space="0" w:color="auto"/>
        <w:right w:val="none" w:sz="0" w:space="0" w:color="auto"/>
      </w:divBdr>
      <w:divsChild>
        <w:div w:id="1381056450">
          <w:marLeft w:val="0"/>
          <w:marRight w:val="0"/>
          <w:marTop w:val="0"/>
          <w:marBottom w:val="0"/>
          <w:divBdr>
            <w:top w:val="none" w:sz="0" w:space="0" w:color="auto"/>
            <w:left w:val="none" w:sz="0" w:space="0" w:color="auto"/>
            <w:bottom w:val="none" w:sz="0" w:space="0" w:color="auto"/>
            <w:right w:val="none" w:sz="0" w:space="0" w:color="auto"/>
          </w:divBdr>
        </w:div>
        <w:div w:id="21365544">
          <w:marLeft w:val="0"/>
          <w:marRight w:val="0"/>
          <w:marTop w:val="0"/>
          <w:marBottom w:val="0"/>
          <w:divBdr>
            <w:top w:val="none" w:sz="0" w:space="0" w:color="auto"/>
            <w:left w:val="none" w:sz="0" w:space="0" w:color="auto"/>
            <w:bottom w:val="none" w:sz="0" w:space="0" w:color="auto"/>
            <w:right w:val="none" w:sz="0" w:space="0" w:color="auto"/>
          </w:divBdr>
        </w:div>
        <w:div w:id="666791963">
          <w:marLeft w:val="0"/>
          <w:marRight w:val="0"/>
          <w:marTop w:val="0"/>
          <w:marBottom w:val="0"/>
          <w:divBdr>
            <w:top w:val="none" w:sz="0" w:space="0" w:color="auto"/>
            <w:left w:val="none" w:sz="0" w:space="0" w:color="auto"/>
            <w:bottom w:val="none" w:sz="0" w:space="0" w:color="auto"/>
            <w:right w:val="none" w:sz="0" w:space="0" w:color="auto"/>
          </w:divBdr>
        </w:div>
        <w:div w:id="1181160021">
          <w:marLeft w:val="0"/>
          <w:marRight w:val="0"/>
          <w:marTop w:val="0"/>
          <w:marBottom w:val="0"/>
          <w:divBdr>
            <w:top w:val="none" w:sz="0" w:space="0" w:color="auto"/>
            <w:left w:val="none" w:sz="0" w:space="0" w:color="auto"/>
            <w:bottom w:val="none" w:sz="0" w:space="0" w:color="auto"/>
            <w:right w:val="none" w:sz="0" w:space="0" w:color="auto"/>
          </w:divBdr>
        </w:div>
        <w:div w:id="958758407">
          <w:marLeft w:val="0"/>
          <w:marRight w:val="0"/>
          <w:marTop w:val="0"/>
          <w:marBottom w:val="0"/>
          <w:divBdr>
            <w:top w:val="none" w:sz="0" w:space="0" w:color="auto"/>
            <w:left w:val="none" w:sz="0" w:space="0" w:color="auto"/>
            <w:bottom w:val="none" w:sz="0" w:space="0" w:color="auto"/>
            <w:right w:val="none" w:sz="0" w:space="0" w:color="auto"/>
          </w:divBdr>
        </w:div>
        <w:div w:id="956332836">
          <w:marLeft w:val="0"/>
          <w:marRight w:val="0"/>
          <w:marTop w:val="0"/>
          <w:marBottom w:val="0"/>
          <w:divBdr>
            <w:top w:val="none" w:sz="0" w:space="0" w:color="auto"/>
            <w:left w:val="none" w:sz="0" w:space="0" w:color="auto"/>
            <w:bottom w:val="none" w:sz="0" w:space="0" w:color="auto"/>
            <w:right w:val="none" w:sz="0" w:space="0" w:color="auto"/>
          </w:divBdr>
        </w:div>
        <w:div w:id="820773794">
          <w:marLeft w:val="0"/>
          <w:marRight w:val="0"/>
          <w:marTop w:val="0"/>
          <w:marBottom w:val="0"/>
          <w:divBdr>
            <w:top w:val="none" w:sz="0" w:space="0" w:color="auto"/>
            <w:left w:val="none" w:sz="0" w:space="0" w:color="auto"/>
            <w:bottom w:val="none" w:sz="0" w:space="0" w:color="auto"/>
            <w:right w:val="none" w:sz="0" w:space="0" w:color="auto"/>
          </w:divBdr>
        </w:div>
        <w:div w:id="1931115296">
          <w:marLeft w:val="0"/>
          <w:marRight w:val="0"/>
          <w:marTop w:val="0"/>
          <w:marBottom w:val="0"/>
          <w:divBdr>
            <w:top w:val="none" w:sz="0" w:space="0" w:color="auto"/>
            <w:left w:val="none" w:sz="0" w:space="0" w:color="auto"/>
            <w:bottom w:val="none" w:sz="0" w:space="0" w:color="auto"/>
            <w:right w:val="none" w:sz="0" w:space="0" w:color="auto"/>
          </w:divBdr>
        </w:div>
        <w:div w:id="1054894683">
          <w:marLeft w:val="0"/>
          <w:marRight w:val="0"/>
          <w:marTop w:val="0"/>
          <w:marBottom w:val="0"/>
          <w:divBdr>
            <w:top w:val="none" w:sz="0" w:space="0" w:color="auto"/>
            <w:left w:val="none" w:sz="0" w:space="0" w:color="auto"/>
            <w:bottom w:val="none" w:sz="0" w:space="0" w:color="auto"/>
            <w:right w:val="none" w:sz="0" w:space="0" w:color="auto"/>
          </w:divBdr>
        </w:div>
        <w:div w:id="594482981">
          <w:marLeft w:val="0"/>
          <w:marRight w:val="0"/>
          <w:marTop w:val="0"/>
          <w:marBottom w:val="0"/>
          <w:divBdr>
            <w:top w:val="none" w:sz="0" w:space="0" w:color="auto"/>
            <w:left w:val="none" w:sz="0" w:space="0" w:color="auto"/>
            <w:bottom w:val="none" w:sz="0" w:space="0" w:color="auto"/>
            <w:right w:val="none" w:sz="0" w:space="0" w:color="auto"/>
          </w:divBdr>
        </w:div>
        <w:div w:id="1950043770">
          <w:marLeft w:val="0"/>
          <w:marRight w:val="0"/>
          <w:marTop w:val="0"/>
          <w:marBottom w:val="0"/>
          <w:divBdr>
            <w:top w:val="none" w:sz="0" w:space="0" w:color="auto"/>
            <w:left w:val="none" w:sz="0" w:space="0" w:color="auto"/>
            <w:bottom w:val="none" w:sz="0" w:space="0" w:color="auto"/>
            <w:right w:val="none" w:sz="0" w:space="0" w:color="auto"/>
          </w:divBdr>
        </w:div>
        <w:div w:id="781924385">
          <w:marLeft w:val="0"/>
          <w:marRight w:val="0"/>
          <w:marTop w:val="0"/>
          <w:marBottom w:val="0"/>
          <w:divBdr>
            <w:top w:val="none" w:sz="0" w:space="0" w:color="auto"/>
            <w:left w:val="none" w:sz="0" w:space="0" w:color="auto"/>
            <w:bottom w:val="none" w:sz="0" w:space="0" w:color="auto"/>
            <w:right w:val="none" w:sz="0" w:space="0" w:color="auto"/>
          </w:divBdr>
        </w:div>
        <w:div w:id="267782042">
          <w:marLeft w:val="0"/>
          <w:marRight w:val="0"/>
          <w:marTop w:val="0"/>
          <w:marBottom w:val="0"/>
          <w:divBdr>
            <w:top w:val="none" w:sz="0" w:space="0" w:color="auto"/>
            <w:left w:val="none" w:sz="0" w:space="0" w:color="auto"/>
            <w:bottom w:val="none" w:sz="0" w:space="0" w:color="auto"/>
            <w:right w:val="none" w:sz="0" w:space="0" w:color="auto"/>
          </w:divBdr>
        </w:div>
        <w:div w:id="831221746">
          <w:marLeft w:val="0"/>
          <w:marRight w:val="0"/>
          <w:marTop w:val="0"/>
          <w:marBottom w:val="0"/>
          <w:divBdr>
            <w:top w:val="none" w:sz="0" w:space="0" w:color="auto"/>
            <w:left w:val="none" w:sz="0" w:space="0" w:color="auto"/>
            <w:bottom w:val="none" w:sz="0" w:space="0" w:color="auto"/>
            <w:right w:val="none" w:sz="0" w:space="0" w:color="auto"/>
          </w:divBdr>
        </w:div>
        <w:div w:id="1335910765">
          <w:marLeft w:val="0"/>
          <w:marRight w:val="0"/>
          <w:marTop w:val="0"/>
          <w:marBottom w:val="0"/>
          <w:divBdr>
            <w:top w:val="none" w:sz="0" w:space="0" w:color="auto"/>
            <w:left w:val="none" w:sz="0" w:space="0" w:color="auto"/>
            <w:bottom w:val="none" w:sz="0" w:space="0" w:color="auto"/>
            <w:right w:val="none" w:sz="0" w:space="0" w:color="auto"/>
          </w:divBdr>
        </w:div>
        <w:div w:id="1015302751">
          <w:marLeft w:val="0"/>
          <w:marRight w:val="0"/>
          <w:marTop w:val="0"/>
          <w:marBottom w:val="0"/>
          <w:divBdr>
            <w:top w:val="none" w:sz="0" w:space="0" w:color="auto"/>
            <w:left w:val="none" w:sz="0" w:space="0" w:color="auto"/>
            <w:bottom w:val="none" w:sz="0" w:space="0" w:color="auto"/>
            <w:right w:val="none" w:sz="0" w:space="0" w:color="auto"/>
          </w:divBdr>
        </w:div>
        <w:div w:id="1193807753">
          <w:marLeft w:val="0"/>
          <w:marRight w:val="0"/>
          <w:marTop w:val="0"/>
          <w:marBottom w:val="0"/>
          <w:divBdr>
            <w:top w:val="none" w:sz="0" w:space="0" w:color="auto"/>
            <w:left w:val="none" w:sz="0" w:space="0" w:color="auto"/>
            <w:bottom w:val="none" w:sz="0" w:space="0" w:color="auto"/>
            <w:right w:val="none" w:sz="0" w:space="0" w:color="auto"/>
          </w:divBdr>
        </w:div>
        <w:div w:id="695233355">
          <w:marLeft w:val="0"/>
          <w:marRight w:val="0"/>
          <w:marTop w:val="0"/>
          <w:marBottom w:val="0"/>
          <w:divBdr>
            <w:top w:val="none" w:sz="0" w:space="0" w:color="auto"/>
            <w:left w:val="none" w:sz="0" w:space="0" w:color="auto"/>
            <w:bottom w:val="none" w:sz="0" w:space="0" w:color="auto"/>
            <w:right w:val="none" w:sz="0" w:space="0" w:color="auto"/>
          </w:divBdr>
        </w:div>
      </w:divsChild>
    </w:div>
    <w:div w:id="1287351590">
      <w:bodyDiv w:val="1"/>
      <w:marLeft w:val="0"/>
      <w:marRight w:val="0"/>
      <w:marTop w:val="0"/>
      <w:marBottom w:val="0"/>
      <w:divBdr>
        <w:top w:val="none" w:sz="0" w:space="0" w:color="auto"/>
        <w:left w:val="none" w:sz="0" w:space="0" w:color="auto"/>
        <w:bottom w:val="none" w:sz="0" w:space="0" w:color="auto"/>
        <w:right w:val="none" w:sz="0" w:space="0" w:color="auto"/>
      </w:divBdr>
      <w:divsChild>
        <w:div w:id="1478493997">
          <w:marLeft w:val="0"/>
          <w:marRight w:val="0"/>
          <w:marTop w:val="0"/>
          <w:marBottom w:val="0"/>
          <w:divBdr>
            <w:top w:val="none" w:sz="0" w:space="0" w:color="auto"/>
            <w:left w:val="none" w:sz="0" w:space="0" w:color="auto"/>
            <w:bottom w:val="none" w:sz="0" w:space="0" w:color="auto"/>
            <w:right w:val="none" w:sz="0" w:space="0" w:color="auto"/>
          </w:divBdr>
        </w:div>
        <w:div w:id="1488092175">
          <w:marLeft w:val="0"/>
          <w:marRight w:val="0"/>
          <w:marTop w:val="0"/>
          <w:marBottom w:val="0"/>
          <w:divBdr>
            <w:top w:val="none" w:sz="0" w:space="0" w:color="auto"/>
            <w:left w:val="none" w:sz="0" w:space="0" w:color="auto"/>
            <w:bottom w:val="none" w:sz="0" w:space="0" w:color="auto"/>
            <w:right w:val="none" w:sz="0" w:space="0" w:color="auto"/>
          </w:divBdr>
        </w:div>
        <w:div w:id="1972398397">
          <w:marLeft w:val="0"/>
          <w:marRight w:val="0"/>
          <w:marTop w:val="0"/>
          <w:marBottom w:val="0"/>
          <w:divBdr>
            <w:top w:val="none" w:sz="0" w:space="0" w:color="auto"/>
            <w:left w:val="none" w:sz="0" w:space="0" w:color="auto"/>
            <w:bottom w:val="none" w:sz="0" w:space="0" w:color="auto"/>
            <w:right w:val="none" w:sz="0" w:space="0" w:color="auto"/>
          </w:divBdr>
        </w:div>
        <w:div w:id="1124158350">
          <w:marLeft w:val="0"/>
          <w:marRight w:val="0"/>
          <w:marTop w:val="0"/>
          <w:marBottom w:val="0"/>
          <w:divBdr>
            <w:top w:val="none" w:sz="0" w:space="0" w:color="auto"/>
            <w:left w:val="none" w:sz="0" w:space="0" w:color="auto"/>
            <w:bottom w:val="none" w:sz="0" w:space="0" w:color="auto"/>
            <w:right w:val="none" w:sz="0" w:space="0" w:color="auto"/>
          </w:divBdr>
        </w:div>
        <w:div w:id="1297950914">
          <w:marLeft w:val="0"/>
          <w:marRight w:val="0"/>
          <w:marTop w:val="0"/>
          <w:marBottom w:val="0"/>
          <w:divBdr>
            <w:top w:val="none" w:sz="0" w:space="0" w:color="auto"/>
            <w:left w:val="none" w:sz="0" w:space="0" w:color="auto"/>
            <w:bottom w:val="none" w:sz="0" w:space="0" w:color="auto"/>
            <w:right w:val="none" w:sz="0" w:space="0" w:color="auto"/>
          </w:divBdr>
        </w:div>
        <w:div w:id="410469413">
          <w:marLeft w:val="0"/>
          <w:marRight w:val="0"/>
          <w:marTop w:val="0"/>
          <w:marBottom w:val="0"/>
          <w:divBdr>
            <w:top w:val="none" w:sz="0" w:space="0" w:color="auto"/>
            <w:left w:val="none" w:sz="0" w:space="0" w:color="auto"/>
            <w:bottom w:val="none" w:sz="0" w:space="0" w:color="auto"/>
            <w:right w:val="none" w:sz="0" w:space="0" w:color="auto"/>
          </w:divBdr>
        </w:div>
        <w:div w:id="1972201914">
          <w:marLeft w:val="0"/>
          <w:marRight w:val="0"/>
          <w:marTop w:val="0"/>
          <w:marBottom w:val="0"/>
          <w:divBdr>
            <w:top w:val="none" w:sz="0" w:space="0" w:color="auto"/>
            <w:left w:val="none" w:sz="0" w:space="0" w:color="auto"/>
            <w:bottom w:val="none" w:sz="0" w:space="0" w:color="auto"/>
            <w:right w:val="none" w:sz="0" w:space="0" w:color="auto"/>
          </w:divBdr>
        </w:div>
        <w:div w:id="1924951817">
          <w:marLeft w:val="0"/>
          <w:marRight w:val="0"/>
          <w:marTop w:val="0"/>
          <w:marBottom w:val="0"/>
          <w:divBdr>
            <w:top w:val="none" w:sz="0" w:space="0" w:color="auto"/>
            <w:left w:val="none" w:sz="0" w:space="0" w:color="auto"/>
            <w:bottom w:val="none" w:sz="0" w:space="0" w:color="auto"/>
            <w:right w:val="none" w:sz="0" w:space="0" w:color="auto"/>
          </w:divBdr>
        </w:div>
        <w:div w:id="1735741936">
          <w:marLeft w:val="0"/>
          <w:marRight w:val="0"/>
          <w:marTop w:val="0"/>
          <w:marBottom w:val="0"/>
          <w:divBdr>
            <w:top w:val="none" w:sz="0" w:space="0" w:color="auto"/>
            <w:left w:val="none" w:sz="0" w:space="0" w:color="auto"/>
            <w:bottom w:val="none" w:sz="0" w:space="0" w:color="auto"/>
            <w:right w:val="none" w:sz="0" w:space="0" w:color="auto"/>
          </w:divBdr>
        </w:div>
        <w:div w:id="1143501247">
          <w:marLeft w:val="0"/>
          <w:marRight w:val="0"/>
          <w:marTop w:val="0"/>
          <w:marBottom w:val="0"/>
          <w:divBdr>
            <w:top w:val="none" w:sz="0" w:space="0" w:color="auto"/>
            <w:left w:val="none" w:sz="0" w:space="0" w:color="auto"/>
            <w:bottom w:val="none" w:sz="0" w:space="0" w:color="auto"/>
            <w:right w:val="none" w:sz="0" w:space="0" w:color="auto"/>
          </w:divBdr>
        </w:div>
        <w:div w:id="931740561">
          <w:marLeft w:val="0"/>
          <w:marRight w:val="0"/>
          <w:marTop w:val="0"/>
          <w:marBottom w:val="0"/>
          <w:divBdr>
            <w:top w:val="none" w:sz="0" w:space="0" w:color="auto"/>
            <w:left w:val="none" w:sz="0" w:space="0" w:color="auto"/>
            <w:bottom w:val="none" w:sz="0" w:space="0" w:color="auto"/>
            <w:right w:val="none" w:sz="0" w:space="0" w:color="auto"/>
          </w:divBdr>
        </w:div>
        <w:div w:id="979070368">
          <w:marLeft w:val="0"/>
          <w:marRight w:val="0"/>
          <w:marTop w:val="0"/>
          <w:marBottom w:val="0"/>
          <w:divBdr>
            <w:top w:val="none" w:sz="0" w:space="0" w:color="auto"/>
            <w:left w:val="none" w:sz="0" w:space="0" w:color="auto"/>
            <w:bottom w:val="none" w:sz="0" w:space="0" w:color="auto"/>
            <w:right w:val="none" w:sz="0" w:space="0" w:color="auto"/>
          </w:divBdr>
        </w:div>
        <w:div w:id="1776292589">
          <w:marLeft w:val="0"/>
          <w:marRight w:val="0"/>
          <w:marTop w:val="0"/>
          <w:marBottom w:val="0"/>
          <w:divBdr>
            <w:top w:val="none" w:sz="0" w:space="0" w:color="auto"/>
            <w:left w:val="none" w:sz="0" w:space="0" w:color="auto"/>
            <w:bottom w:val="none" w:sz="0" w:space="0" w:color="auto"/>
            <w:right w:val="none" w:sz="0" w:space="0" w:color="auto"/>
          </w:divBdr>
        </w:div>
        <w:div w:id="1909613376">
          <w:marLeft w:val="0"/>
          <w:marRight w:val="0"/>
          <w:marTop w:val="0"/>
          <w:marBottom w:val="0"/>
          <w:divBdr>
            <w:top w:val="none" w:sz="0" w:space="0" w:color="auto"/>
            <w:left w:val="none" w:sz="0" w:space="0" w:color="auto"/>
            <w:bottom w:val="none" w:sz="0" w:space="0" w:color="auto"/>
            <w:right w:val="none" w:sz="0" w:space="0" w:color="auto"/>
          </w:divBdr>
        </w:div>
        <w:div w:id="304166946">
          <w:marLeft w:val="0"/>
          <w:marRight w:val="0"/>
          <w:marTop w:val="0"/>
          <w:marBottom w:val="0"/>
          <w:divBdr>
            <w:top w:val="none" w:sz="0" w:space="0" w:color="auto"/>
            <w:left w:val="none" w:sz="0" w:space="0" w:color="auto"/>
            <w:bottom w:val="none" w:sz="0" w:space="0" w:color="auto"/>
            <w:right w:val="none" w:sz="0" w:space="0" w:color="auto"/>
          </w:divBdr>
        </w:div>
        <w:div w:id="119998641">
          <w:marLeft w:val="0"/>
          <w:marRight w:val="0"/>
          <w:marTop w:val="0"/>
          <w:marBottom w:val="0"/>
          <w:divBdr>
            <w:top w:val="none" w:sz="0" w:space="0" w:color="auto"/>
            <w:left w:val="none" w:sz="0" w:space="0" w:color="auto"/>
            <w:bottom w:val="none" w:sz="0" w:space="0" w:color="auto"/>
            <w:right w:val="none" w:sz="0" w:space="0" w:color="auto"/>
          </w:divBdr>
        </w:div>
        <w:div w:id="911890445">
          <w:marLeft w:val="0"/>
          <w:marRight w:val="0"/>
          <w:marTop w:val="0"/>
          <w:marBottom w:val="0"/>
          <w:divBdr>
            <w:top w:val="none" w:sz="0" w:space="0" w:color="auto"/>
            <w:left w:val="none" w:sz="0" w:space="0" w:color="auto"/>
            <w:bottom w:val="none" w:sz="0" w:space="0" w:color="auto"/>
            <w:right w:val="none" w:sz="0" w:space="0" w:color="auto"/>
          </w:divBdr>
        </w:div>
        <w:div w:id="69156513">
          <w:marLeft w:val="0"/>
          <w:marRight w:val="0"/>
          <w:marTop w:val="0"/>
          <w:marBottom w:val="0"/>
          <w:divBdr>
            <w:top w:val="none" w:sz="0" w:space="0" w:color="auto"/>
            <w:left w:val="none" w:sz="0" w:space="0" w:color="auto"/>
            <w:bottom w:val="none" w:sz="0" w:space="0" w:color="auto"/>
            <w:right w:val="none" w:sz="0" w:space="0" w:color="auto"/>
          </w:divBdr>
        </w:div>
      </w:divsChild>
    </w:div>
    <w:div w:id="128820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TotalTime>
  <Pages>9</Pages>
  <Words>1736</Words>
  <Characters>9898</Characters>
  <Application>Microsoft Office Word</Application>
  <DocSecurity>0</DocSecurity>
  <Lines>82</Lines>
  <Paragraphs>23</Paragraphs>
  <ScaleCrop>false</ScaleCrop>
  <Company/>
  <LinksUpToDate>false</LinksUpToDate>
  <CharactersWithSpaces>11611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Salita</dc:creator>
  <cp:keywords/>
  <dc:description/>
  <cp:lastModifiedBy>Bob Salita</cp:lastModifiedBy>
  <cp:revision>42</cp:revision>
  <cp:lastPrinted>2025-03-11T12:29:00Z</cp:lastPrinted>
  <dcterms:created xsi:type="dcterms:W3CDTF">2025-03-11T12:09:00Z</dcterms:created>
  <dcterms:modified xsi:type="dcterms:W3CDTF">2025-03-12T04:34:00Z</dcterms:modified>
</cp:coreProperties>
</file>