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DC"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r>
        <w:rPr>
          <w:lang w:val="en-US"/>
        </w:rPr>
        <w:t>Basics</w:t>
      </w:r>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r>
        <w:rPr>
          <w:lang w:val="en-US"/>
        </w:rPr>
        <w:t>Cults</w:t>
      </w:r>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33818" w:rsidP="00833818">
      <w:pPr>
        <w:rPr>
          <w:lang w:val="en-US"/>
        </w:rPr>
      </w:pPr>
      <w:r>
        <w:rPr>
          <w:lang w:val="en-US"/>
        </w:rPr>
        <w:t>All units devoted to Khorne 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7F4396" w:rsidP="002B3087">
      <w:pPr>
        <w:rPr>
          <w:lang w:val="en-US"/>
        </w:rPr>
      </w:pPr>
      <w:r>
        <w:rPr>
          <w:lang w:val="en-US"/>
        </w:rPr>
        <w:t xml:space="preserve">Hits inflicted by a follower of Nurgle inflict </w:t>
      </w:r>
      <w:r>
        <w:rPr>
          <w:i/>
          <w:lang w:val="en-US"/>
        </w:rPr>
        <w:t>Decay</w:t>
      </w:r>
      <w:r>
        <w:rPr>
          <w:lang w:val="en-US"/>
        </w:rPr>
        <w:t xml:space="preserve">. When attacking a follower of Nurgle, the attacker gets a +1 bonus to </w:t>
      </w:r>
      <w:r>
        <w:rPr>
          <w:i/>
          <w:lang w:val="en-US"/>
        </w:rPr>
        <w:t>Wound</w:t>
      </w:r>
      <w:r>
        <w:rPr>
          <w:lang w:val="en-US"/>
        </w:rPr>
        <w:t xml:space="preserve"> rolls.</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0648FD" w:rsidP="004D7237">
      <w:pPr>
        <w:rPr>
          <w:lang w:val="en-US"/>
        </w:rPr>
      </w:pPr>
      <w:r>
        <w:rPr>
          <w:lang w:val="en-US"/>
        </w:rPr>
        <w:t xml:space="preserve">All characters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8D7901" w:rsidP="008D7901">
      <w:pPr>
        <w:rPr>
          <w:lang w:val="en-US"/>
        </w:rPr>
      </w:pPr>
      <w:r>
        <w:rPr>
          <w:lang w:val="en-US"/>
        </w:rPr>
        <w:t>When dealing a critical hit, followers of Slaanesh are rewarded with one regenerated HP.</w:t>
      </w:r>
    </w:p>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r>
        <w:rPr>
          <w:lang w:val="en-US"/>
        </w:rPr>
        <w:lastRenderedPageBreak/>
        <w:t>Armory</w:t>
      </w:r>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Weapon</w:t>
            </w:r>
          </w:p>
        </w:tc>
        <w:tc>
          <w:tcPr>
            <w:tcW w:w="519"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Sword/Axe</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Powersword/-axe</w:t>
            </w:r>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Mace/Hammer</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Rending</w:t>
            </w: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Powerclaws</w:t>
            </w:r>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Stabby</w:t>
            </w: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Greatsword/-axe</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Penetration</w:t>
            </w: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Greatmace/-hammer</w:t>
            </w:r>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Rending</w:t>
            </w: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Sorcerer’s Staff</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r>
              <w:rPr>
                <w:lang w:val="en-US"/>
              </w:rPr>
              <w:t>Weapon</w:t>
            </w:r>
          </w:p>
        </w:tc>
        <w:tc>
          <w:tcPr>
            <w:tcW w:w="882"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2025BF">
            <w:pPr>
              <w:rPr>
                <w:lang w:val="en-US"/>
              </w:rPr>
            </w:pPr>
            <w:r>
              <w:rPr>
                <w:lang w:val="en-US"/>
              </w:rPr>
              <w:t>Scrapgun</w:t>
            </w:r>
          </w:p>
        </w:tc>
        <w:tc>
          <w:tcPr>
            <w:tcW w:w="882"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r>
              <w:rPr>
                <w:lang w:val="en-US"/>
              </w:rPr>
              <w:t>Boltpistol</w:t>
            </w:r>
          </w:p>
        </w:tc>
        <w:tc>
          <w:tcPr>
            <w:tcW w:w="882"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r>
              <w:rPr>
                <w:lang w:val="en-US"/>
              </w:rPr>
              <w:t>Stormpistol</w:t>
            </w:r>
          </w:p>
        </w:tc>
        <w:tc>
          <w:tcPr>
            <w:tcW w:w="882"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r>
              <w:rPr>
                <w:lang w:val="en-US"/>
              </w:rPr>
              <w:t>Laserpistol</w:t>
            </w:r>
          </w:p>
        </w:tc>
        <w:tc>
          <w:tcPr>
            <w:tcW w:w="882"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Weapon</w:t>
            </w:r>
          </w:p>
        </w:tc>
        <w:tc>
          <w:tcPr>
            <w:tcW w:w="877"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2025BF">
            <w:pPr>
              <w:rPr>
                <w:lang w:val="en-US"/>
              </w:rPr>
            </w:pPr>
            <w:r>
              <w:rPr>
                <w:lang w:val="en-US"/>
              </w:rPr>
              <w:t>Scraprifle</w:t>
            </w:r>
          </w:p>
        </w:tc>
        <w:tc>
          <w:tcPr>
            <w:tcW w:w="877"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2025BF">
            <w:pPr>
              <w:rPr>
                <w:lang w:val="en-US"/>
              </w:rPr>
            </w:pPr>
            <w:r>
              <w:rPr>
                <w:lang w:val="en-US"/>
              </w:rPr>
              <w:t>Stuttergun</w:t>
            </w:r>
          </w:p>
        </w:tc>
        <w:tc>
          <w:tcPr>
            <w:tcW w:w="877"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2025BF">
            <w:pPr>
              <w:rPr>
                <w:lang w:val="en-US"/>
              </w:rPr>
            </w:pPr>
            <w:r>
              <w:rPr>
                <w:lang w:val="en-US"/>
              </w:rPr>
              <w:t>Lasblaster</w:t>
            </w:r>
          </w:p>
        </w:tc>
        <w:tc>
          <w:tcPr>
            <w:tcW w:w="877"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Bolter</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Combi Bolter</w:t>
            </w:r>
          </w:p>
        </w:tc>
        <w:tc>
          <w:tcPr>
            <w:tcW w:w="877"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Laser Carabine</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2025BF">
            <w:pPr>
              <w:rPr>
                <w:lang w:val="en-US"/>
              </w:rPr>
            </w:pPr>
            <w:r>
              <w:rPr>
                <w:lang w:val="en-US"/>
              </w:rPr>
              <w:t>Plasmagun</w:t>
            </w:r>
          </w:p>
        </w:tc>
        <w:tc>
          <w:tcPr>
            <w:tcW w:w="877"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Flamer</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Shotgun</w:t>
            </w:r>
          </w:p>
        </w:tc>
        <w:tc>
          <w:tcPr>
            <w:tcW w:w="877"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2025BF">
            <w:pPr>
              <w:rPr>
                <w:lang w:val="en-US"/>
              </w:rPr>
            </w:pPr>
            <w:r>
              <w:rPr>
                <w:lang w:val="en-US"/>
              </w:rPr>
              <w:t>Weapon</w:t>
            </w:r>
          </w:p>
        </w:tc>
        <w:tc>
          <w:tcPr>
            <w:tcW w:w="881"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2025BF">
            <w:pPr>
              <w:rPr>
                <w:lang w:val="en-US"/>
              </w:rPr>
            </w:pPr>
            <w:r>
              <w:rPr>
                <w:lang w:val="en-US"/>
              </w:rPr>
              <w:t>Autocannon</w:t>
            </w:r>
          </w:p>
        </w:tc>
        <w:tc>
          <w:tcPr>
            <w:tcW w:w="881"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r>
        <w:rPr>
          <w:lang w:val="en-US"/>
        </w:rPr>
        <w:t>Characters</w:t>
      </w:r>
    </w:p>
    <w:tbl>
      <w:tblPr>
        <w:tblStyle w:val="ListTable1Light"/>
        <w:tblW w:w="9159" w:type="dxa"/>
        <w:tblLook w:val="04A0" w:firstRow="1" w:lastRow="0" w:firstColumn="1" w:lastColumn="0" w:noHBand="0" w:noVBand="1"/>
      </w:tblPr>
      <w:tblGrid>
        <w:gridCol w:w="3605"/>
        <w:gridCol w:w="763"/>
        <w:gridCol w:w="921"/>
        <w:gridCol w:w="763"/>
        <w:gridCol w:w="2120"/>
        <w:gridCol w:w="987"/>
      </w:tblGrid>
      <w:tr w:rsidR="00863B94" w:rsidTr="00863B9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sz w:val="24"/>
                <w:lang w:val="en-US"/>
              </w:rPr>
            </w:pPr>
            <w:r w:rsidRPr="00863B94">
              <w:rPr>
                <w:sz w:val="24"/>
                <w:lang w:val="en-US"/>
              </w:rPr>
              <w:t>Character</w:t>
            </w:r>
          </w:p>
        </w:tc>
        <w:tc>
          <w:tcPr>
            <w:tcW w:w="763"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921"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763"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2120"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987" w:type="dxa"/>
            <w:vAlign w:val="center"/>
          </w:tcPr>
          <w:p w:rsidR="00863B94" w:rsidRPr="00863B94" w:rsidRDefault="00863B94"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863B94" w:rsidTr="00863B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lang w:val="en-US"/>
              </w:rPr>
            </w:pPr>
            <w:r w:rsidRPr="00863B94">
              <w:rPr>
                <w:lang w:val="en-US"/>
              </w:rPr>
              <w:t>Chaos Lord</w:t>
            </w:r>
          </w:p>
        </w:tc>
        <w:tc>
          <w:tcPr>
            <w:tcW w:w="763"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3</w:t>
            </w:r>
          </w:p>
        </w:tc>
        <w:tc>
          <w:tcPr>
            <w:tcW w:w="921"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4</w:t>
            </w:r>
          </w:p>
        </w:tc>
        <w:tc>
          <w:tcPr>
            <w:tcW w:w="763"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4</w:t>
            </w:r>
          </w:p>
        </w:tc>
        <w:tc>
          <w:tcPr>
            <w:tcW w:w="2120"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863B94" w:rsidRPr="00863B94" w:rsidRDefault="00863B94" w:rsidP="00863B94">
            <w:pPr>
              <w:jc w:val="right"/>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8P</w:t>
            </w:r>
          </w:p>
        </w:tc>
      </w:tr>
      <w:tr w:rsidR="00863B94" w:rsidTr="00863B94">
        <w:trPr>
          <w:trHeight w:val="266"/>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lang w:val="en-US"/>
              </w:rPr>
            </w:pPr>
            <w:r>
              <w:rPr>
                <w:lang w:val="en-US"/>
              </w:rPr>
              <w:t>Chaos Sorcerer</w:t>
            </w:r>
          </w:p>
        </w:tc>
        <w:tc>
          <w:tcPr>
            <w:tcW w:w="763"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21"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3"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0"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7" w:type="dxa"/>
            <w:vAlign w:val="center"/>
          </w:tcPr>
          <w:p w:rsidR="00863B94" w:rsidRPr="00863B94" w:rsidRDefault="00DE5D80"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863B94">
              <w:rPr>
                <w:lang w:val="en-US"/>
              </w:rPr>
              <w:t>P</w:t>
            </w:r>
          </w:p>
        </w:tc>
      </w:tr>
      <w:tr w:rsidR="00863B94" w:rsidTr="00863B9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020BB2" w:rsidP="00863B94">
            <w:pPr>
              <w:rPr>
                <w:lang w:val="en-US"/>
              </w:rPr>
            </w:pPr>
            <w:r>
              <w:rPr>
                <w:lang w:val="en-US"/>
              </w:rPr>
              <w:t>Cultist Leader</w:t>
            </w:r>
          </w:p>
        </w:tc>
        <w:tc>
          <w:tcPr>
            <w:tcW w:w="763"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21"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3"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0"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863B94" w:rsidRPr="00863B94" w:rsidRDefault="0007316C"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020BB2">
              <w:rPr>
                <w:lang w:val="en-US"/>
              </w:rPr>
              <w:t>P</w:t>
            </w:r>
          </w:p>
        </w:tc>
      </w:tr>
    </w:tbl>
    <w:p w:rsidR="00F37AAC" w:rsidRDefault="00F37AAC" w:rsidP="00CC0DAC">
      <w:pPr>
        <w:pStyle w:val="Heading3"/>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F15095">
        <w:rPr>
          <w:i/>
          <w:lang w:val="en-US"/>
        </w:rPr>
        <w:t>none</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2252F5">
        <w:rPr>
          <w:i/>
          <w:lang w:val="en-US"/>
        </w:rPr>
        <w:t>Armored (2P), Sorcery(1) (2P)</w:t>
      </w:r>
      <w:r w:rsidR="003378DC">
        <w:rPr>
          <w:i/>
          <w:lang w:val="en-US"/>
        </w:rPr>
        <w:t xml:space="preserve">, </w:t>
      </w:r>
      <w:r w:rsidR="003378DC" w:rsidRPr="00EC6299">
        <w:rPr>
          <w:i/>
          <w:lang w:val="en-US"/>
        </w:rPr>
        <w:t>+1 Aim</w:t>
      </w:r>
      <w:r w:rsidR="00F4317C">
        <w:rPr>
          <w:i/>
          <w:lang w:val="en-US"/>
        </w:rPr>
        <w:t xml:space="preserve"> or </w:t>
      </w:r>
      <w:r w:rsidR="003378DC" w:rsidRPr="00EC6299">
        <w:rPr>
          <w:i/>
          <w:lang w:val="en-US"/>
        </w:rPr>
        <w:t>Strength (2P)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Pr>
          <w:i/>
          <w:lang w:val="en-US"/>
        </w:rPr>
        <w:t>All</w:t>
      </w:r>
      <w:r w:rsidR="00263515">
        <w:rPr>
          <w:i/>
          <w:lang w:val="en-US"/>
        </w:rPr>
        <w:br/>
      </w:r>
      <w:r w:rsidR="00263515">
        <w:rPr>
          <w:lang w:val="en-US"/>
        </w:rPr>
        <w:t>Upgrades:</w:t>
      </w:r>
      <w:r w:rsidR="00263515">
        <w:rPr>
          <w:lang w:val="en-US"/>
        </w:rPr>
        <w:tab/>
      </w:r>
      <w:r w:rsidR="00263515">
        <w:rPr>
          <w:lang w:val="en-US"/>
        </w:rPr>
        <w:tab/>
      </w:r>
      <w:r w:rsidR="007918C2">
        <w:rPr>
          <w:i/>
          <w:lang w:val="en-US"/>
        </w:rPr>
        <w:t>Sorcery(2) (3</w:t>
      </w:r>
      <w:r w:rsidR="00263515">
        <w:rPr>
          <w:i/>
          <w:lang w:val="en-US"/>
        </w:rPr>
        <w:t>P)</w:t>
      </w:r>
    </w:p>
    <w:p w:rsidR="00F37AAC" w:rsidRDefault="00EC6299" w:rsidP="00EC6299">
      <w:pPr>
        <w:pStyle w:val="Heading3"/>
        <w:rPr>
          <w:lang w:val="en-US"/>
        </w:rPr>
      </w:pPr>
      <w:r>
        <w:rPr>
          <w:lang w:val="en-US"/>
        </w:rPr>
        <w:t>Cultist Leader</w:t>
      </w:r>
    </w:p>
    <w:p w:rsidR="00EC6299" w:rsidRP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C6299">
        <w:rPr>
          <w:i/>
          <w:lang w:val="en-US"/>
        </w:rPr>
        <w:t>+1 Aim</w:t>
      </w:r>
      <w:r w:rsidR="00F4317C">
        <w:rPr>
          <w:i/>
          <w:lang w:val="en-US"/>
        </w:rPr>
        <w:t xml:space="preserve"> or </w:t>
      </w:r>
      <w:r w:rsidRPr="00EC6299">
        <w:rPr>
          <w:i/>
          <w:lang w:val="en-US"/>
        </w:rPr>
        <w:t>Strength (2P)</w:t>
      </w:r>
    </w:p>
    <w:p w:rsidR="00CC0DAC" w:rsidRPr="00CC0DAC" w:rsidRDefault="00CC0DAC" w:rsidP="00CC0DAC">
      <w:pPr>
        <w:rPr>
          <w:lang w:val="en-US"/>
        </w:rPr>
      </w:pPr>
    </w:p>
    <w:p w:rsidR="00F020E9" w:rsidRDefault="00F020E9" w:rsidP="00F020E9">
      <w:pPr>
        <w:pStyle w:val="Heading1"/>
        <w:rPr>
          <w:lang w:val="en-US"/>
        </w:rPr>
      </w:pPr>
      <w:r>
        <w:rPr>
          <w:lang w:val="en-US"/>
        </w:rPr>
        <w:t>Units</w:t>
      </w:r>
    </w:p>
    <w:tbl>
      <w:tblPr>
        <w:tblStyle w:val="ListTable1Light"/>
        <w:tblW w:w="9922" w:type="dxa"/>
        <w:tblLook w:val="04A0" w:firstRow="1" w:lastRow="0" w:firstColumn="1" w:lastColumn="0" w:noHBand="0" w:noVBand="1"/>
      </w:tblPr>
      <w:tblGrid>
        <w:gridCol w:w="2977"/>
        <w:gridCol w:w="1391"/>
        <w:gridCol w:w="763"/>
        <w:gridCol w:w="921"/>
        <w:gridCol w:w="763"/>
        <w:gridCol w:w="2120"/>
        <w:gridCol w:w="987"/>
      </w:tblGrid>
      <w:tr w:rsidR="00767815" w:rsidTr="0076781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767815" w:rsidP="003C7345">
            <w:pPr>
              <w:rPr>
                <w:sz w:val="24"/>
                <w:lang w:val="en-US"/>
              </w:rPr>
            </w:pPr>
            <w:r>
              <w:rPr>
                <w:sz w:val="24"/>
                <w:lang w:val="en-US"/>
              </w:rPr>
              <w:t>Unit</w:t>
            </w:r>
          </w:p>
        </w:tc>
        <w:tc>
          <w:tcPr>
            <w:tcW w:w="1391" w:type="dxa"/>
          </w:tcPr>
          <w:p w:rsidR="00767815" w:rsidRPr="00767815"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763"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921"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763"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2120"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987" w:type="dxa"/>
            <w:vAlign w:val="center"/>
          </w:tcPr>
          <w:p w:rsidR="00767815" w:rsidRPr="00863B94" w:rsidRDefault="00767815" w:rsidP="003C7345">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767815" w:rsidTr="0076781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767815" w:rsidP="003C7345">
            <w:pPr>
              <w:rPr>
                <w:lang w:val="en-US"/>
              </w:rPr>
            </w:pPr>
            <w:r>
              <w:rPr>
                <w:lang w:val="en-US"/>
              </w:rPr>
              <w:t>Cultist</w:t>
            </w:r>
          </w:p>
        </w:tc>
        <w:tc>
          <w:tcPr>
            <w:tcW w:w="1391"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763"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21"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3"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0"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767815" w:rsidRPr="00863B94" w:rsidRDefault="00416E4F" w:rsidP="003C734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C73B57">
              <w:rPr>
                <w:lang w:val="en-US"/>
              </w:rPr>
              <w:t>P</w:t>
            </w:r>
          </w:p>
        </w:tc>
      </w:tr>
      <w:tr w:rsidR="00767815" w:rsidTr="00767815">
        <w:trPr>
          <w:trHeight w:val="266"/>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0C7AC9" w:rsidP="003C7345">
            <w:pPr>
              <w:rPr>
                <w:lang w:val="en-US"/>
              </w:rPr>
            </w:pPr>
            <w:r>
              <w:rPr>
                <w:lang w:val="en-US"/>
              </w:rPr>
              <w:t>Chaos Chosen</w:t>
            </w:r>
          </w:p>
        </w:tc>
        <w:tc>
          <w:tcPr>
            <w:tcW w:w="1391" w:type="dxa"/>
          </w:tcPr>
          <w:p w:rsidR="00767815"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763"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21"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3"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0"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7" w:type="dxa"/>
            <w:vAlign w:val="center"/>
          </w:tcPr>
          <w:p w:rsidR="00767815" w:rsidRPr="00863B94" w:rsidRDefault="000C7AC9" w:rsidP="003C734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767815" w:rsidTr="0076781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767815" w:rsidP="003C7345">
            <w:pPr>
              <w:rPr>
                <w:lang w:val="en-US"/>
              </w:rPr>
            </w:pPr>
          </w:p>
        </w:tc>
        <w:tc>
          <w:tcPr>
            <w:tcW w:w="1391" w:type="dxa"/>
          </w:tcPr>
          <w:p w:rsidR="00767815" w:rsidRDefault="00767815" w:rsidP="003C734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3" w:type="dxa"/>
          </w:tcPr>
          <w:p w:rsidR="00767815" w:rsidRPr="00863B94" w:rsidRDefault="00767815" w:rsidP="003C734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21" w:type="dxa"/>
          </w:tcPr>
          <w:p w:rsidR="00767815" w:rsidRPr="00863B94" w:rsidRDefault="00767815" w:rsidP="003C734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3" w:type="dxa"/>
          </w:tcPr>
          <w:p w:rsidR="00767815" w:rsidRPr="00863B94" w:rsidRDefault="00767815" w:rsidP="003C734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120" w:type="dxa"/>
          </w:tcPr>
          <w:p w:rsidR="00767815" w:rsidRPr="00863B94" w:rsidRDefault="00767815" w:rsidP="003C734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87" w:type="dxa"/>
            <w:vAlign w:val="center"/>
          </w:tcPr>
          <w:p w:rsidR="00767815" w:rsidRPr="00863B94" w:rsidRDefault="00767815" w:rsidP="003C7345">
            <w:pPr>
              <w:jc w:val="right"/>
              <w:cnfStyle w:val="000000100000" w:firstRow="0" w:lastRow="0" w:firstColumn="0" w:lastColumn="0" w:oddVBand="0" w:evenVBand="0" w:oddHBand="1" w:evenHBand="0" w:firstRowFirstColumn="0" w:firstRowLastColumn="0" w:lastRowFirstColumn="0" w:lastRowLastColumn="0"/>
              <w:rPr>
                <w:lang w:val="en-US"/>
              </w:rPr>
            </w:pP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Scrapgun + Sword/Axe</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bookmarkStart w:id="0" w:name="_GoBack"/>
      <w:bookmarkEnd w:id="0"/>
    </w:p>
    <w:p w:rsidR="00E836D6" w:rsidRDefault="00E836D6" w:rsidP="00E836D6">
      <w:pPr>
        <w:pStyle w:val="Heading3"/>
        <w:rPr>
          <w:lang w:val="en-US"/>
        </w:rPr>
      </w:pPr>
      <w:r>
        <w:rPr>
          <w:lang w:val="en-US"/>
        </w:rPr>
        <w:t>Chaos Chosen</w:t>
      </w:r>
    </w:p>
    <w:p w:rsidR="00E836D6" w:rsidRPr="00E836D6" w:rsidRDefault="00E836D6" w:rsidP="00E836D6">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Pr>
          <w:lang w:val="en-US"/>
        </w:rPr>
        <w:br/>
        <w:t>Upgrades:</w:t>
      </w:r>
      <w:r>
        <w:rPr>
          <w:lang w:val="en-US"/>
        </w:rPr>
        <w:tab/>
      </w:r>
      <w:r>
        <w:rPr>
          <w:lang w:val="en-US"/>
        </w:rPr>
        <w:tab/>
        <w:t>-</w:t>
      </w:r>
    </w:p>
    <w:p w:rsidR="007004E4" w:rsidRPr="00F020E9" w:rsidRDefault="007004E4" w:rsidP="00F020E9">
      <w:pPr>
        <w:rPr>
          <w:lang w:val="en-US"/>
        </w:rPr>
      </w:pPr>
    </w:p>
    <w:p w:rsidR="00F020E9" w:rsidRDefault="00F020E9" w:rsidP="00F020E9">
      <w:pPr>
        <w:pStyle w:val="Heading1"/>
        <w:rPr>
          <w:lang w:val="en-US"/>
        </w:rPr>
      </w:pPr>
      <w:r>
        <w:rPr>
          <w:lang w:val="en-US"/>
        </w:rPr>
        <w:t>Magic</w:t>
      </w:r>
    </w:p>
    <w:p w:rsidR="00EE1C89" w:rsidRPr="00EE1C89" w:rsidRDefault="00EE1C89" w:rsidP="00EE1C89">
      <w:pPr>
        <w:rPr>
          <w:lang w:val="en-US"/>
        </w:rPr>
      </w:pPr>
    </w:p>
    <w:p w:rsidR="00EE1C89" w:rsidRDefault="00EE1C89" w:rsidP="00EE1C89">
      <w:pPr>
        <w:pStyle w:val="Heading1"/>
        <w:rPr>
          <w:lang w:val="en-US"/>
        </w:rPr>
      </w:pPr>
      <w:r>
        <w:rPr>
          <w:lang w:val="en-US"/>
        </w:rPr>
        <w:t>Special Rules</w:t>
      </w:r>
    </w:p>
    <w:p w:rsidR="00EE1C89" w:rsidRDefault="00EE1C89" w:rsidP="00EE1C89">
      <w:pPr>
        <w:pStyle w:val="Heading4"/>
        <w:rPr>
          <w:lang w:val="en-US"/>
        </w:rPr>
      </w:pPr>
      <w:r>
        <w:rPr>
          <w:lang w:val="en-US"/>
        </w:rPr>
        <w:t>Decay</w:t>
      </w:r>
    </w:p>
    <w:p w:rsidR="00EE1C89" w:rsidRDefault="00EE1C89" w:rsidP="00EE1C89">
      <w:pPr>
        <w:rPr>
          <w:lang w:val="en-US"/>
        </w:rPr>
      </w:pPr>
      <w:r>
        <w:rPr>
          <w:lang w:val="en-US"/>
        </w:rPr>
        <w:t>Enemies wounded by this attack are inflicted a 3D hit after their next turn.</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20BB2"/>
    <w:rsid w:val="000648FD"/>
    <w:rsid w:val="0007316C"/>
    <w:rsid w:val="000C7AC9"/>
    <w:rsid w:val="001060BA"/>
    <w:rsid w:val="002252F5"/>
    <w:rsid w:val="00263515"/>
    <w:rsid w:val="002B3087"/>
    <w:rsid w:val="002F3F8A"/>
    <w:rsid w:val="003378DC"/>
    <w:rsid w:val="003F0532"/>
    <w:rsid w:val="00416E4F"/>
    <w:rsid w:val="004A6D27"/>
    <w:rsid w:val="004C5D5C"/>
    <w:rsid w:val="004D7237"/>
    <w:rsid w:val="00516AE1"/>
    <w:rsid w:val="00547D6C"/>
    <w:rsid w:val="00555B87"/>
    <w:rsid w:val="005F6D28"/>
    <w:rsid w:val="006333C8"/>
    <w:rsid w:val="00692855"/>
    <w:rsid w:val="007004E4"/>
    <w:rsid w:val="00740E5E"/>
    <w:rsid w:val="00767815"/>
    <w:rsid w:val="007775FF"/>
    <w:rsid w:val="007918C2"/>
    <w:rsid w:val="007F4396"/>
    <w:rsid w:val="00833818"/>
    <w:rsid w:val="00860AD3"/>
    <w:rsid w:val="00863B94"/>
    <w:rsid w:val="00867B0A"/>
    <w:rsid w:val="00870E92"/>
    <w:rsid w:val="008D7901"/>
    <w:rsid w:val="009138C3"/>
    <w:rsid w:val="0092087D"/>
    <w:rsid w:val="009239C5"/>
    <w:rsid w:val="009562A7"/>
    <w:rsid w:val="00966818"/>
    <w:rsid w:val="00A41F7F"/>
    <w:rsid w:val="00A639EE"/>
    <w:rsid w:val="00A7785E"/>
    <w:rsid w:val="00A92680"/>
    <w:rsid w:val="00AB1040"/>
    <w:rsid w:val="00C06A8C"/>
    <w:rsid w:val="00C445D2"/>
    <w:rsid w:val="00C73B57"/>
    <w:rsid w:val="00CA1218"/>
    <w:rsid w:val="00CC0DAC"/>
    <w:rsid w:val="00D55226"/>
    <w:rsid w:val="00DE5D80"/>
    <w:rsid w:val="00E836D6"/>
    <w:rsid w:val="00E92D34"/>
    <w:rsid w:val="00EA141F"/>
    <w:rsid w:val="00EC6299"/>
    <w:rsid w:val="00EE1C89"/>
    <w:rsid w:val="00EF646E"/>
    <w:rsid w:val="00F020E9"/>
    <w:rsid w:val="00F15095"/>
    <w:rsid w:val="00F37AAC"/>
    <w:rsid w:val="00F4317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8A83"/>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62</cp:revision>
  <dcterms:created xsi:type="dcterms:W3CDTF">2016-08-22T13:15:00Z</dcterms:created>
  <dcterms:modified xsi:type="dcterms:W3CDTF">2016-09-03T10:46:00Z</dcterms:modified>
</cp:coreProperties>
</file>