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İlham Axundov, PhD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Riyaziyyat, biznes və mühasibat bakalavr proqramlarının direktoru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Riyaziyyat fakültəsi, Vaterloo Universiteti, Vaterloo, Ontario, Kanada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Ilham Akhundov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İlham Axundov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Kanada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Rəsmi e-poçt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iakhundo@uwaterloo.ca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Ehtimal nəzəriyyəsi və riyazi statistika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İlham Axundov 2013-cü ildən Vaterloo Universitetinin Riyaziyyat fakültəsində riyaziyyat, biznes və mühasibat bakalavr proqramlarının direktorudur. 1988-ci ildə Sankt-Peterburq Universitetində ehtimal nəzəriyyəsi və riyazi statistika ixtisası ilə riyaziyyat üzrə PhD, 1981-ci ildə orada riyaziyyat üzrə bakalavr dərəcəsi alıb. 2009–2013-cü illərdə Vaterloo Universitetinin Birləşmiş Ərəb Əmirliklərindəki kampusunda akademik işlər üzrə direktor müavini, 2007–2009-cu illərdə Vaterlooda müəllim, 2000–2007-ci illərdə Makmaster Universitetində köməkçi professor olub. Əvvəl Odlar Yurdu Universitetində və Azərbaycan Dövlət İqtisad Universitetində dosent olub.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1988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Riyaziyyat, ehtimal nəzəriyyəsi və riyazi statistika. Dissertasiya: Asymptotic behavior of ordered random variables and their sums. 139 səhifə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Sankt-Peterburq Universiteti, Rusiya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1981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Riyaziyyat. BSc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Sankt-Peterburq (Leninqrad) Universiteti, Rusiya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2013–hazırda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Riyaziyyat, biznes və mühasibat bakalavr proqramlarının direktoru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Riyaziyyat fakültəsi. Bölmədə 3.000-dən çox bakalavr tələbəsi var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Vaterloo Universiteti, Kanada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2009–2013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Akademik işlər üzrə direktor müavini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Vaterloo Universitetinin kampusu, Birləşmiş Ərəb Əmirlikləri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2007–2009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Müəllim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Statistika və aktuar elm departamenti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Vaterloo Universiteti, Kanada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2000–2007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Köməkçi 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Riyaziyyat və statistika departamenti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Makmaster Universiteti, Kanada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1999–2000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Fulbright elmi professoru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Texas A&amp;M Universiteti, Amerika Birləşmiş Ştatları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1995–1999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Dosent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Riyaziyyat və ekonometrika departamenti. Həmçinin beynəlxalq işlər üzrə prorektor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Odlar Yurdu Universiteti, Bakı,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1997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Tədqiqat səfəri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Kəmiyyət iqtisadiyyatı departamenti, Amsterdam Universiteti, Niderland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1988–1995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Baş müəllim, köməkçi professor və dosent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Dövlət İqtisad Universiteti, Bakı,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1984–1988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Doktorant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Sankt-Peterburq Universiteti, Rusiya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1982–1984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Elmi köməkçi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Sankt-Peterburq Universiteti, Rusiya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1981–1982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Ştatlı elmi işçi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SSR Elmlər Akademiyasının Riyaziyyat İnstitutu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Nəşrlər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Kitablar və dərsliklər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Akhundov, I.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(1991). Probability Theory. Textbook for business students, in Azerbaijani. Baku. 120 pages.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Akhundov, I.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(1992). Mathematical Statistics. Textbook for business students, in Azerbaijani. Baku. 80 pages.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Akhundov, I.</w:t>
      </w:r>
      <w:r>
        <w:rPr>
          <w:rFonts w:ascii="Times New Roman" w:cs="Times New Roman" w:eastAsia="Times New Roman" w:hAnsi="Times New Roman"/>
          <w:sz w:val="21"/>
          <w:szCs w:val="21"/>
        </w:rPr>
        <w:t>, &amp; Valiyev, A. (1998). Theory of Probability and Mathematical Statistics. Textbook for business students, in Azerbaijani. Baku. 230 pages.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Kitab fəsilləri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Akhundov, I.</w:t>
      </w:r>
      <w:r>
        <w:rPr>
          <w:rFonts w:ascii="Times New Roman" w:cs="Times New Roman" w:eastAsia="Times New Roman" w:hAnsi="Times New Roman"/>
          <w:sz w:val="21"/>
          <w:szCs w:val="21"/>
        </w:rPr>
        <w:t>, &amp; Nevzorov, V. (2008). Characterizations of distributions via bivariate regression on differences of records. In: Records and Branching Processes. Nova Science Publishers, pp. 27–35.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Akhundov, I.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(1985). Limit theorems, taken into account the role of maximum terms in the addition of independent random variables. In: Rings and Modules. Limit theorems of the Theory of Probability, vol. 1, pp. 139–146. St. Petersburg.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Rəylənmiş (peer-reviewed) jurnal məqalələri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Akhundov, I.</w:t>
      </w:r>
      <w:r>
        <w:rPr>
          <w:rFonts w:ascii="Times New Roman" w:cs="Times New Roman" w:eastAsia="Times New Roman" w:hAnsi="Times New Roman"/>
          <w:sz w:val="21"/>
          <w:szCs w:val="21"/>
        </w:rPr>
        <w:t>, &amp; Nevzorov, V. (2012). From Student's t2 distribution to Student's t3 distribution through characterizations. Communications in Statistics - Simulation and Computation, 41(6), 710–716.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Akhundov, I.</w:t>
      </w:r>
      <w:r>
        <w:rPr>
          <w:rFonts w:ascii="Times New Roman" w:cs="Times New Roman" w:eastAsia="Times New Roman" w:hAnsi="Times New Roman"/>
          <w:sz w:val="21"/>
          <w:szCs w:val="21"/>
        </w:rPr>
        <w:t>, &amp; Nevzorov, V. (2010). A simple characterization of Student's t3 distribution. Statistics &amp; Probability Letters, 80(5–6), 293–295.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Akhundov, I.</w:t>
      </w:r>
      <w:r>
        <w:rPr>
          <w:rFonts w:ascii="Times New Roman" w:cs="Times New Roman" w:eastAsia="Times New Roman" w:hAnsi="Times New Roman"/>
          <w:sz w:val="21"/>
          <w:szCs w:val="21"/>
        </w:rPr>
        <w:t>, &amp; Nevzorov, V. (2009). On characterizations of t2 distribution by regressional properties of maximums. Metron, LXVII(1), 51–56.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Akhundov, I.</w:t>
      </w:r>
      <w:r>
        <w:rPr>
          <w:rFonts w:ascii="Times New Roman" w:cs="Times New Roman" w:eastAsia="Times New Roman" w:hAnsi="Times New Roman"/>
          <w:sz w:val="21"/>
          <w:szCs w:val="21"/>
        </w:rPr>
        <w:t>, &amp; Nevzorov, V. (2008). On an extension of a family of distributions introduced by Wesolowski and Ahsanullah. Journal of Statistical Theory and Applications, 7(4), 379–385.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 Nevzorova, L., Nevzorov, V., &amp;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Akhundov, I.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(2007). A simple characterization of Student's t2 distribution. Metron, LXV(1), 53–57.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Akhundov, I.</w:t>
      </w:r>
      <w:r>
        <w:rPr>
          <w:rFonts w:ascii="Times New Roman" w:cs="Times New Roman" w:eastAsia="Times New Roman" w:hAnsi="Times New Roman"/>
          <w:sz w:val="21"/>
          <w:szCs w:val="21"/>
        </w:rPr>
        <w:t>, Berred, A., &amp; Nevzorov, V. (2007). On the influence of record terms in the addition of independent random variables. Communications in Statistics: Theory and Methods, 36(7), 1291–1303.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Akhundov, I.</w:t>
      </w:r>
      <w:r>
        <w:rPr>
          <w:rFonts w:ascii="Times New Roman" w:cs="Times New Roman" w:eastAsia="Times New Roman" w:hAnsi="Times New Roman"/>
          <w:sz w:val="21"/>
          <w:szCs w:val="21"/>
        </w:rPr>
        <w:t>, &amp; Nevzorov, V. (2007). Conditional distributions of record values and characterizations of distributions. Journal of Mathematical Science, 145(2), 4837–4842.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Akhundov, I.</w:t>
      </w:r>
      <w:r>
        <w:rPr>
          <w:rFonts w:ascii="Times New Roman" w:cs="Times New Roman" w:eastAsia="Times New Roman" w:hAnsi="Times New Roman"/>
          <w:sz w:val="21"/>
          <w:szCs w:val="21"/>
        </w:rPr>
        <w:t>, Balakrishnan, N., &amp; Nevzorov, V. (2004). New characterizations by properties of midrange and related statistics. Communications in Statistics: Theory and Methods, 33(12), 3133–3143.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9. Balakrishnan, N., &amp;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Akhundov, I.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(2003). A characterization by linearity of the regression function based on order statistics. Statistics and Probability Letters, 63, 435–440.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10. Bairamov, I., Ahsanullah, M., &amp;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Akhundov, I.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(2002). A residual life function of a system having parallel or series structure. Journal of Statistical Theory and Applications, 1(2), 119–132.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Konfrans məqalələri və tezisləri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Akhundov, I.</w:t>
      </w:r>
      <w:r>
        <w:rPr>
          <w:rFonts w:ascii="Times New Roman" w:cs="Times New Roman" w:eastAsia="Times New Roman" w:hAnsi="Times New Roman"/>
          <w:sz w:val="21"/>
          <w:szCs w:val="21"/>
        </w:rPr>
        <w:t>, &amp; Yurtsever, H. (2001). Limit theorems for a ratio of order statistics. Proceedings of the Joint Statistical Meetings, August.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Akhundov, I.</w:t>
      </w:r>
      <w:r>
        <w:rPr>
          <w:rFonts w:ascii="Times New Roman" w:cs="Times New Roman" w:eastAsia="Times New Roman" w:hAnsi="Times New Roman"/>
          <w:sz w:val="21"/>
          <w:szCs w:val="21"/>
        </w:rPr>
        <w:t>, &amp; Yurtsever, H. (2001). Characterizations for domains of attraction via order statistics. 11th INFORMS Applied Probability Society Conference, New York City, July.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Akhundov, I.</w:t>
      </w:r>
      <w:r>
        <w:rPr>
          <w:rFonts w:ascii="Times New Roman" w:cs="Times New Roman" w:eastAsia="Times New Roman" w:hAnsi="Times New Roman"/>
          <w:sz w:val="21"/>
          <w:szCs w:val="21"/>
        </w:rPr>
        <w:t>, &amp; Yurtsever, H. (2001). Characterizations for domains of attraction via order statistics. 5th Region Conference on Econometrics and Statistics, Adana, Turkey, September.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Akhundov, I.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(1989). On the role of maximum terms in module in the addition of random vectors. Proceedings of the 5th International Vilnius Conference on Probability Theory and Mathematical Statistics, Vilnius.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Akhundov, I.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(1984). Limit theorems for a ratio of the terms of a variation series. Proceedings of the Conference of Mathematicians of Azerbaijan, vol. 1, pp. 82–84. Baku.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Qrantlar və tədqiqat layihələri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2400"/>
        <w:gridCol w:w="19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Layihənin adı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Maliyyələşdirən qurum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Rolunuz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1995–1997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TACIS MBA proqramı qrantı, müəllim kimi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1998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Dünya Bankı və BVF qrantı, Daşkənd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1999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Gənc müəllim nailiyyəti qrantı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1999–2000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Fulbright qrantı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2003–2007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NSERC qrantı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2006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CIDA qrantı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2007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AUCC qrantı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2007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Kanada Fondu qrantı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Mükafatlar, fəxri adlar və təqaüdlər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Mükafat / fəxri ad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Təltif edən qurum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2017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Görkəmli fəaliyyət mükafatı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Vaterloo Universiteti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2016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Tərəqqi medalı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rəhbərlik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338"/>
      </w:tblGrid>
      <w:tr>
        <w:trPr>
          <w:cantSplit/>
          <w:tblHeader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Sayı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Qeydlər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 rəhbərlik komitəsi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Dong-Hoon Han, 2006–2007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 opponenti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Tao Li, 2005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Magistr opponenti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4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Qihao Xie (2004); C. Frisina (2004); M. Rettinganti (2005); D. Han (2006)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Bakalavr elmi simpoziumu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Joshuah Touyz, 2009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Tədris fəaliyyəti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1700"/>
        <w:gridCol w:w="26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Kurs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2007–hazırda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Riyazi analiz, xətti cəbr və statistika, o cümlədən MATH 116, 137, 136, 115, 118, STAT 231, 241, 202 və ME 202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Vaterloo Universiteti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2002–2007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Riyazi statistika, tətbiqi xətti modellər, riyazi analiz, diferensial tənliklər və ehtimal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Makmaster Universiteti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1997–1999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Bioloqlar üçün statistik üsullar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Odlar Yurdu Universiteti, Bakı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1995–1996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Riyaziyyatçılar və mühəndislər üçün ehtimal nəzəriyyəsi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Xəzər Universiteti,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1988–1995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Bakalavr iqtisadçıları üçün ehtimal və statistik üsullar və magistratura statistikası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Dövlət İqtisad Universiteti, Bakı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Dəvətli məruzələr və konfranslarda iştirak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38"/>
        <w:gridCol w:w="1700"/>
        <w:gridCol w:w="3500"/>
      </w:tblGrid>
      <w:tr>
        <w:trPr>
          <w:cantSplit/>
          <w:tblHeader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Tədbir, yer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Növ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Məruzənin adı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2012 and 2013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Vaterloo Universitetinin kampusu, Birləşmiş Ərəb Əmirlikləri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Dəvətli seminar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Vaterloo Universitetinin kampusu, Birləşmiş Ərəb Əmirlikləri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2006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Vaterloo Universiteti, Kanada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Dəvətli seminar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Vaterloo Universiteti, Kanada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2005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İzmir İqtisad Universiteti, Türkiyə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Dəvətli seminar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İzmir İqtisad Universiteti, Türkiyə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2004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Makmaster Universiteti, Kanada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Dəvətli seminar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Makmaster Universiteti, Kanada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2002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Makmaster Universiteti və Ottava Universiteti, Kanada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Dəvətli seminar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Makmaster Universiteti və Ottava Universiteti, Kanada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2001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Fatih Universiteti, İstanbul, Türkiyə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Dəvətli seminar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Fatih Universiteti, İstanbul, Türkiyə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2000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Texas A&amp;M Universiteti, Amerika Birləşmiş Ştatları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Dəvətli seminar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Texas A&amp;M Universiteti, Amerika Birləşmiş Ştatları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1999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Amerika Universiteti, Vaşinqton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Dəvətli seminar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Amerika Universiteti, Vaşinqton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1998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Daşkənd Dövlət İqtisad İnstitutu, Özbəkistan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Dəvətli seminar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Daşkənd Dövlət İqtisad İnstitutu, Özbəkistan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1997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Amsterdam Universiteti, A. A. Balkema seminarı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Dəvətli seminar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Amsterdam Universiteti, A. A. Balkema seminarı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1989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Ehtimal nəzəriyyəsi və riyazi statistika üzrə 5-ci Beynəlxalq Vilnüs konfransı, Vilnüs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Dəvətli mühazirə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Ehtimal nəzəriyyəsi və riyazi statistika üzrə 5-ci Beynəlxalq Vilnüs konfransı, Vilnüs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1988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Litva Elmlər Akademiyasının Riyaziyyat və İnformatika İnstitutu, Vilnüs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Dəvətli seminar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Litva Elmlər Akademiyasının Riyaziyyat və İnformatika İnstitutu, Vilnüs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1986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Kiyev Universiteti, A. V. Skoroxodun seminarı, Ukrayna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Dəvətli seminar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Kiyev Universiteti, A. V. Skoroxodun seminarı, Ukrayna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1985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Ehtimal nəzəriyyəsi və riyazi statistika üzrə 4-cü Beynəlxalq Vilnüs konfransı, Vilnüs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Dəvətli mühazirə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Ehtimal nəzəriyyəsi və riyazi statistika üzrə 4-cü Beynəlxalq Vilnüs konfransı, Vilnüs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Axundov, İlham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