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Azer Abdullayev, MD, DSc</w:t>
      </w:r>
    </w:p>
    <w:p>
      <w:pPr>
        <w:spacing w:after="40"/>
      </w:pPr>
      <w:r>
        <w:rPr>
          <w:rFonts w:ascii="Times New Roman" w:cs="Times New Roman" w:eastAsia="Times New Roman" w:hAnsi="Times New Roman"/>
          <w:color w:val="1A6FA8"/>
          <w:sz w:val="24"/>
          <w:szCs w:val="24"/>
        </w:rPr>
        <w:t>Consultant Orthopedic Surgeon and Head of Department</w:t>
      </w:r>
    </w:p>
    <w:p>
      <w:pPr>
        <w:spacing w:after="160"/>
      </w:pPr>
      <w:r>
        <w:rPr>
          <w:rFonts w:ascii="Times New Roman" w:cs="Times New Roman" w:eastAsia="Times New Roman" w:hAnsi="Times New Roman"/>
          <w:sz w:val="22"/>
          <w:szCs w:val="22"/>
        </w:rPr>
        <w:t>King Fahad Hospital and Sabya Hospital, Jizan, Saudi Arabia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 Abdullayev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Abdullayev Azər Cəfər 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Saudi Arabia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Medicine (traumatology and orthopedics)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Azer Abdullayev is a consultant orthopedic surgeon and head of department at King Fahad Hospital and Sabya Hospital in Jizan, Saudi Arabia, where he has worked since 2004. He studied at the Azerbaijan Medical University from 1972 and completed a surgery internship in 1979. He received the Candidate of Medical Sciences degree in 1989 and the Doctor of Medical Sciences degree in 2012. From 1979 to 1989 he was a traumatologist-orthopedist at the Sharur Central Hospital, and from 1989 to 2004 he worked in the Department of Traumatology and Orthopedics of the Azerbaijan Medical University. He holds six patents or inventor’s certificates, including an external fixation device, a compression pin, and an ointment.</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Medical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Medical University, Department of Traumatology and Orthopedics (correspondence postgraduate study from 1982)</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1972–1979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Treatment and prophylaxis; surgery internship completed in 1979</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Medical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Consultant Orthopedic Surgeon and 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King Fahad Hospital and Sabya Hospital, Jizan, Saudi Arabia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1989–2004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Laboratory assistant, assistant, and 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Traumatology and Orthopedics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Medical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1979–1989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Traumatologist-orthopedist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Sharur Central Hospital, Sharur, Nakhchivan Autonomous Republic,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Patents and inventor’s certificates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Patents and software</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Abdullayev</w:t>
      </w:r>
      <w:r>
        <w:rPr>
          <w:rFonts w:ascii="Times New Roman" w:cs="Times New Roman" w:eastAsia="Times New Roman" w:hAnsi="Times New Roman"/>
          <w:sz w:val="21"/>
          <w:szCs w:val="21"/>
        </w:rPr>
        <w:t xml:space="preserve">, A. External fixation apparatus in two models for gunshot fractures of the limbs. 1992. Known as the </w:t>
      </w:r>
      <w:r>
        <w:rPr>
          <w:rFonts w:ascii="Times New Roman" w:cs="Times New Roman" w:eastAsia="Times New Roman" w:hAnsi="Times New Roman"/>
          <w:b/>
          <w:bCs/>
          <w:sz w:val="21"/>
          <w:szCs w:val="21"/>
        </w:rPr>
        <w:t>Abdullayev</w:t>
      </w:r>
      <w:r>
        <w:rPr>
          <w:rFonts w:ascii="Times New Roman" w:cs="Times New Roman" w:eastAsia="Times New Roman" w:hAnsi="Times New Roman"/>
          <w:sz w:val="21"/>
          <w:szCs w:val="21"/>
        </w:rPr>
        <w:t xml:space="preserve"> apparatus.</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Abdullayev</w:t>
      </w:r>
      <w:r>
        <w:rPr>
          <w:rFonts w:ascii="Times New Roman" w:cs="Times New Roman" w:eastAsia="Times New Roman" w:hAnsi="Times New Roman"/>
          <w:sz w:val="21"/>
          <w:szCs w:val="21"/>
        </w:rPr>
        <w:t xml:space="preserve">, A. Compression pin for fractures of the long bones of the limbs. Known as the </w:t>
      </w:r>
      <w:r>
        <w:rPr>
          <w:rFonts w:ascii="Times New Roman" w:cs="Times New Roman" w:eastAsia="Times New Roman" w:hAnsi="Times New Roman"/>
          <w:b/>
          <w:bCs/>
          <w:sz w:val="21"/>
          <w:szCs w:val="21"/>
        </w:rPr>
        <w:t>Abdullayev</w:t>
      </w:r>
      <w:r>
        <w:rPr>
          <w:rFonts w:ascii="Times New Roman" w:cs="Times New Roman" w:eastAsia="Times New Roman" w:hAnsi="Times New Roman"/>
          <w:sz w:val="21"/>
          <w:szCs w:val="21"/>
        </w:rPr>
        <w:t xml:space="preserve"> pin.</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Abdullayev</w:t>
      </w:r>
      <w:r>
        <w:rPr>
          <w:rFonts w:ascii="Times New Roman" w:cs="Times New Roman" w:eastAsia="Times New Roman" w:hAnsi="Times New Roman"/>
          <w:sz w:val="21"/>
          <w:szCs w:val="21"/>
        </w:rPr>
        <w:t xml:space="preserve">, A. Ointment for gunshot and surgical wounds. Known as the </w:t>
      </w:r>
      <w:r>
        <w:rPr>
          <w:rFonts w:ascii="Times New Roman" w:cs="Times New Roman" w:eastAsia="Times New Roman" w:hAnsi="Times New Roman"/>
          <w:b/>
          <w:bCs/>
          <w:sz w:val="21"/>
          <w:szCs w:val="21"/>
        </w:rPr>
        <w:t>Abdullayev</w:t>
      </w:r>
      <w:r>
        <w:rPr>
          <w:rFonts w:ascii="Times New Roman" w:cs="Times New Roman" w:eastAsia="Times New Roman" w:hAnsi="Times New Roman"/>
          <w:sz w:val="21"/>
          <w:szCs w:val="21"/>
        </w:rPr>
        <w:t xml:space="preserve"> ointment.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Abdullayev, Azer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