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Ismayil Aliyev, DSc</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Department of Economics and Management of Enterprises and Industrial Complexes, St. Petersburg State University of Economics, St. Petersburg,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Ismayil M. Aliyev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Əliyev İsmayıl Məhərrəm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Economics (labor economics)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Ismayil Aliyev is a professor at St. Petersburg State University of Economics, in the Department of Economics and Management of Enterprises and Industrial Complexes, since 2023. He graduated in labor economics in 1992 from St. Petersburg State University of Economics and Finance, later received the Candidate of Economic Sciences degree, and in 2007 defended a doctoral dissertation on incomes and living standards in the context of improving the social policy of the Russian Federation. He received the associate-professor title in 2002 and the professor title in 2009. Published more than 150 works, including 12 textbooks and monographs; supervised 10 candidates of sciences and 2 doctors of sciences.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Raising incomes and living standards in the context of improving the social policy of the Russian Federation (federal and regional aspects)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Economic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Pay and incentives for the work of managers and specialists of industrial enterprises. Full-time postgraduate study from 1992</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Labor Economics and Human Resources, St. Petersburg State University of Economics and Finance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 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 and Finance, St. Petersburg,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and Management of Enterprises and Industrial Complexes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 St. Petersburg,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Labor Economics scientific school; scientific head of the Labor Economics master’s program; academic director of the Human Resource Management master’s program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of the dissertation council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Regional and sectoral economics (labor 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Labor 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Publications, including 12 textbooks and monographs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150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Labor economics. 5th edition. Yurait. Approved by the Ministry of Education of Russia.</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Human resource management. 4th edition. Yurait. Certified by the Ministry of Education.</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Income and wage policy.</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Incomes of the population and the social policy of the state. Monograph.</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Personnel reserve as a strategic tool for business development. Izvestiya of St. Petersburg State University of Economics, 2016.</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Creating a learning organization as a way to increase the adaptation of a company’s human capital to a changing external environment. 2017. Scopus.</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Social investment as a factor in the sustainable development of a region. WORLD PRESS s.r.o., 2020.</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Analysis of changes in the staffing table of information-system support specialists when implementing the DevOps methodology. 2020. Scopus.</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Labor potential as a strategic resource for the socio-economic development of a region. Sociosféra-CZ, s.r.o., 2021.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Virtualization technologies and platforms: a comparative review and updated performance tests. 2022. Scopus.</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I. M. Transformation of forms of employment in the context of the digitalization of the economy. 2023. Scopus.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 May 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of honor for services in education and long conscientious work</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Science and Education of the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of honor for personal services to the development of higher education in St. Petersburg</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Legislative Assembly of St. Petersburg</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Candidates of sciences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Doctors of sciences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 Economics master’s program; Human Resource Management master’s program</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Petersburg State University of Economics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Aliyev, Ismayil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