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Times New Roman" w:cs="Times New Roman" w:eastAsia="Times New Roman" w:hAnsi="Times New Roman"/>
          <w:b/>
          <w:bCs/>
          <w:color w:val="1A6FA8"/>
          <w:sz w:val="20"/>
          <w:szCs w:val="20"/>
        </w:rPr>
        <w:t>CURRICULUM VITAE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>Murad Omarov, PhD, DSc</w:t>
      </w:r>
    </w:p>
    <w:p>
      <w:pPr>
        <w:spacing w:after="40"/>
      </w:pPr>
      <w:r>
        <w:rPr>
          <w:rFonts w:ascii="Times New Roman" w:cs="Times New Roman" w:eastAsia="Times New Roman" w:hAnsi="Times New Roman"/>
          <w:color w:val="1A6FA8"/>
          <w:sz w:val="24"/>
          <w:szCs w:val="24"/>
        </w:rPr>
        <w:t>Vice-Rector for International Cooperation; Professor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2"/>
          <w:szCs w:val="22"/>
        </w:rPr>
        <w:t>Kharkiv National University of Radio Electronics, Kharkiv, Ukraine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Contact and identifiers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Full name (as in publications)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Murad Anver oglu Omarov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Name in Azerbaijani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Ömərov Murad Ənvər oğlu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Country of residence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Ukraine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Institutional email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murad.omarov@nure.ua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Scientific field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Electronic engineering; information-measuring systems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Profile summary</w:t>
      </w:r>
    </w:p>
    <w:p>
      <w:r>
        <w:rPr>
          <w:rFonts w:ascii="Times New Roman" w:cs="Times New Roman" w:eastAsia="Times New Roman" w:hAnsi="Times New Roman"/>
          <w:sz w:val="21"/>
          <w:szCs w:val="21"/>
        </w:rPr>
        <w:t>Murad Omarov is vice-rector for international cooperation at Kharkiv National University of Radio Electronics, a post he has held since 2015, and a professor there. He qualified as an electronic engineering engineer at the Kharkov Institute of Radio Electronics in 1980–1985. Received a Candidate of Technical Sciences degree (postgraduate study 1988–1991; also titled a PhD thesis) and a Doctor of Technical Sciences degree (doctoral study 1999–2003). He has supervised four doctoral theses and teaches courses in communications, automation, robotics, and higher mathematics.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Education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3438"/>
        <w:gridCol w:w="34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Years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Degree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Field / thesis title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Institution, city, country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1999–2003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DSc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Information-measuring systems and networks. Thesis: development of the theory and practice of designing electrodynamic devices with distributed and quasidistributed nonlinear elements. Supervisor: Prof. A. I. Luchaninov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Kharkiv National University of Radio Electronics, Kharkiv, Ukraine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1988–1991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PhD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Candidate of technical sciences, information and measurement systems and networks. Thesis: research and development of new elements and devices of electronic equipment, and improvement of fiber-optic information transmission systems. Supervisor: Prof. I. Sh. Nevludov. Also titled a PhD thesis.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Kharkiv National University of Radio Electronics, Kharkiv, Ukraine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1980–1985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Diploma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Electronic devices. Qualification: electronic engineering engineer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Kharkov Institute of Radio Electronics, Kharkov, Ukraine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Academic and professional positions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400"/>
        <w:gridCol w:w="2538"/>
        <w:gridCol w:w="34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Years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Position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Department / unit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Institution, city, country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2015–present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Vice-rector for international cooperation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Kharkiv National University of Radio Electronics, Kharkiv, Ukraine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2012–2015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Dean of the training faculty for foreign citizens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Kharkiv National University of Radio Electronics, Kharkiv, Ukraine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2009–2015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Head of the Department of Natural Sciences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Department of Natural Sciences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Kharkiv National University of Radio Electronics, Kharkiv, Ukraine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2009–2012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Director of the training center for foreign citizens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Kharkiv National University of Radio Electronics, Kharkiv, Ukraine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2003–2009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Professor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Kharkiv National University of Radio Electronics, Kharkiv, Ukraine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1999–2002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Senior scientific associate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Kharkiv National University of Radio Electronics, Kharkiv, Ukraine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1999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Electronic engineer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Kharkiv National University of Radio Electronics, Kharkiv, Ukraine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1994–1999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Director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Khazar Ltd., Kharkov, Ukraine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1993–1994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Acting general director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Ukrainian-Turkish joint venture Sprut Ltd., Kharkov, Ukraine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1993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Head of the marketing department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Scientific and Production Association Iskra, Kharkov, Ukraine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1992–1993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Electronic engineer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Kharkiv National University of Radio Electronics, Kharkiv, Ukraine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1986–1988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Trainee researcher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Kharkiv National University of Radio Electronics, Kharkiv, Ukraine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1985–1986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Engineer in maintenance of computer facilities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Kharkiv National University of Radio Electronics, Kharkiv, Ukraine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Awards, honors and fellowships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038"/>
        <w:gridCol w:w="33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Year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Award / honor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Awarding body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2016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Honored Worker of Science of Azerbaijan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Azerbaijan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2004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Academician of the Academy of Sciences of Applied Radio Electronics of Ukraine, Russia, and Belarus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Supervision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5338"/>
      </w:tblGrid>
      <w:tr>
        <w:trPr>
          <w:cantSplit/>
          <w:tblHeader/>
        </w:trPr>
        <w:tc>
          <w:tcPr>
            <w:tcW w:type="dxa" w:w="2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Level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Number</w:t>
            </w:r>
          </w:p>
        </w:tc>
        <w:tc>
          <w:tcPr>
            <w:tcW w:type="dxa" w:w="53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PhD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4</w:t>
            </w:r>
          </w:p>
        </w:tc>
        <w:tc>
          <w:tcPr>
            <w:tcW w:type="dxa" w:w="53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E. A. Razumov-Frizyuk, technological provision of electrical control of multilayer switching cards; A. I. Sukhomlinov, information systems for production logistics; V. Kh. Muradova, models and information technologies for remote-education management; T. V. Tihaya, informational internet marketing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Teaching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038"/>
        <w:gridCol w:w="1700"/>
        <w:gridCol w:w="26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Years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Course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Level</w:t>
            </w:r>
          </w:p>
        </w:tc>
        <w:tc>
          <w:tcPr>
            <w:tcW w:type="dxa" w:w="2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Institution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2003–2024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Means of communication of computerized systems; fundamentals of automation and robotics; automation and robotization of production; modern methods of automatic control of technological processes; higher mathematics for foreign students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Kharkiv National University of Radio Electronics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Invited talks and conference participation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438"/>
        <w:gridCol w:w="1700"/>
        <w:gridCol w:w="3500"/>
      </w:tblGrid>
      <w:tr>
        <w:trPr>
          <w:cantSplit/>
          <w:tblHeader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Year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Event, place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Title of talk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2019–2024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ICONAT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Chair of the organizing committee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International Conference on Natural Sciences and Technologies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2015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19th International Youth Forum Radio Electronics and Youth in the XXI Century, Kharkiv, Ukraine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Chair of the organizing committee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2015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International conference Language and Specialty, Kharkiv, Ukraine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Co-chair of the organizing committee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2010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International conference Language and Specialty, Kharkiv, Ukraine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Member of the organizing committee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7A7A7A"/>
        <w:sz w:val="18"/>
        <w:szCs w:val="18"/>
      </w:rPr>
      <w:t xml:space="preserve">Page </w:t>
    </w:r>
    <w:r>
      <w:rPr>
        <w:rFonts w:ascii="Times New Roman" w:cs="Times New Roman" w:eastAsia="Times New Roman" w:hAnsi="Times New Roman"/>
        <w:color w:val="7A7A7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7A7A7A"/>
        <w:sz w:val="18"/>
        <w:szCs w:val="18"/>
      </w:rPr>
      <w:t xml:space="preserve"> of </w:t>
    </w:r>
    <w:r>
      <w:rPr>
        <w:rFonts w:ascii="Times New Roman" w:cs="Times New Roman" w:eastAsia="Times New Roman" w:hAnsi="Times New Roman"/>
        <w:color w:val="7A7A7A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7A7A7A"/>
        <w:sz w:val="18"/>
        <w:szCs w:val="18"/>
      </w:rPr>
      <w:t>Omarov, Murad – Curriculum Vitae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1A6FA8"/>
      <w:sz w:val="26"/>
      <w:szCs w:val="2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Academic CV template</dc:title>
  <dc:creator>DAAB/WAAS</dc:creator>
  <cp:lastModifiedBy>Un-named</cp:lastModifiedBy>
  <cp:revision>1</cp:revision>
  <dcterms:created xsi:type="dcterms:W3CDTF">2026-10-10T07:25:17.601Z</dcterms:created>
  <dcterms:modified xsi:type="dcterms:W3CDTF">2026-10-10T07:25:17.607Z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