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ascii="Times New Roman" w:eastAsiaTheme="minorHAnsi" w:hAnsi="Times New Roman" w:cs="Times New Roman"/>
          <w:color w:val="auto"/>
          <w:kern w:val="2"/>
          <w:sz w:val="22"/>
          <w:szCs w:val="22"/>
          <w14:ligatures w14:val="standardContextual"/>
        </w:rPr>
        <w:id w:val="332963816"/>
        <w:docPartObj>
          <w:docPartGallery w:val="Table of Contents"/>
          <w:docPartUnique/>
        </w:docPartObj>
      </w:sdtPr>
      <w:sdtEndPr>
        <w:rPr>
          <w:b/>
          <w:bCs/>
          <w:noProof/>
        </w:rPr>
      </w:sdtEndPr>
      <w:sdtContent>
        <w:p w14:paraId="5782882B" w14:textId="74C6CE7D" w:rsidR="00555B0F" w:rsidRPr="00555B0F" w:rsidRDefault="00555B0F">
          <w:pPr>
            <w:pStyle w:val="TOCHeading"/>
            <w:rPr>
              <w:rFonts w:ascii="Times New Roman" w:hAnsi="Times New Roman" w:cs="Times New Roman"/>
            </w:rPr>
          </w:pPr>
          <w:r w:rsidRPr="00555B0F">
            <w:rPr>
              <w:rFonts w:ascii="Times New Roman" w:hAnsi="Times New Roman" w:cs="Times New Roman"/>
            </w:rPr>
            <w:t>Table of Contents</w:t>
          </w:r>
        </w:p>
        <w:p w14:paraId="7366ABD8" w14:textId="42876577" w:rsidR="002B7C57" w:rsidRDefault="00555B0F">
          <w:pPr>
            <w:pStyle w:val="TOC2"/>
            <w:tabs>
              <w:tab w:val="right" w:leader="dot" w:pos="9350"/>
            </w:tabs>
            <w:rPr>
              <w:rFonts w:asciiTheme="minorHAnsi" w:eastAsiaTheme="minorEastAsia" w:hAnsiTheme="minorHAnsi"/>
              <w:noProof/>
              <w:sz w:val="24"/>
              <w:szCs w:val="24"/>
            </w:rPr>
          </w:pPr>
          <w:r w:rsidRPr="00555B0F">
            <w:rPr>
              <w:rFonts w:ascii="Times New Roman" w:hAnsi="Times New Roman" w:cs="Times New Roman"/>
            </w:rPr>
            <w:fldChar w:fldCharType="begin"/>
          </w:r>
          <w:r w:rsidRPr="00555B0F">
            <w:rPr>
              <w:rFonts w:ascii="Times New Roman" w:hAnsi="Times New Roman" w:cs="Times New Roman"/>
            </w:rPr>
            <w:instrText xml:space="preserve"> TOC \o "1-3" \h \z \u </w:instrText>
          </w:r>
          <w:r w:rsidRPr="00555B0F">
            <w:rPr>
              <w:rFonts w:ascii="Times New Roman" w:hAnsi="Times New Roman" w:cs="Times New Roman"/>
            </w:rPr>
            <w:fldChar w:fldCharType="separate"/>
          </w:r>
          <w:hyperlink w:anchor="_Toc173234989" w:history="1">
            <w:r w:rsidR="002B7C57" w:rsidRPr="005C1966">
              <w:rPr>
                <w:rStyle w:val="Hyperlink"/>
                <w:rFonts w:ascii="Times New Roman" w:hAnsi="Times New Roman" w:cs="Times New Roman"/>
                <w:noProof/>
              </w:rPr>
              <w:t>I. Literature, Social Sciences, Theology</w:t>
            </w:r>
            <w:r w:rsidR="002B7C57">
              <w:rPr>
                <w:noProof/>
                <w:webHidden/>
              </w:rPr>
              <w:tab/>
            </w:r>
            <w:r w:rsidR="002B7C57">
              <w:rPr>
                <w:noProof/>
                <w:webHidden/>
              </w:rPr>
              <w:fldChar w:fldCharType="begin"/>
            </w:r>
            <w:r w:rsidR="002B7C57">
              <w:rPr>
                <w:noProof/>
                <w:webHidden/>
              </w:rPr>
              <w:instrText xml:space="preserve"> PAGEREF _Toc173234989 \h </w:instrText>
            </w:r>
            <w:r w:rsidR="002B7C57">
              <w:rPr>
                <w:noProof/>
                <w:webHidden/>
              </w:rPr>
            </w:r>
            <w:r w:rsidR="002B7C57">
              <w:rPr>
                <w:noProof/>
                <w:webHidden/>
              </w:rPr>
              <w:fldChar w:fldCharType="separate"/>
            </w:r>
            <w:r w:rsidR="002B7C57">
              <w:rPr>
                <w:noProof/>
                <w:webHidden/>
              </w:rPr>
              <w:t>2</w:t>
            </w:r>
            <w:r w:rsidR="002B7C57">
              <w:rPr>
                <w:noProof/>
                <w:webHidden/>
              </w:rPr>
              <w:fldChar w:fldCharType="end"/>
            </w:r>
          </w:hyperlink>
        </w:p>
        <w:p w14:paraId="44DB6ACA" w14:textId="2C5D4E44" w:rsidR="002B7C57" w:rsidRDefault="00000000">
          <w:pPr>
            <w:pStyle w:val="TOC2"/>
            <w:tabs>
              <w:tab w:val="right" w:leader="dot" w:pos="9350"/>
            </w:tabs>
            <w:rPr>
              <w:rFonts w:asciiTheme="minorHAnsi" w:eastAsiaTheme="minorEastAsia" w:hAnsiTheme="minorHAnsi"/>
              <w:noProof/>
              <w:sz w:val="24"/>
              <w:szCs w:val="24"/>
            </w:rPr>
          </w:pPr>
          <w:hyperlink w:anchor="_Toc173234990" w:history="1">
            <w:r w:rsidR="002B7C57" w:rsidRPr="005C1966">
              <w:rPr>
                <w:rStyle w:val="Hyperlink"/>
                <w:rFonts w:ascii="Times New Roman" w:hAnsi="Times New Roman" w:cs="Times New Roman"/>
                <w:noProof/>
              </w:rPr>
              <w:t>II. Economics and Management</w:t>
            </w:r>
            <w:r w:rsidR="002B7C57">
              <w:rPr>
                <w:noProof/>
                <w:webHidden/>
              </w:rPr>
              <w:tab/>
            </w:r>
            <w:r w:rsidR="002B7C57">
              <w:rPr>
                <w:noProof/>
                <w:webHidden/>
              </w:rPr>
              <w:fldChar w:fldCharType="begin"/>
            </w:r>
            <w:r w:rsidR="002B7C57">
              <w:rPr>
                <w:noProof/>
                <w:webHidden/>
              </w:rPr>
              <w:instrText xml:space="preserve"> PAGEREF _Toc173234990 \h </w:instrText>
            </w:r>
            <w:r w:rsidR="002B7C57">
              <w:rPr>
                <w:noProof/>
                <w:webHidden/>
              </w:rPr>
            </w:r>
            <w:r w:rsidR="002B7C57">
              <w:rPr>
                <w:noProof/>
                <w:webHidden/>
              </w:rPr>
              <w:fldChar w:fldCharType="separate"/>
            </w:r>
            <w:r w:rsidR="002B7C57">
              <w:rPr>
                <w:noProof/>
                <w:webHidden/>
              </w:rPr>
              <w:t>2</w:t>
            </w:r>
            <w:r w:rsidR="002B7C57">
              <w:rPr>
                <w:noProof/>
                <w:webHidden/>
              </w:rPr>
              <w:fldChar w:fldCharType="end"/>
            </w:r>
          </w:hyperlink>
        </w:p>
        <w:p w14:paraId="309CA1D3" w14:textId="5EF07A35" w:rsidR="002B7C57" w:rsidRDefault="00000000">
          <w:pPr>
            <w:pStyle w:val="TOC2"/>
            <w:tabs>
              <w:tab w:val="right" w:leader="dot" w:pos="9350"/>
            </w:tabs>
            <w:rPr>
              <w:rFonts w:asciiTheme="minorHAnsi" w:eastAsiaTheme="minorEastAsia" w:hAnsiTheme="minorHAnsi"/>
              <w:noProof/>
              <w:sz w:val="24"/>
              <w:szCs w:val="24"/>
            </w:rPr>
          </w:pPr>
          <w:hyperlink w:anchor="_Toc173234991" w:history="1">
            <w:r w:rsidR="002B7C57" w:rsidRPr="005C1966">
              <w:rPr>
                <w:rStyle w:val="Hyperlink"/>
                <w:rFonts w:ascii="Times New Roman" w:hAnsi="Times New Roman" w:cs="Times New Roman"/>
                <w:noProof/>
              </w:rPr>
              <w:t>III. Humanities, Education, Arts, History</w:t>
            </w:r>
            <w:r w:rsidR="002B7C57">
              <w:rPr>
                <w:noProof/>
                <w:webHidden/>
              </w:rPr>
              <w:tab/>
            </w:r>
            <w:r w:rsidR="002B7C57">
              <w:rPr>
                <w:noProof/>
                <w:webHidden/>
              </w:rPr>
              <w:fldChar w:fldCharType="begin"/>
            </w:r>
            <w:r w:rsidR="002B7C57">
              <w:rPr>
                <w:noProof/>
                <w:webHidden/>
              </w:rPr>
              <w:instrText xml:space="preserve"> PAGEREF _Toc173234991 \h </w:instrText>
            </w:r>
            <w:r w:rsidR="002B7C57">
              <w:rPr>
                <w:noProof/>
                <w:webHidden/>
              </w:rPr>
            </w:r>
            <w:r w:rsidR="002B7C57">
              <w:rPr>
                <w:noProof/>
                <w:webHidden/>
              </w:rPr>
              <w:fldChar w:fldCharType="separate"/>
            </w:r>
            <w:r w:rsidR="002B7C57">
              <w:rPr>
                <w:noProof/>
                <w:webHidden/>
              </w:rPr>
              <w:t>2</w:t>
            </w:r>
            <w:r w:rsidR="002B7C57">
              <w:rPr>
                <w:noProof/>
                <w:webHidden/>
              </w:rPr>
              <w:fldChar w:fldCharType="end"/>
            </w:r>
          </w:hyperlink>
        </w:p>
        <w:p w14:paraId="03F8D859" w14:textId="2DDF15B2" w:rsidR="002B7C57" w:rsidRDefault="00000000">
          <w:pPr>
            <w:pStyle w:val="TOC2"/>
            <w:tabs>
              <w:tab w:val="right" w:leader="dot" w:pos="9350"/>
            </w:tabs>
            <w:rPr>
              <w:rFonts w:asciiTheme="minorHAnsi" w:eastAsiaTheme="minorEastAsia" w:hAnsiTheme="minorHAnsi"/>
              <w:noProof/>
              <w:sz w:val="24"/>
              <w:szCs w:val="24"/>
            </w:rPr>
          </w:pPr>
          <w:hyperlink w:anchor="_Toc173234992" w:history="1">
            <w:r w:rsidR="002B7C57" w:rsidRPr="005C1966">
              <w:rPr>
                <w:rStyle w:val="Hyperlink"/>
                <w:rFonts w:ascii="Times New Roman" w:hAnsi="Times New Roman" w:cs="Times New Roman"/>
                <w:noProof/>
              </w:rPr>
              <w:t>IV. Law</w:t>
            </w:r>
            <w:r w:rsidR="002B7C57">
              <w:rPr>
                <w:noProof/>
                <w:webHidden/>
              </w:rPr>
              <w:tab/>
            </w:r>
            <w:r w:rsidR="002B7C57">
              <w:rPr>
                <w:noProof/>
                <w:webHidden/>
              </w:rPr>
              <w:fldChar w:fldCharType="begin"/>
            </w:r>
            <w:r w:rsidR="002B7C57">
              <w:rPr>
                <w:noProof/>
                <w:webHidden/>
              </w:rPr>
              <w:instrText xml:space="preserve"> PAGEREF _Toc173234992 \h </w:instrText>
            </w:r>
            <w:r w:rsidR="002B7C57">
              <w:rPr>
                <w:noProof/>
                <w:webHidden/>
              </w:rPr>
            </w:r>
            <w:r w:rsidR="002B7C57">
              <w:rPr>
                <w:noProof/>
                <w:webHidden/>
              </w:rPr>
              <w:fldChar w:fldCharType="separate"/>
            </w:r>
            <w:r w:rsidR="002B7C57">
              <w:rPr>
                <w:noProof/>
                <w:webHidden/>
              </w:rPr>
              <w:t>3</w:t>
            </w:r>
            <w:r w:rsidR="002B7C57">
              <w:rPr>
                <w:noProof/>
                <w:webHidden/>
              </w:rPr>
              <w:fldChar w:fldCharType="end"/>
            </w:r>
          </w:hyperlink>
        </w:p>
        <w:p w14:paraId="7C9086C0" w14:textId="172EFDF2" w:rsidR="002B7C57" w:rsidRDefault="00000000">
          <w:pPr>
            <w:pStyle w:val="TOC2"/>
            <w:tabs>
              <w:tab w:val="right" w:leader="dot" w:pos="9350"/>
            </w:tabs>
            <w:rPr>
              <w:rFonts w:asciiTheme="minorHAnsi" w:eastAsiaTheme="minorEastAsia" w:hAnsiTheme="minorHAnsi"/>
              <w:noProof/>
              <w:sz w:val="24"/>
              <w:szCs w:val="24"/>
            </w:rPr>
          </w:pPr>
          <w:hyperlink w:anchor="_Toc173234993" w:history="1">
            <w:r w:rsidR="002B7C57" w:rsidRPr="005C1966">
              <w:rPr>
                <w:rStyle w:val="Hyperlink"/>
                <w:rFonts w:ascii="Times New Roman" w:hAnsi="Times New Roman" w:cs="Times New Roman"/>
                <w:noProof/>
              </w:rPr>
              <w:t>V. Medicine and Related Fields</w:t>
            </w:r>
            <w:r w:rsidR="002B7C57">
              <w:rPr>
                <w:noProof/>
                <w:webHidden/>
              </w:rPr>
              <w:tab/>
            </w:r>
            <w:r w:rsidR="002B7C57">
              <w:rPr>
                <w:noProof/>
                <w:webHidden/>
              </w:rPr>
              <w:fldChar w:fldCharType="begin"/>
            </w:r>
            <w:r w:rsidR="002B7C57">
              <w:rPr>
                <w:noProof/>
                <w:webHidden/>
              </w:rPr>
              <w:instrText xml:space="preserve"> PAGEREF _Toc173234993 \h </w:instrText>
            </w:r>
            <w:r w:rsidR="002B7C57">
              <w:rPr>
                <w:noProof/>
                <w:webHidden/>
              </w:rPr>
            </w:r>
            <w:r w:rsidR="002B7C57">
              <w:rPr>
                <w:noProof/>
                <w:webHidden/>
              </w:rPr>
              <w:fldChar w:fldCharType="separate"/>
            </w:r>
            <w:r w:rsidR="002B7C57">
              <w:rPr>
                <w:noProof/>
                <w:webHidden/>
              </w:rPr>
              <w:t>4</w:t>
            </w:r>
            <w:r w:rsidR="002B7C57">
              <w:rPr>
                <w:noProof/>
                <w:webHidden/>
              </w:rPr>
              <w:fldChar w:fldCharType="end"/>
            </w:r>
          </w:hyperlink>
        </w:p>
        <w:p w14:paraId="4F8E6B56" w14:textId="75D28157" w:rsidR="002B7C57" w:rsidRDefault="00000000">
          <w:pPr>
            <w:pStyle w:val="TOC2"/>
            <w:tabs>
              <w:tab w:val="right" w:leader="dot" w:pos="9350"/>
            </w:tabs>
            <w:rPr>
              <w:rFonts w:asciiTheme="minorHAnsi" w:eastAsiaTheme="minorEastAsia" w:hAnsiTheme="minorHAnsi"/>
              <w:noProof/>
              <w:sz w:val="24"/>
              <w:szCs w:val="24"/>
            </w:rPr>
          </w:pPr>
          <w:hyperlink w:anchor="_Toc173234994" w:history="1">
            <w:r w:rsidR="002B7C57" w:rsidRPr="005C1966">
              <w:rPr>
                <w:rStyle w:val="Hyperlink"/>
                <w:rFonts w:ascii="Times New Roman" w:hAnsi="Times New Roman" w:cs="Times New Roman"/>
                <w:noProof/>
              </w:rPr>
              <w:t>VI. Natural Sciences, Engineering, and Related Fields</w:t>
            </w:r>
            <w:r w:rsidR="002B7C57">
              <w:rPr>
                <w:noProof/>
                <w:webHidden/>
              </w:rPr>
              <w:tab/>
            </w:r>
            <w:r w:rsidR="002B7C57">
              <w:rPr>
                <w:noProof/>
                <w:webHidden/>
              </w:rPr>
              <w:fldChar w:fldCharType="begin"/>
            </w:r>
            <w:r w:rsidR="002B7C57">
              <w:rPr>
                <w:noProof/>
                <w:webHidden/>
              </w:rPr>
              <w:instrText xml:space="preserve"> PAGEREF _Toc173234994 \h </w:instrText>
            </w:r>
            <w:r w:rsidR="002B7C57">
              <w:rPr>
                <w:noProof/>
                <w:webHidden/>
              </w:rPr>
            </w:r>
            <w:r w:rsidR="002B7C57">
              <w:rPr>
                <w:noProof/>
                <w:webHidden/>
              </w:rPr>
              <w:fldChar w:fldCharType="separate"/>
            </w:r>
            <w:r w:rsidR="002B7C57">
              <w:rPr>
                <w:noProof/>
                <w:webHidden/>
              </w:rPr>
              <w:t>4</w:t>
            </w:r>
            <w:r w:rsidR="002B7C57">
              <w:rPr>
                <w:noProof/>
                <w:webHidden/>
              </w:rPr>
              <w:fldChar w:fldCharType="end"/>
            </w:r>
          </w:hyperlink>
        </w:p>
        <w:p w14:paraId="45AEB0B0" w14:textId="25B89830" w:rsidR="00555B0F" w:rsidRPr="00555B0F" w:rsidRDefault="00555B0F">
          <w:pPr>
            <w:rPr>
              <w:rFonts w:ascii="Times New Roman" w:hAnsi="Times New Roman" w:cs="Times New Roman"/>
            </w:rPr>
          </w:pPr>
          <w:r w:rsidRPr="00555B0F">
            <w:rPr>
              <w:rFonts w:ascii="Times New Roman" w:hAnsi="Times New Roman" w:cs="Times New Roman"/>
              <w:b/>
              <w:bCs/>
              <w:noProof/>
            </w:rPr>
            <w:fldChar w:fldCharType="end"/>
          </w:r>
        </w:p>
      </w:sdtContent>
    </w:sdt>
    <w:p w14:paraId="4E98511C" w14:textId="77777777" w:rsidR="00555B0F" w:rsidRPr="00555B0F" w:rsidRDefault="00555B0F">
      <w:pPr>
        <w:rPr>
          <w:rFonts w:ascii="Times New Roman" w:eastAsiaTheme="majorEastAsia" w:hAnsi="Times New Roman" w:cs="Times New Roman"/>
          <w:color w:val="0F4761" w:themeColor="accent1" w:themeShade="BF"/>
          <w:sz w:val="32"/>
          <w:szCs w:val="32"/>
        </w:rPr>
      </w:pPr>
      <w:r w:rsidRPr="00555B0F">
        <w:rPr>
          <w:rFonts w:ascii="Times New Roman" w:hAnsi="Times New Roman" w:cs="Times New Roman"/>
        </w:rPr>
        <w:br w:type="page"/>
      </w:r>
    </w:p>
    <w:p w14:paraId="590D1F4A" w14:textId="12DEC94C" w:rsidR="00BF289E" w:rsidRPr="00555B0F" w:rsidRDefault="00555B0F" w:rsidP="00555B0F">
      <w:pPr>
        <w:pStyle w:val="Heading2"/>
        <w:rPr>
          <w:rFonts w:ascii="Times New Roman" w:hAnsi="Times New Roman" w:cs="Times New Roman"/>
        </w:rPr>
      </w:pPr>
      <w:bookmarkStart w:id="0" w:name="_Toc173234989"/>
      <w:r w:rsidRPr="00555B0F">
        <w:rPr>
          <w:rFonts w:ascii="Times New Roman" w:hAnsi="Times New Roman" w:cs="Times New Roman"/>
        </w:rPr>
        <w:lastRenderedPageBreak/>
        <w:t xml:space="preserve">I. </w:t>
      </w:r>
      <w:r w:rsidR="00BF289E" w:rsidRPr="00555B0F">
        <w:rPr>
          <w:rFonts w:ascii="Times New Roman" w:hAnsi="Times New Roman" w:cs="Times New Roman"/>
        </w:rPr>
        <w:t>Literature, Social Sciences, Theology</w:t>
      </w:r>
      <w:bookmarkEnd w:id="0"/>
    </w:p>
    <w:p w14:paraId="6888DD89" w14:textId="4A5790B8" w:rsidR="00BF289E" w:rsidRPr="002B7C57" w:rsidRDefault="00BF289E" w:rsidP="00BF289E">
      <w:pPr>
        <w:spacing w:after="0" w:line="276" w:lineRule="auto"/>
        <w:ind w:left="360"/>
        <w:rPr>
          <w:rFonts w:ascii="Times New Roman" w:hAnsi="Times New Roman" w:cs="Times New Roman"/>
          <w:sz w:val="20"/>
          <w:szCs w:val="20"/>
        </w:rPr>
      </w:pPr>
      <w:r w:rsidRPr="002B7C57">
        <w:rPr>
          <w:rFonts w:ascii="Times New Roman" w:hAnsi="Times New Roman" w:cs="Times New Roman"/>
          <w:sz w:val="20"/>
          <w:szCs w:val="20"/>
        </w:rPr>
        <w:t>I.1. </w:t>
      </w:r>
      <w:r w:rsidRPr="00EE4A45">
        <w:rPr>
          <w:rFonts w:ascii="Times New Roman" w:hAnsi="Times New Roman" w:cs="Times New Roman"/>
          <w:color w:val="0070C0"/>
          <w:sz w:val="20"/>
          <w:szCs w:val="20"/>
        </w:rPr>
        <w:t>Digital Publishing</w:t>
      </w:r>
      <w:r w:rsidR="00EE4A45" w:rsidRPr="00EE4A45">
        <w:rPr>
          <w:rStyle w:val="EndnoteReference"/>
          <w:rFonts w:ascii="Times New Roman" w:hAnsi="Times New Roman" w:cs="Times New Roman"/>
          <w:color w:val="0070C0"/>
          <w:sz w:val="20"/>
          <w:szCs w:val="20"/>
        </w:rPr>
        <w:endnoteReference w:id="1"/>
      </w:r>
      <w:r w:rsidR="00EE4A45" w:rsidRPr="00EE4A45">
        <w:rPr>
          <w:rFonts w:ascii="Times New Roman" w:hAnsi="Times New Roman" w:cs="Times New Roman"/>
          <w:color w:val="0070C0"/>
          <w:sz w:val="20"/>
          <w:szCs w:val="20"/>
        </w:rPr>
        <w:t xml:space="preserve"> </w:t>
      </w:r>
      <w:r w:rsidRPr="002B7C57">
        <w:rPr>
          <w:rFonts w:ascii="Times New Roman" w:hAnsi="Times New Roman" w:cs="Times New Roman"/>
          <w:sz w:val="20"/>
          <w:szCs w:val="20"/>
        </w:rPr>
        <w:t>and Literary Platforms </w:t>
      </w:r>
    </w:p>
    <w:p w14:paraId="65A7B64C" w14:textId="77777777" w:rsidR="00BF289E" w:rsidRPr="002B7C57" w:rsidRDefault="00BF289E" w:rsidP="00BF289E">
      <w:pPr>
        <w:spacing w:after="0" w:line="276" w:lineRule="auto"/>
        <w:ind w:left="720"/>
        <w:rPr>
          <w:rFonts w:ascii="Times New Roman" w:hAnsi="Times New Roman" w:cs="Times New Roman"/>
          <w:sz w:val="20"/>
          <w:szCs w:val="20"/>
        </w:rPr>
      </w:pPr>
      <w:r w:rsidRPr="002B7C57">
        <w:rPr>
          <w:rFonts w:ascii="Times New Roman" w:hAnsi="Times New Roman" w:cs="Times New Roman"/>
          <w:sz w:val="20"/>
          <w:szCs w:val="20"/>
        </w:rPr>
        <w:t>I.1.a. Development of e-books, textbooks, and digital publishing platforms</w:t>
      </w:r>
    </w:p>
    <w:p w14:paraId="6E09602B" w14:textId="77777777" w:rsidR="00BF289E" w:rsidRPr="002B7C57" w:rsidRDefault="00BF289E" w:rsidP="00BF289E">
      <w:pPr>
        <w:spacing w:after="0" w:line="276" w:lineRule="auto"/>
        <w:ind w:left="720"/>
        <w:rPr>
          <w:rFonts w:ascii="Times New Roman" w:hAnsi="Times New Roman" w:cs="Times New Roman"/>
          <w:sz w:val="20"/>
          <w:szCs w:val="20"/>
        </w:rPr>
      </w:pPr>
      <w:r w:rsidRPr="002B7C57">
        <w:rPr>
          <w:rFonts w:ascii="Times New Roman" w:hAnsi="Times New Roman" w:cs="Times New Roman"/>
          <w:sz w:val="20"/>
          <w:szCs w:val="20"/>
        </w:rPr>
        <w:t>I.1.b. Creation of digital discussion forums and literary platforms</w:t>
      </w:r>
    </w:p>
    <w:p w14:paraId="78BB344C" w14:textId="77777777" w:rsidR="00BF289E" w:rsidRPr="002B7C57" w:rsidRDefault="00BF289E" w:rsidP="00BF289E">
      <w:pPr>
        <w:spacing w:after="0" w:line="276" w:lineRule="auto"/>
        <w:ind w:left="360"/>
        <w:rPr>
          <w:rFonts w:ascii="Times New Roman" w:hAnsi="Times New Roman" w:cs="Times New Roman"/>
          <w:sz w:val="20"/>
          <w:szCs w:val="20"/>
        </w:rPr>
      </w:pPr>
      <w:r w:rsidRPr="002B7C57">
        <w:rPr>
          <w:rFonts w:ascii="Times New Roman" w:hAnsi="Times New Roman" w:cs="Times New Roman"/>
          <w:sz w:val="20"/>
          <w:szCs w:val="20"/>
        </w:rPr>
        <w:t>I.2. Innovation Platforms</w:t>
      </w:r>
    </w:p>
    <w:p w14:paraId="40D2505B" w14:textId="77777777" w:rsidR="00BF289E" w:rsidRPr="002B7C57" w:rsidRDefault="00BF289E" w:rsidP="00BF289E">
      <w:pPr>
        <w:spacing w:after="0" w:line="276" w:lineRule="auto"/>
        <w:ind w:left="720"/>
        <w:rPr>
          <w:rFonts w:ascii="Times New Roman" w:hAnsi="Times New Roman" w:cs="Times New Roman"/>
          <w:sz w:val="20"/>
          <w:szCs w:val="20"/>
        </w:rPr>
      </w:pPr>
      <w:r w:rsidRPr="002B7C57">
        <w:rPr>
          <w:rFonts w:ascii="Times New Roman" w:hAnsi="Times New Roman" w:cs="Times New Roman"/>
          <w:sz w:val="20"/>
          <w:szCs w:val="20"/>
        </w:rPr>
        <w:t>I.2.a. Organizing collaboration with global research networks in social sciences</w:t>
      </w:r>
    </w:p>
    <w:p w14:paraId="5F617991" w14:textId="77777777" w:rsidR="00BF289E" w:rsidRPr="002B7C57" w:rsidRDefault="00BF289E" w:rsidP="00BF289E">
      <w:pPr>
        <w:spacing w:after="0" w:line="276" w:lineRule="auto"/>
        <w:ind w:left="720"/>
        <w:rPr>
          <w:rFonts w:ascii="Times New Roman" w:hAnsi="Times New Roman" w:cs="Times New Roman"/>
          <w:sz w:val="20"/>
          <w:szCs w:val="20"/>
        </w:rPr>
      </w:pPr>
      <w:r w:rsidRPr="002B7C57">
        <w:rPr>
          <w:rFonts w:ascii="Times New Roman" w:hAnsi="Times New Roman" w:cs="Times New Roman"/>
          <w:sz w:val="20"/>
          <w:szCs w:val="20"/>
        </w:rPr>
        <w:t>I.2.b. Creating platforms for the application of innovative technologies in social fields</w:t>
      </w:r>
    </w:p>
    <w:p w14:paraId="39818698" w14:textId="77777777" w:rsidR="00BF289E" w:rsidRPr="002B7C57" w:rsidRDefault="00BF289E" w:rsidP="00BF289E">
      <w:pPr>
        <w:spacing w:after="0" w:line="276" w:lineRule="auto"/>
        <w:ind w:left="360"/>
        <w:rPr>
          <w:rFonts w:ascii="Times New Roman" w:hAnsi="Times New Roman" w:cs="Times New Roman"/>
          <w:sz w:val="20"/>
          <w:szCs w:val="20"/>
        </w:rPr>
      </w:pPr>
      <w:r w:rsidRPr="002B7C57">
        <w:rPr>
          <w:rFonts w:ascii="Times New Roman" w:hAnsi="Times New Roman" w:cs="Times New Roman"/>
          <w:sz w:val="20"/>
          <w:szCs w:val="20"/>
        </w:rPr>
        <w:t>I.3. Strengthening Social Infrastructure</w:t>
      </w:r>
    </w:p>
    <w:p w14:paraId="391543AB" w14:textId="77777777" w:rsidR="00BF289E" w:rsidRPr="002B7C57" w:rsidRDefault="00BF289E" w:rsidP="00BF289E">
      <w:pPr>
        <w:spacing w:after="0" w:line="276" w:lineRule="auto"/>
        <w:ind w:left="720"/>
        <w:rPr>
          <w:rFonts w:ascii="Times New Roman" w:hAnsi="Times New Roman" w:cs="Times New Roman"/>
          <w:sz w:val="20"/>
          <w:szCs w:val="20"/>
        </w:rPr>
      </w:pPr>
      <w:r w:rsidRPr="002B7C57">
        <w:rPr>
          <w:rFonts w:ascii="Times New Roman" w:hAnsi="Times New Roman" w:cs="Times New Roman"/>
          <w:sz w:val="20"/>
          <w:szCs w:val="20"/>
        </w:rPr>
        <w:t>I.3.a. Improving social services and expanding their accessibility for the population</w:t>
      </w:r>
    </w:p>
    <w:p w14:paraId="7FD1D7C6" w14:textId="6F4E061C" w:rsidR="00BF289E" w:rsidRPr="002B7C57" w:rsidRDefault="00BF289E" w:rsidP="00BF289E">
      <w:pPr>
        <w:spacing w:after="0" w:line="276" w:lineRule="auto"/>
        <w:ind w:left="720"/>
        <w:rPr>
          <w:rFonts w:ascii="Times New Roman" w:hAnsi="Times New Roman" w:cs="Times New Roman"/>
          <w:sz w:val="20"/>
          <w:szCs w:val="20"/>
        </w:rPr>
      </w:pPr>
      <w:r w:rsidRPr="002B7C57">
        <w:rPr>
          <w:rFonts w:ascii="Times New Roman" w:hAnsi="Times New Roman" w:cs="Times New Roman"/>
          <w:sz w:val="20"/>
          <w:szCs w:val="20"/>
        </w:rPr>
        <w:t xml:space="preserve">I.3.b. Applying </w:t>
      </w:r>
      <w:r w:rsidRPr="00EE4A45">
        <w:rPr>
          <w:rFonts w:ascii="Times New Roman" w:hAnsi="Times New Roman" w:cs="Times New Roman"/>
          <w:color w:val="0070C0"/>
          <w:sz w:val="20"/>
          <w:szCs w:val="20"/>
        </w:rPr>
        <w:t>digital technologies</w:t>
      </w:r>
      <w:r w:rsidR="00EE4A45" w:rsidRPr="00EE4A45">
        <w:rPr>
          <w:rStyle w:val="EndnoteReference"/>
          <w:rFonts w:ascii="Times New Roman" w:hAnsi="Times New Roman" w:cs="Times New Roman"/>
          <w:color w:val="0070C0"/>
          <w:sz w:val="20"/>
          <w:szCs w:val="20"/>
        </w:rPr>
        <w:endnoteReference w:id="2"/>
      </w:r>
      <w:r w:rsidR="00EE4A45" w:rsidRPr="00EE4A45">
        <w:rPr>
          <w:rFonts w:ascii="Times New Roman" w:hAnsi="Times New Roman" w:cs="Times New Roman"/>
          <w:color w:val="0070C0"/>
          <w:sz w:val="20"/>
          <w:szCs w:val="20"/>
        </w:rPr>
        <w:t xml:space="preserve"> </w:t>
      </w:r>
      <w:r w:rsidRPr="002B7C57">
        <w:rPr>
          <w:rFonts w:ascii="Times New Roman" w:hAnsi="Times New Roman" w:cs="Times New Roman"/>
          <w:sz w:val="20"/>
          <w:szCs w:val="20"/>
        </w:rPr>
        <w:t>to ensure active participation of citizens in social processes</w:t>
      </w:r>
    </w:p>
    <w:p w14:paraId="304FD346" w14:textId="77777777" w:rsidR="00BF289E" w:rsidRPr="002B7C57" w:rsidRDefault="00BF289E" w:rsidP="00BF289E">
      <w:pPr>
        <w:spacing w:after="0" w:line="276" w:lineRule="auto"/>
        <w:ind w:left="360"/>
        <w:rPr>
          <w:rFonts w:ascii="Times New Roman" w:hAnsi="Times New Roman" w:cs="Times New Roman"/>
          <w:sz w:val="20"/>
          <w:szCs w:val="20"/>
        </w:rPr>
      </w:pPr>
      <w:r w:rsidRPr="002B7C57">
        <w:rPr>
          <w:rFonts w:ascii="Times New Roman" w:hAnsi="Times New Roman" w:cs="Times New Roman"/>
          <w:sz w:val="20"/>
          <w:szCs w:val="20"/>
        </w:rPr>
        <w:t>I.4. Cognitive Research and Data Science</w:t>
      </w:r>
    </w:p>
    <w:p w14:paraId="0168E027" w14:textId="77777777" w:rsidR="00BF289E" w:rsidRPr="002B7C57" w:rsidRDefault="00BF289E" w:rsidP="00BF289E">
      <w:pPr>
        <w:spacing w:after="0" w:line="276" w:lineRule="auto"/>
        <w:ind w:left="720"/>
        <w:rPr>
          <w:rFonts w:ascii="Times New Roman" w:hAnsi="Times New Roman" w:cs="Times New Roman"/>
          <w:sz w:val="20"/>
          <w:szCs w:val="20"/>
        </w:rPr>
      </w:pPr>
      <w:r w:rsidRPr="002B7C57">
        <w:rPr>
          <w:rFonts w:ascii="Times New Roman" w:hAnsi="Times New Roman" w:cs="Times New Roman"/>
          <w:sz w:val="20"/>
          <w:szCs w:val="20"/>
        </w:rPr>
        <w:t>I.4.a. Studying human behavior, decision-making, and their dependencies</w:t>
      </w:r>
    </w:p>
    <w:p w14:paraId="2F6BE2BB" w14:textId="1641B698" w:rsidR="00BF289E" w:rsidRPr="002B7C57" w:rsidRDefault="00BF289E" w:rsidP="00BF289E">
      <w:pPr>
        <w:spacing w:after="0" w:line="276" w:lineRule="auto"/>
        <w:ind w:left="720"/>
        <w:rPr>
          <w:rFonts w:ascii="Times New Roman" w:hAnsi="Times New Roman" w:cs="Times New Roman"/>
          <w:sz w:val="20"/>
          <w:szCs w:val="20"/>
        </w:rPr>
      </w:pPr>
      <w:r w:rsidRPr="002B7C57">
        <w:rPr>
          <w:rFonts w:ascii="Times New Roman" w:hAnsi="Times New Roman" w:cs="Times New Roman"/>
          <w:sz w:val="20"/>
          <w:szCs w:val="20"/>
        </w:rPr>
        <w:t xml:space="preserve">I.4.b. Using </w:t>
      </w:r>
      <w:r w:rsidRPr="00EE4A45">
        <w:rPr>
          <w:rFonts w:ascii="Times New Roman" w:hAnsi="Times New Roman" w:cs="Times New Roman"/>
          <w:color w:val="0070C0"/>
          <w:sz w:val="20"/>
          <w:szCs w:val="20"/>
        </w:rPr>
        <w:t>Big (Huge) Data</w:t>
      </w:r>
      <w:r w:rsidR="00EE4A45">
        <w:rPr>
          <w:rStyle w:val="EndnoteReference"/>
          <w:rFonts w:ascii="Times New Roman" w:hAnsi="Times New Roman" w:cs="Times New Roman"/>
          <w:color w:val="0070C0"/>
          <w:sz w:val="20"/>
          <w:szCs w:val="20"/>
        </w:rPr>
        <w:endnoteReference w:id="3"/>
      </w:r>
      <w:r w:rsidRPr="00EE4A45">
        <w:rPr>
          <w:rFonts w:ascii="Times New Roman" w:hAnsi="Times New Roman" w:cs="Times New Roman"/>
          <w:color w:val="0070C0"/>
          <w:sz w:val="20"/>
          <w:szCs w:val="20"/>
        </w:rPr>
        <w:t xml:space="preserve"> </w:t>
      </w:r>
      <w:r w:rsidRPr="002B7C57">
        <w:rPr>
          <w:rFonts w:ascii="Times New Roman" w:hAnsi="Times New Roman" w:cs="Times New Roman"/>
          <w:sz w:val="20"/>
          <w:szCs w:val="20"/>
        </w:rPr>
        <w:t>and analytical methods in social sciences</w:t>
      </w:r>
    </w:p>
    <w:p w14:paraId="58E5DA01" w14:textId="414DEDF7" w:rsidR="00BF289E" w:rsidRPr="002B7C57" w:rsidRDefault="00BF289E" w:rsidP="00BF289E">
      <w:pPr>
        <w:spacing w:after="0" w:line="276" w:lineRule="auto"/>
        <w:ind w:left="360"/>
        <w:rPr>
          <w:rFonts w:ascii="Times New Roman" w:hAnsi="Times New Roman" w:cs="Times New Roman"/>
          <w:sz w:val="20"/>
          <w:szCs w:val="20"/>
        </w:rPr>
      </w:pPr>
      <w:r w:rsidRPr="002B7C57">
        <w:rPr>
          <w:rFonts w:ascii="Times New Roman" w:hAnsi="Times New Roman" w:cs="Times New Roman"/>
          <w:sz w:val="20"/>
          <w:szCs w:val="20"/>
        </w:rPr>
        <w:t xml:space="preserve">I.5. </w:t>
      </w:r>
      <w:r w:rsidRPr="005E0FF3">
        <w:rPr>
          <w:rFonts w:ascii="Times New Roman" w:hAnsi="Times New Roman" w:cs="Times New Roman"/>
          <w:color w:val="0070C0"/>
          <w:sz w:val="20"/>
          <w:szCs w:val="20"/>
        </w:rPr>
        <w:t>Digital Theology</w:t>
      </w:r>
      <w:r w:rsidR="005E0FF3">
        <w:rPr>
          <w:rStyle w:val="EndnoteReference"/>
          <w:rFonts w:ascii="Times New Roman" w:hAnsi="Times New Roman" w:cs="Times New Roman"/>
          <w:color w:val="0070C0"/>
          <w:sz w:val="20"/>
          <w:szCs w:val="20"/>
        </w:rPr>
        <w:endnoteReference w:id="4"/>
      </w:r>
      <w:r w:rsidRPr="005E0FF3">
        <w:rPr>
          <w:rFonts w:ascii="Times New Roman" w:hAnsi="Times New Roman" w:cs="Times New Roman"/>
          <w:sz w:val="20"/>
          <w:szCs w:val="20"/>
        </w:rPr>
        <w:t xml:space="preserve"> </w:t>
      </w:r>
      <w:r w:rsidRPr="002B7C57">
        <w:rPr>
          <w:rFonts w:ascii="Times New Roman" w:hAnsi="Times New Roman" w:cs="Times New Roman"/>
          <w:sz w:val="20"/>
          <w:szCs w:val="20"/>
        </w:rPr>
        <w:t>and Religious Studies </w:t>
      </w:r>
    </w:p>
    <w:p w14:paraId="04E934F1" w14:textId="77777777" w:rsidR="00BF289E" w:rsidRPr="002B7C57" w:rsidRDefault="00BF289E" w:rsidP="00BF289E">
      <w:pPr>
        <w:spacing w:after="0" w:line="276" w:lineRule="auto"/>
        <w:ind w:left="720"/>
        <w:rPr>
          <w:rFonts w:ascii="Times New Roman" w:hAnsi="Times New Roman" w:cs="Times New Roman"/>
          <w:sz w:val="20"/>
          <w:szCs w:val="20"/>
        </w:rPr>
      </w:pPr>
      <w:r w:rsidRPr="002B7C57">
        <w:rPr>
          <w:rFonts w:ascii="Times New Roman" w:hAnsi="Times New Roman" w:cs="Times New Roman"/>
          <w:sz w:val="20"/>
          <w:szCs w:val="20"/>
        </w:rPr>
        <w:t>I.5.a. Digitizing religious information and creating online discussion platforms</w:t>
      </w:r>
    </w:p>
    <w:p w14:paraId="01A0B1CF" w14:textId="77777777" w:rsidR="00BF289E" w:rsidRPr="002B7C57" w:rsidRDefault="00BF289E" w:rsidP="00BF289E">
      <w:pPr>
        <w:spacing w:after="0" w:line="276" w:lineRule="auto"/>
        <w:ind w:left="720"/>
        <w:rPr>
          <w:rFonts w:ascii="Times New Roman" w:hAnsi="Times New Roman" w:cs="Times New Roman"/>
          <w:sz w:val="20"/>
          <w:szCs w:val="20"/>
        </w:rPr>
      </w:pPr>
      <w:r w:rsidRPr="002B7C57">
        <w:rPr>
          <w:rFonts w:ascii="Times New Roman" w:hAnsi="Times New Roman" w:cs="Times New Roman"/>
          <w:sz w:val="20"/>
          <w:szCs w:val="20"/>
        </w:rPr>
        <w:t>I.5.b. Expanding research on the role and impact of religion in modern society</w:t>
      </w:r>
    </w:p>
    <w:p w14:paraId="4BA5C09C" w14:textId="49AE2CED" w:rsidR="00BF289E" w:rsidRPr="00555B0F" w:rsidRDefault="00BF289E" w:rsidP="00555B0F">
      <w:pPr>
        <w:pStyle w:val="Heading2"/>
        <w:rPr>
          <w:rFonts w:ascii="Times New Roman" w:hAnsi="Times New Roman" w:cs="Times New Roman"/>
        </w:rPr>
      </w:pPr>
      <w:bookmarkStart w:id="1" w:name="_Toc173234990"/>
      <w:r w:rsidRPr="00555B0F">
        <w:rPr>
          <w:rFonts w:ascii="Times New Roman" w:hAnsi="Times New Roman" w:cs="Times New Roman"/>
        </w:rPr>
        <w:t>II. Economics and Management</w:t>
      </w:r>
      <w:bookmarkEnd w:id="1"/>
    </w:p>
    <w:p w14:paraId="04E4FCC8" w14:textId="5BC4B007" w:rsidR="00BF289E" w:rsidRPr="002B7C57" w:rsidRDefault="00BF289E" w:rsidP="00BF289E">
      <w:pPr>
        <w:spacing w:after="0" w:line="276" w:lineRule="auto"/>
        <w:ind w:left="360"/>
        <w:rPr>
          <w:rFonts w:ascii="Times New Roman" w:hAnsi="Times New Roman" w:cs="Times New Roman"/>
          <w:sz w:val="20"/>
          <w:szCs w:val="20"/>
        </w:rPr>
      </w:pPr>
      <w:r w:rsidRPr="002B7C57">
        <w:rPr>
          <w:rFonts w:ascii="Times New Roman" w:hAnsi="Times New Roman" w:cs="Times New Roman"/>
          <w:sz w:val="20"/>
          <w:szCs w:val="20"/>
        </w:rPr>
        <w:t>II.1. </w:t>
      </w:r>
      <w:r w:rsidRPr="00A0590B">
        <w:rPr>
          <w:rFonts w:ascii="Times New Roman" w:hAnsi="Times New Roman" w:cs="Times New Roman"/>
          <w:color w:val="0070C0"/>
          <w:sz w:val="20"/>
          <w:szCs w:val="20"/>
        </w:rPr>
        <w:t>Data Analytics</w:t>
      </w:r>
      <w:r w:rsidR="00A0590B" w:rsidRPr="00A0590B">
        <w:rPr>
          <w:rStyle w:val="EndnoteReference"/>
          <w:rFonts w:ascii="Times New Roman" w:hAnsi="Times New Roman" w:cs="Times New Roman"/>
          <w:color w:val="0070C0"/>
          <w:sz w:val="20"/>
          <w:szCs w:val="20"/>
        </w:rPr>
        <w:endnoteReference w:id="5"/>
      </w:r>
      <w:r w:rsidR="00A0590B" w:rsidRPr="00A0590B">
        <w:rPr>
          <w:rFonts w:ascii="Times New Roman" w:hAnsi="Times New Roman" w:cs="Times New Roman"/>
          <w:color w:val="0070C0"/>
          <w:sz w:val="20"/>
          <w:szCs w:val="20"/>
        </w:rPr>
        <w:t xml:space="preserve"> </w:t>
      </w:r>
      <w:r w:rsidRPr="002B7C57">
        <w:rPr>
          <w:rFonts w:ascii="Times New Roman" w:hAnsi="Times New Roman" w:cs="Times New Roman"/>
          <w:sz w:val="20"/>
          <w:szCs w:val="20"/>
        </w:rPr>
        <w:t xml:space="preserve">and </w:t>
      </w:r>
      <w:r w:rsidRPr="00A0590B">
        <w:rPr>
          <w:rFonts w:ascii="Times New Roman" w:hAnsi="Times New Roman" w:cs="Times New Roman"/>
          <w:color w:val="0070C0"/>
          <w:sz w:val="20"/>
          <w:szCs w:val="20"/>
        </w:rPr>
        <w:t>Digital Management</w:t>
      </w:r>
      <w:r w:rsidR="00A0590B" w:rsidRPr="00A0590B">
        <w:rPr>
          <w:rStyle w:val="EndnoteReference"/>
          <w:rFonts w:ascii="Times New Roman" w:hAnsi="Times New Roman" w:cs="Times New Roman"/>
          <w:color w:val="0070C0"/>
          <w:sz w:val="20"/>
          <w:szCs w:val="20"/>
        </w:rPr>
        <w:endnoteReference w:id="6"/>
      </w:r>
    </w:p>
    <w:p w14:paraId="5FC230B6" w14:textId="77777777" w:rsidR="00BF289E" w:rsidRPr="002B7C57" w:rsidRDefault="00BF289E" w:rsidP="00BF289E">
      <w:pPr>
        <w:spacing w:after="0" w:line="276" w:lineRule="auto"/>
        <w:ind w:left="720"/>
        <w:rPr>
          <w:rFonts w:ascii="Times New Roman" w:hAnsi="Times New Roman" w:cs="Times New Roman"/>
          <w:sz w:val="20"/>
          <w:szCs w:val="20"/>
        </w:rPr>
      </w:pPr>
      <w:r w:rsidRPr="002B7C57">
        <w:rPr>
          <w:rFonts w:ascii="Times New Roman" w:hAnsi="Times New Roman" w:cs="Times New Roman"/>
          <w:sz w:val="20"/>
          <w:szCs w:val="20"/>
        </w:rPr>
        <w:t>II.1. a. Use of Big (Huge) Data for economic forecasts and market economy analysis</w:t>
      </w:r>
    </w:p>
    <w:p w14:paraId="37D3AED4" w14:textId="77777777" w:rsidR="00BF289E" w:rsidRPr="002B7C57" w:rsidRDefault="00BF289E" w:rsidP="00BF289E">
      <w:pPr>
        <w:spacing w:after="0" w:line="276" w:lineRule="auto"/>
        <w:ind w:left="720"/>
        <w:rPr>
          <w:rFonts w:ascii="Times New Roman" w:hAnsi="Times New Roman" w:cs="Times New Roman"/>
          <w:sz w:val="20"/>
          <w:szCs w:val="20"/>
        </w:rPr>
      </w:pPr>
      <w:r w:rsidRPr="002B7C57">
        <w:rPr>
          <w:rFonts w:ascii="Times New Roman" w:hAnsi="Times New Roman" w:cs="Times New Roman"/>
          <w:sz w:val="20"/>
          <w:szCs w:val="20"/>
        </w:rPr>
        <w:t>II.1. b. Ensuring the use of digital technologies in state building and management</w:t>
      </w:r>
    </w:p>
    <w:p w14:paraId="4EE6C665" w14:textId="4125FCB3" w:rsidR="00BF289E" w:rsidRPr="002B7C57" w:rsidRDefault="00BF289E" w:rsidP="00BF289E">
      <w:pPr>
        <w:spacing w:after="0" w:line="276" w:lineRule="auto"/>
        <w:ind w:left="360"/>
        <w:rPr>
          <w:rFonts w:ascii="Times New Roman" w:hAnsi="Times New Roman" w:cs="Times New Roman"/>
          <w:sz w:val="20"/>
          <w:szCs w:val="20"/>
        </w:rPr>
      </w:pPr>
      <w:r w:rsidRPr="002B7C57">
        <w:rPr>
          <w:rFonts w:ascii="Times New Roman" w:hAnsi="Times New Roman" w:cs="Times New Roman"/>
          <w:sz w:val="20"/>
          <w:szCs w:val="20"/>
        </w:rPr>
        <w:t>II.2. </w:t>
      </w:r>
      <w:r w:rsidRPr="00A0590B">
        <w:rPr>
          <w:rFonts w:ascii="Times New Roman" w:hAnsi="Times New Roman" w:cs="Times New Roman"/>
          <w:color w:val="0070C0"/>
          <w:sz w:val="20"/>
          <w:szCs w:val="20"/>
        </w:rPr>
        <w:t>Digital Economy</w:t>
      </w:r>
      <w:r w:rsidR="00A0590B">
        <w:rPr>
          <w:rStyle w:val="EndnoteReference"/>
          <w:rFonts w:ascii="Times New Roman" w:hAnsi="Times New Roman" w:cs="Times New Roman"/>
          <w:color w:val="0070C0"/>
          <w:sz w:val="20"/>
          <w:szCs w:val="20"/>
        </w:rPr>
        <w:endnoteReference w:id="7"/>
      </w:r>
      <w:r w:rsidRPr="00A0590B">
        <w:rPr>
          <w:rFonts w:ascii="Times New Roman" w:hAnsi="Times New Roman" w:cs="Times New Roman"/>
          <w:color w:val="0070C0"/>
          <w:sz w:val="20"/>
          <w:szCs w:val="20"/>
        </w:rPr>
        <w:t> </w:t>
      </w:r>
    </w:p>
    <w:p w14:paraId="0655E032" w14:textId="0AE02BBE" w:rsidR="00BF289E" w:rsidRPr="002B7C57" w:rsidRDefault="00BF289E" w:rsidP="00BF289E">
      <w:pPr>
        <w:spacing w:after="0" w:line="276" w:lineRule="auto"/>
        <w:ind w:left="720"/>
        <w:rPr>
          <w:rFonts w:ascii="Times New Roman" w:hAnsi="Times New Roman" w:cs="Times New Roman"/>
          <w:sz w:val="20"/>
          <w:szCs w:val="20"/>
        </w:rPr>
      </w:pPr>
      <w:r w:rsidRPr="002B7C57">
        <w:rPr>
          <w:rFonts w:ascii="Times New Roman" w:hAnsi="Times New Roman" w:cs="Times New Roman"/>
          <w:sz w:val="20"/>
          <w:szCs w:val="20"/>
        </w:rPr>
        <w:t xml:space="preserve">II.2.a. Development and implementation of digital payment systems, </w:t>
      </w:r>
      <w:r w:rsidRPr="00A0590B">
        <w:rPr>
          <w:rFonts w:ascii="Times New Roman" w:hAnsi="Times New Roman" w:cs="Times New Roman"/>
          <w:color w:val="0070C0"/>
          <w:sz w:val="20"/>
          <w:szCs w:val="20"/>
        </w:rPr>
        <w:t>blockchain</w:t>
      </w:r>
      <w:r w:rsidR="005432A5">
        <w:rPr>
          <w:rFonts w:ascii="Times New Roman" w:hAnsi="Times New Roman" w:cs="Times New Roman"/>
          <w:color w:val="0070C0"/>
          <w:sz w:val="20"/>
          <w:szCs w:val="20"/>
        </w:rPr>
        <w:t xml:space="preserve"> </w:t>
      </w:r>
      <w:r w:rsidR="005432A5" w:rsidRPr="00A0590B">
        <w:rPr>
          <w:rFonts w:ascii="Times New Roman" w:hAnsi="Times New Roman" w:cs="Times New Roman"/>
          <w:color w:val="0070C0"/>
          <w:sz w:val="20"/>
          <w:szCs w:val="20"/>
        </w:rPr>
        <w:t>technologies</w:t>
      </w:r>
      <w:r w:rsidR="00A0590B">
        <w:rPr>
          <w:rStyle w:val="EndnoteReference"/>
          <w:rFonts w:ascii="Times New Roman" w:hAnsi="Times New Roman" w:cs="Times New Roman"/>
          <w:color w:val="0070C0"/>
          <w:sz w:val="20"/>
          <w:szCs w:val="20"/>
        </w:rPr>
        <w:endnoteReference w:id="8"/>
      </w:r>
      <w:r w:rsidRPr="002B7C57">
        <w:rPr>
          <w:rFonts w:ascii="Times New Roman" w:hAnsi="Times New Roman" w:cs="Times New Roman"/>
          <w:sz w:val="20"/>
          <w:szCs w:val="20"/>
        </w:rPr>
        <w:t xml:space="preserve">, and </w:t>
      </w:r>
      <w:r w:rsidRPr="00A0590B">
        <w:rPr>
          <w:rFonts w:ascii="Times New Roman" w:hAnsi="Times New Roman" w:cs="Times New Roman"/>
          <w:color w:val="0070C0"/>
          <w:sz w:val="20"/>
          <w:szCs w:val="20"/>
        </w:rPr>
        <w:t>fintech solutions</w:t>
      </w:r>
      <w:r w:rsidR="005432A5">
        <w:rPr>
          <w:rStyle w:val="EndnoteReference"/>
          <w:rFonts w:ascii="Times New Roman" w:hAnsi="Times New Roman" w:cs="Times New Roman"/>
          <w:color w:val="0070C0"/>
          <w:sz w:val="20"/>
          <w:szCs w:val="20"/>
        </w:rPr>
        <w:endnoteReference w:id="9"/>
      </w:r>
    </w:p>
    <w:p w14:paraId="278686ED" w14:textId="68C1592A" w:rsidR="00BF289E" w:rsidRPr="002B7C57" w:rsidRDefault="00BF289E" w:rsidP="00BF289E">
      <w:pPr>
        <w:spacing w:after="0" w:line="276" w:lineRule="auto"/>
        <w:ind w:left="720"/>
        <w:rPr>
          <w:rFonts w:ascii="Times New Roman" w:hAnsi="Times New Roman" w:cs="Times New Roman"/>
          <w:sz w:val="20"/>
          <w:szCs w:val="20"/>
        </w:rPr>
      </w:pPr>
      <w:r w:rsidRPr="002B7C57">
        <w:rPr>
          <w:rFonts w:ascii="Times New Roman" w:hAnsi="Times New Roman" w:cs="Times New Roman"/>
          <w:sz w:val="20"/>
          <w:szCs w:val="20"/>
        </w:rPr>
        <w:t xml:space="preserve">II.2.b. Ensuring </w:t>
      </w:r>
      <w:r w:rsidRPr="00086834">
        <w:rPr>
          <w:rFonts w:ascii="Times New Roman" w:hAnsi="Times New Roman" w:cs="Times New Roman"/>
          <w:color w:val="0070C0"/>
          <w:sz w:val="20"/>
          <w:szCs w:val="20"/>
        </w:rPr>
        <w:t>cybersecurity</w:t>
      </w:r>
      <w:r w:rsidRPr="00086834">
        <w:rPr>
          <w:rFonts w:ascii="Times New Roman" w:hAnsi="Times New Roman" w:cs="Times New Roman"/>
          <w:color w:val="215E99" w:themeColor="text2" w:themeTint="BF"/>
          <w:sz w:val="20"/>
          <w:szCs w:val="20"/>
        </w:rPr>
        <w:t xml:space="preserve"> </w:t>
      </w:r>
      <w:r w:rsidR="00086834">
        <w:rPr>
          <w:rStyle w:val="EndnoteReference"/>
          <w:rFonts w:ascii="Times New Roman" w:hAnsi="Times New Roman" w:cs="Times New Roman"/>
          <w:sz w:val="20"/>
          <w:szCs w:val="20"/>
        </w:rPr>
        <w:endnoteReference w:id="10"/>
      </w:r>
      <w:r w:rsidRPr="002B7C57">
        <w:rPr>
          <w:rFonts w:ascii="Times New Roman" w:hAnsi="Times New Roman" w:cs="Times New Roman"/>
          <w:sz w:val="20"/>
          <w:szCs w:val="20"/>
        </w:rPr>
        <w:t>in financial and management sectors</w:t>
      </w:r>
    </w:p>
    <w:p w14:paraId="6EF304BE" w14:textId="77777777" w:rsidR="00BF289E" w:rsidRPr="002B7C57" w:rsidRDefault="00BF289E" w:rsidP="00BF289E">
      <w:pPr>
        <w:spacing w:after="0" w:line="276" w:lineRule="auto"/>
        <w:ind w:left="360"/>
        <w:rPr>
          <w:rFonts w:ascii="Times New Roman" w:hAnsi="Times New Roman" w:cs="Times New Roman"/>
          <w:sz w:val="20"/>
          <w:szCs w:val="20"/>
        </w:rPr>
      </w:pPr>
      <w:r w:rsidRPr="002B7C57">
        <w:rPr>
          <w:rFonts w:ascii="Times New Roman" w:hAnsi="Times New Roman" w:cs="Times New Roman"/>
          <w:sz w:val="20"/>
          <w:szCs w:val="20"/>
        </w:rPr>
        <w:t>II.3. Innovation and Technology </w:t>
      </w:r>
    </w:p>
    <w:p w14:paraId="7C09D445" w14:textId="7C961562" w:rsidR="00BF289E" w:rsidRPr="002B7C57" w:rsidRDefault="00BF289E" w:rsidP="00BF289E">
      <w:pPr>
        <w:spacing w:after="0" w:line="276" w:lineRule="auto"/>
        <w:ind w:left="720"/>
        <w:rPr>
          <w:rFonts w:ascii="Times New Roman" w:hAnsi="Times New Roman" w:cs="Times New Roman"/>
          <w:sz w:val="20"/>
          <w:szCs w:val="20"/>
        </w:rPr>
      </w:pPr>
      <w:r w:rsidRPr="002B7C57">
        <w:rPr>
          <w:rFonts w:ascii="Times New Roman" w:hAnsi="Times New Roman" w:cs="Times New Roman"/>
          <w:sz w:val="20"/>
          <w:szCs w:val="20"/>
        </w:rPr>
        <w:t xml:space="preserve">II.3.a. Ensuring the use of technologies such as </w:t>
      </w:r>
      <w:r w:rsidRPr="00A0590B">
        <w:rPr>
          <w:rFonts w:ascii="Times New Roman" w:hAnsi="Times New Roman" w:cs="Times New Roman"/>
          <w:color w:val="0070C0"/>
          <w:sz w:val="20"/>
          <w:szCs w:val="20"/>
        </w:rPr>
        <w:t>artificial intelligence</w:t>
      </w:r>
      <w:r w:rsidR="005432A5">
        <w:rPr>
          <w:rStyle w:val="EndnoteReference"/>
          <w:rFonts w:ascii="Times New Roman" w:hAnsi="Times New Roman" w:cs="Times New Roman"/>
          <w:color w:val="0070C0"/>
          <w:sz w:val="20"/>
          <w:szCs w:val="20"/>
        </w:rPr>
        <w:endnoteReference w:id="11"/>
      </w:r>
      <w:r w:rsidRPr="002B7C57">
        <w:rPr>
          <w:rFonts w:ascii="Times New Roman" w:hAnsi="Times New Roman" w:cs="Times New Roman"/>
          <w:sz w:val="20"/>
          <w:szCs w:val="20"/>
        </w:rPr>
        <w:t xml:space="preserve">, Big (Huge) Data, and </w:t>
      </w:r>
      <w:r w:rsidRPr="00A0590B">
        <w:rPr>
          <w:rFonts w:ascii="Times New Roman" w:hAnsi="Times New Roman" w:cs="Times New Roman"/>
          <w:color w:val="0070C0"/>
          <w:sz w:val="20"/>
          <w:szCs w:val="20"/>
        </w:rPr>
        <w:t>quantum computing</w:t>
      </w:r>
      <w:r w:rsidR="005432A5">
        <w:rPr>
          <w:rStyle w:val="EndnoteReference"/>
          <w:rFonts w:ascii="Times New Roman" w:hAnsi="Times New Roman" w:cs="Times New Roman"/>
          <w:color w:val="0070C0"/>
          <w:sz w:val="20"/>
          <w:szCs w:val="20"/>
        </w:rPr>
        <w:endnoteReference w:id="12"/>
      </w:r>
      <w:r w:rsidRPr="00A0590B">
        <w:rPr>
          <w:rFonts w:ascii="Times New Roman" w:hAnsi="Times New Roman" w:cs="Times New Roman"/>
          <w:color w:val="0070C0"/>
          <w:sz w:val="20"/>
          <w:szCs w:val="20"/>
        </w:rPr>
        <w:t xml:space="preserve"> </w:t>
      </w:r>
      <w:r w:rsidRPr="002B7C57">
        <w:rPr>
          <w:rFonts w:ascii="Times New Roman" w:hAnsi="Times New Roman" w:cs="Times New Roman"/>
          <w:sz w:val="20"/>
          <w:szCs w:val="20"/>
        </w:rPr>
        <w:t>in the fields of economy and management</w:t>
      </w:r>
    </w:p>
    <w:p w14:paraId="202166F6" w14:textId="2A025D1B" w:rsidR="00BF289E" w:rsidRPr="002B7C57" w:rsidRDefault="00BF289E" w:rsidP="00BF289E">
      <w:pPr>
        <w:spacing w:after="0" w:line="276" w:lineRule="auto"/>
        <w:ind w:left="720"/>
        <w:rPr>
          <w:rFonts w:ascii="Times New Roman" w:hAnsi="Times New Roman" w:cs="Times New Roman"/>
          <w:sz w:val="20"/>
          <w:szCs w:val="20"/>
        </w:rPr>
      </w:pPr>
      <w:r w:rsidRPr="002B7C57">
        <w:rPr>
          <w:rFonts w:ascii="Times New Roman" w:hAnsi="Times New Roman" w:cs="Times New Roman"/>
          <w:sz w:val="20"/>
          <w:szCs w:val="20"/>
        </w:rPr>
        <w:t xml:space="preserve">II.3.b. Application of digital and </w:t>
      </w:r>
      <w:r w:rsidRPr="00A0590B">
        <w:rPr>
          <w:rFonts w:ascii="Times New Roman" w:hAnsi="Times New Roman" w:cs="Times New Roman"/>
          <w:color w:val="0070C0"/>
          <w:sz w:val="20"/>
          <w:szCs w:val="20"/>
        </w:rPr>
        <w:t>smart technologies</w:t>
      </w:r>
      <w:r w:rsidR="005432A5">
        <w:rPr>
          <w:rStyle w:val="EndnoteReference"/>
          <w:rFonts w:ascii="Times New Roman" w:hAnsi="Times New Roman" w:cs="Times New Roman"/>
          <w:color w:val="0070C0"/>
          <w:sz w:val="20"/>
          <w:szCs w:val="20"/>
        </w:rPr>
        <w:endnoteReference w:id="13"/>
      </w:r>
      <w:r w:rsidRPr="00A0590B">
        <w:rPr>
          <w:rFonts w:ascii="Times New Roman" w:hAnsi="Times New Roman" w:cs="Times New Roman"/>
          <w:color w:val="0070C0"/>
          <w:sz w:val="20"/>
          <w:szCs w:val="20"/>
        </w:rPr>
        <w:t xml:space="preserve"> </w:t>
      </w:r>
      <w:r w:rsidRPr="002B7C57">
        <w:rPr>
          <w:rFonts w:ascii="Times New Roman" w:hAnsi="Times New Roman" w:cs="Times New Roman"/>
          <w:sz w:val="20"/>
          <w:szCs w:val="20"/>
        </w:rPr>
        <w:t>in the management of regions and cities</w:t>
      </w:r>
    </w:p>
    <w:p w14:paraId="3C77A3A4" w14:textId="77777777" w:rsidR="00BF289E" w:rsidRPr="002B7C57" w:rsidRDefault="00BF289E" w:rsidP="00BF289E">
      <w:pPr>
        <w:spacing w:after="0" w:line="276" w:lineRule="auto"/>
        <w:ind w:left="360"/>
        <w:rPr>
          <w:rFonts w:ascii="Times New Roman" w:hAnsi="Times New Roman" w:cs="Times New Roman"/>
          <w:sz w:val="20"/>
          <w:szCs w:val="20"/>
        </w:rPr>
      </w:pPr>
      <w:r w:rsidRPr="002B7C57">
        <w:rPr>
          <w:rFonts w:ascii="Times New Roman" w:hAnsi="Times New Roman" w:cs="Times New Roman"/>
          <w:sz w:val="20"/>
          <w:szCs w:val="20"/>
        </w:rPr>
        <w:t>II.4. Resource Management </w:t>
      </w:r>
    </w:p>
    <w:p w14:paraId="54CD8DDD" w14:textId="77777777" w:rsidR="00BF289E" w:rsidRPr="002B7C57" w:rsidRDefault="00BF289E" w:rsidP="00BF289E">
      <w:pPr>
        <w:spacing w:after="0" w:line="276" w:lineRule="auto"/>
        <w:ind w:left="720"/>
        <w:rPr>
          <w:rFonts w:ascii="Times New Roman" w:hAnsi="Times New Roman" w:cs="Times New Roman"/>
          <w:sz w:val="20"/>
          <w:szCs w:val="20"/>
        </w:rPr>
      </w:pPr>
      <w:r w:rsidRPr="002B7C57">
        <w:rPr>
          <w:rFonts w:ascii="Times New Roman" w:hAnsi="Times New Roman" w:cs="Times New Roman"/>
          <w:sz w:val="20"/>
          <w:szCs w:val="20"/>
        </w:rPr>
        <w:t>II.4.a. Development of strategies for the efficient management and protection of water and other limited resources</w:t>
      </w:r>
    </w:p>
    <w:p w14:paraId="6CC83578" w14:textId="77777777" w:rsidR="00BF289E" w:rsidRPr="002B7C57" w:rsidRDefault="00BF289E" w:rsidP="00BF289E">
      <w:pPr>
        <w:spacing w:after="0" w:line="276" w:lineRule="auto"/>
        <w:ind w:left="720"/>
        <w:rPr>
          <w:rFonts w:ascii="Times New Roman" w:hAnsi="Times New Roman" w:cs="Times New Roman"/>
          <w:sz w:val="20"/>
          <w:szCs w:val="20"/>
        </w:rPr>
      </w:pPr>
      <w:r w:rsidRPr="002B7C57">
        <w:rPr>
          <w:rFonts w:ascii="Times New Roman" w:hAnsi="Times New Roman" w:cs="Times New Roman"/>
          <w:sz w:val="20"/>
          <w:szCs w:val="20"/>
        </w:rPr>
        <w:t>II.4.b. Preparation and implementation of long-term green industrial investment programs in the energy sector</w:t>
      </w:r>
    </w:p>
    <w:p w14:paraId="68340909" w14:textId="5EDC21B4" w:rsidR="00BF289E" w:rsidRPr="00555B0F" w:rsidRDefault="00BF289E" w:rsidP="00555B0F">
      <w:pPr>
        <w:pStyle w:val="Heading2"/>
        <w:rPr>
          <w:rFonts w:ascii="Times New Roman" w:hAnsi="Times New Roman" w:cs="Times New Roman"/>
        </w:rPr>
      </w:pPr>
      <w:bookmarkStart w:id="2" w:name="_Toc173234991"/>
      <w:r w:rsidRPr="00555B0F">
        <w:rPr>
          <w:rFonts w:ascii="Times New Roman" w:hAnsi="Times New Roman" w:cs="Times New Roman"/>
        </w:rPr>
        <w:t>III. Humanities, Education, Arts, History</w:t>
      </w:r>
      <w:bookmarkEnd w:id="2"/>
    </w:p>
    <w:p w14:paraId="25D5167A" w14:textId="4DE513C3" w:rsidR="00BF289E" w:rsidRPr="002B7C57" w:rsidRDefault="00BF289E" w:rsidP="00BF289E">
      <w:pPr>
        <w:spacing w:after="0" w:line="276" w:lineRule="auto"/>
        <w:ind w:left="450"/>
        <w:rPr>
          <w:rFonts w:ascii="Times New Roman" w:hAnsi="Times New Roman" w:cs="Times New Roman"/>
          <w:sz w:val="20"/>
          <w:szCs w:val="20"/>
        </w:rPr>
      </w:pPr>
      <w:r w:rsidRPr="002B7C57">
        <w:rPr>
          <w:rFonts w:ascii="Times New Roman" w:hAnsi="Times New Roman" w:cs="Times New Roman"/>
          <w:sz w:val="20"/>
          <w:szCs w:val="20"/>
        </w:rPr>
        <w:t>III.1. Digitization of Cultural Heritage </w:t>
      </w:r>
    </w:p>
    <w:p w14:paraId="7ACC11FF" w14:textId="77777777" w:rsidR="00BF289E" w:rsidRPr="002B7C57" w:rsidRDefault="00BF289E" w:rsidP="00BF289E">
      <w:pPr>
        <w:spacing w:after="0" w:line="276" w:lineRule="auto"/>
        <w:ind w:left="720"/>
        <w:rPr>
          <w:rFonts w:ascii="Times New Roman" w:hAnsi="Times New Roman" w:cs="Times New Roman"/>
          <w:sz w:val="20"/>
          <w:szCs w:val="20"/>
        </w:rPr>
      </w:pPr>
      <w:r w:rsidRPr="002B7C57">
        <w:rPr>
          <w:rFonts w:ascii="Times New Roman" w:hAnsi="Times New Roman" w:cs="Times New Roman"/>
          <w:sz w:val="20"/>
          <w:szCs w:val="20"/>
        </w:rPr>
        <w:t>III.1.a. Implementation of digital projects for the preservation, promotion, and dissemination of cultural heritage</w:t>
      </w:r>
    </w:p>
    <w:p w14:paraId="01DB4F03" w14:textId="6A6F1690" w:rsidR="00BF289E" w:rsidRPr="002B7C57" w:rsidRDefault="00BF289E" w:rsidP="00BF289E">
      <w:pPr>
        <w:spacing w:after="0" w:line="276" w:lineRule="auto"/>
        <w:ind w:left="720"/>
        <w:rPr>
          <w:rFonts w:ascii="Times New Roman" w:hAnsi="Times New Roman" w:cs="Times New Roman"/>
          <w:sz w:val="20"/>
          <w:szCs w:val="20"/>
        </w:rPr>
      </w:pPr>
      <w:r w:rsidRPr="002B7C57">
        <w:rPr>
          <w:rFonts w:ascii="Times New Roman" w:hAnsi="Times New Roman" w:cs="Times New Roman"/>
          <w:sz w:val="20"/>
          <w:szCs w:val="20"/>
        </w:rPr>
        <w:t xml:space="preserve">III.1.b. Application of Big </w:t>
      </w:r>
      <w:r w:rsidR="00E305F1" w:rsidRPr="00306512">
        <w:rPr>
          <w:rFonts w:ascii="Times New Roman" w:hAnsi="Times New Roman" w:cs="Times New Roman"/>
          <w:sz w:val="20"/>
          <w:szCs w:val="20"/>
        </w:rPr>
        <w:t>(Huge)</w:t>
      </w:r>
      <w:r w:rsidR="00E305F1">
        <w:rPr>
          <w:rFonts w:ascii="Times New Roman" w:hAnsi="Times New Roman" w:cs="Times New Roman"/>
          <w:sz w:val="20"/>
          <w:szCs w:val="20"/>
        </w:rPr>
        <w:t xml:space="preserve"> </w:t>
      </w:r>
      <w:r w:rsidRPr="002B7C57">
        <w:rPr>
          <w:rFonts w:ascii="Times New Roman" w:hAnsi="Times New Roman" w:cs="Times New Roman"/>
          <w:sz w:val="20"/>
          <w:szCs w:val="20"/>
        </w:rPr>
        <w:t>Data analysis for social research and surveys</w:t>
      </w:r>
    </w:p>
    <w:p w14:paraId="5572E4CE" w14:textId="77777777" w:rsidR="00BF289E" w:rsidRPr="002B7C57" w:rsidRDefault="00BF289E" w:rsidP="00BF289E">
      <w:pPr>
        <w:spacing w:after="0" w:line="276" w:lineRule="auto"/>
        <w:ind w:left="450"/>
        <w:rPr>
          <w:rFonts w:ascii="Times New Roman" w:hAnsi="Times New Roman" w:cs="Times New Roman"/>
          <w:sz w:val="20"/>
          <w:szCs w:val="20"/>
        </w:rPr>
      </w:pPr>
      <w:r w:rsidRPr="002B7C57">
        <w:rPr>
          <w:rFonts w:ascii="Times New Roman" w:hAnsi="Times New Roman" w:cs="Times New Roman"/>
          <w:sz w:val="20"/>
          <w:szCs w:val="20"/>
        </w:rPr>
        <w:t>III.2. Digital Cultural Centers </w:t>
      </w:r>
    </w:p>
    <w:p w14:paraId="33C08DF4" w14:textId="5F79169C" w:rsidR="00BF289E" w:rsidRPr="002B7C57" w:rsidRDefault="00BF289E" w:rsidP="00BF289E">
      <w:pPr>
        <w:spacing w:after="0" w:line="276" w:lineRule="auto"/>
        <w:ind w:left="720"/>
        <w:rPr>
          <w:rFonts w:ascii="Times New Roman" w:hAnsi="Times New Roman" w:cs="Times New Roman"/>
          <w:sz w:val="20"/>
          <w:szCs w:val="20"/>
        </w:rPr>
      </w:pPr>
      <w:r w:rsidRPr="002B7C57">
        <w:rPr>
          <w:rFonts w:ascii="Times New Roman" w:hAnsi="Times New Roman" w:cs="Times New Roman"/>
          <w:sz w:val="20"/>
          <w:szCs w:val="20"/>
        </w:rPr>
        <w:t xml:space="preserve">III.2.a. Establishment of </w:t>
      </w:r>
      <w:r w:rsidRPr="00E305F1">
        <w:rPr>
          <w:rFonts w:ascii="Times New Roman" w:hAnsi="Times New Roman" w:cs="Times New Roman"/>
          <w:color w:val="0070C0"/>
          <w:sz w:val="20"/>
          <w:szCs w:val="20"/>
        </w:rPr>
        <w:t>digital cultural centers</w:t>
      </w:r>
      <w:r w:rsidR="00E305F1">
        <w:rPr>
          <w:rStyle w:val="EndnoteReference"/>
          <w:rFonts w:ascii="Times New Roman" w:hAnsi="Times New Roman" w:cs="Times New Roman"/>
          <w:color w:val="0070C0"/>
          <w:sz w:val="20"/>
          <w:szCs w:val="20"/>
        </w:rPr>
        <w:endnoteReference w:id="14"/>
      </w:r>
      <w:r w:rsidRPr="00E305F1">
        <w:rPr>
          <w:rFonts w:ascii="Times New Roman" w:hAnsi="Times New Roman" w:cs="Times New Roman"/>
          <w:color w:val="0070C0"/>
          <w:sz w:val="20"/>
          <w:szCs w:val="20"/>
        </w:rPr>
        <w:t xml:space="preserve"> </w:t>
      </w:r>
      <w:r w:rsidRPr="002B7C57">
        <w:rPr>
          <w:rFonts w:ascii="Times New Roman" w:hAnsi="Times New Roman" w:cs="Times New Roman"/>
          <w:sz w:val="20"/>
          <w:szCs w:val="20"/>
        </w:rPr>
        <w:t>to promote national culture and instill national-spiritual values at local and global levels</w:t>
      </w:r>
    </w:p>
    <w:p w14:paraId="7D128F52" w14:textId="42BD0EAC" w:rsidR="00BF289E" w:rsidRPr="002B7C57" w:rsidRDefault="00BF289E" w:rsidP="00BF289E">
      <w:pPr>
        <w:spacing w:after="0" w:line="276" w:lineRule="auto"/>
        <w:ind w:left="720"/>
        <w:rPr>
          <w:rFonts w:ascii="Times New Roman" w:hAnsi="Times New Roman" w:cs="Times New Roman"/>
          <w:sz w:val="20"/>
          <w:szCs w:val="20"/>
        </w:rPr>
      </w:pPr>
      <w:r w:rsidRPr="002B7C57">
        <w:rPr>
          <w:rFonts w:ascii="Times New Roman" w:hAnsi="Times New Roman" w:cs="Times New Roman"/>
          <w:sz w:val="20"/>
          <w:szCs w:val="20"/>
        </w:rPr>
        <w:t xml:space="preserve">III.2.b. Development of </w:t>
      </w:r>
      <w:r w:rsidRPr="00E305F1">
        <w:rPr>
          <w:rFonts w:ascii="Times New Roman" w:hAnsi="Times New Roman" w:cs="Times New Roman"/>
          <w:color w:val="0070C0"/>
          <w:sz w:val="20"/>
          <w:szCs w:val="20"/>
        </w:rPr>
        <w:t>digital research methods</w:t>
      </w:r>
      <w:r w:rsidR="00866DA9">
        <w:rPr>
          <w:rStyle w:val="EndnoteReference"/>
          <w:rFonts w:ascii="Times New Roman" w:hAnsi="Times New Roman" w:cs="Times New Roman"/>
          <w:color w:val="0070C0"/>
          <w:sz w:val="20"/>
          <w:szCs w:val="20"/>
        </w:rPr>
        <w:endnoteReference w:id="15"/>
      </w:r>
      <w:r w:rsidRPr="00E305F1">
        <w:rPr>
          <w:rFonts w:ascii="Times New Roman" w:hAnsi="Times New Roman" w:cs="Times New Roman"/>
          <w:color w:val="0070C0"/>
          <w:sz w:val="20"/>
          <w:szCs w:val="20"/>
        </w:rPr>
        <w:t xml:space="preserve"> </w:t>
      </w:r>
      <w:r w:rsidRPr="002B7C57">
        <w:rPr>
          <w:rFonts w:ascii="Times New Roman" w:hAnsi="Times New Roman" w:cs="Times New Roman"/>
          <w:sz w:val="20"/>
          <w:szCs w:val="20"/>
        </w:rPr>
        <w:t>in the field of humanities</w:t>
      </w:r>
    </w:p>
    <w:p w14:paraId="4C113A25" w14:textId="630B7FFE" w:rsidR="00BF289E" w:rsidRPr="002B7C57" w:rsidRDefault="00BF289E" w:rsidP="00BF289E">
      <w:pPr>
        <w:spacing w:after="0" w:line="276" w:lineRule="auto"/>
        <w:ind w:left="450"/>
        <w:rPr>
          <w:rFonts w:ascii="Times New Roman" w:hAnsi="Times New Roman" w:cs="Times New Roman"/>
          <w:sz w:val="20"/>
          <w:szCs w:val="20"/>
        </w:rPr>
      </w:pPr>
      <w:r w:rsidRPr="002B7C57">
        <w:rPr>
          <w:rFonts w:ascii="Times New Roman" w:hAnsi="Times New Roman" w:cs="Times New Roman"/>
          <w:sz w:val="20"/>
          <w:szCs w:val="20"/>
        </w:rPr>
        <w:t xml:space="preserve">III.3. Global Cultural Relations, </w:t>
      </w:r>
      <w:r w:rsidRPr="00086834">
        <w:rPr>
          <w:rFonts w:ascii="Times New Roman" w:hAnsi="Times New Roman" w:cs="Times New Roman"/>
          <w:color w:val="0070C0"/>
          <w:sz w:val="20"/>
          <w:szCs w:val="20"/>
        </w:rPr>
        <w:t>Digital Educational Resources</w:t>
      </w:r>
      <w:r w:rsidR="00086834">
        <w:rPr>
          <w:rStyle w:val="EndnoteReference"/>
          <w:rFonts w:ascii="Times New Roman" w:hAnsi="Times New Roman" w:cs="Times New Roman"/>
          <w:color w:val="0070C0"/>
          <w:sz w:val="20"/>
          <w:szCs w:val="20"/>
        </w:rPr>
        <w:endnoteReference w:id="16"/>
      </w:r>
      <w:r w:rsidRPr="00086834">
        <w:rPr>
          <w:rFonts w:ascii="Times New Roman" w:hAnsi="Times New Roman" w:cs="Times New Roman"/>
          <w:color w:val="45B0E1" w:themeColor="accent1" w:themeTint="99"/>
          <w:sz w:val="20"/>
          <w:szCs w:val="20"/>
        </w:rPr>
        <w:t> </w:t>
      </w:r>
    </w:p>
    <w:p w14:paraId="4BF072EF" w14:textId="77777777" w:rsidR="00BF289E" w:rsidRPr="002B7C57" w:rsidRDefault="00BF289E" w:rsidP="00BF289E">
      <w:pPr>
        <w:spacing w:after="0" w:line="276" w:lineRule="auto"/>
        <w:ind w:left="720"/>
        <w:rPr>
          <w:rFonts w:ascii="Times New Roman" w:hAnsi="Times New Roman" w:cs="Times New Roman"/>
          <w:sz w:val="20"/>
          <w:szCs w:val="20"/>
        </w:rPr>
      </w:pPr>
      <w:r w:rsidRPr="002B7C57">
        <w:rPr>
          <w:rFonts w:ascii="Times New Roman" w:hAnsi="Times New Roman" w:cs="Times New Roman"/>
          <w:sz w:val="20"/>
          <w:szCs w:val="20"/>
        </w:rPr>
        <w:t>III.3.a. Creation of digital platforms to promote Azerbaijani culture and history worldwide</w:t>
      </w:r>
    </w:p>
    <w:p w14:paraId="62761E54" w14:textId="58524525" w:rsidR="00BF289E" w:rsidRPr="002B7C57" w:rsidRDefault="00BF289E" w:rsidP="00BF289E">
      <w:pPr>
        <w:spacing w:after="0" w:line="276" w:lineRule="auto"/>
        <w:ind w:left="720"/>
        <w:rPr>
          <w:rFonts w:ascii="Times New Roman" w:hAnsi="Times New Roman" w:cs="Times New Roman"/>
          <w:sz w:val="20"/>
          <w:szCs w:val="20"/>
        </w:rPr>
      </w:pPr>
      <w:r w:rsidRPr="002B7C57">
        <w:rPr>
          <w:rFonts w:ascii="Times New Roman" w:hAnsi="Times New Roman" w:cs="Times New Roman"/>
          <w:sz w:val="20"/>
          <w:szCs w:val="20"/>
        </w:rPr>
        <w:t xml:space="preserve">III.3.b. Establishment of </w:t>
      </w:r>
      <w:r w:rsidRPr="00E305F1">
        <w:rPr>
          <w:rFonts w:ascii="Times New Roman" w:hAnsi="Times New Roman" w:cs="Times New Roman"/>
          <w:color w:val="0070C0"/>
          <w:sz w:val="20"/>
          <w:szCs w:val="20"/>
        </w:rPr>
        <w:t>online education platforms</w:t>
      </w:r>
      <w:r w:rsidR="00866DA9">
        <w:rPr>
          <w:rStyle w:val="EndnoteReference"/>
          <w:rFonts w:ascii="Times New Roman" w:hAnsi="Times New Roman" w:cs="Times New Roman"/>
          <w:color w:val="0070C0"/>
          <w:sz w:val="20"/>
          <w:szCs w:val="20"/>
        </w:rPr>
        <w:endnoteReference w:id="17"/>
      </w:r>
    </w:p>
    <w:p w14:paraId="68765EBF" w14:textId="1AA05725" w:rsidR="00BF289E" w:rsidRPr="002B7C57" w:rsidRDefault="00BF289E" w:rsidP="00BF289E">
      <w:pPr>
        <w:spacing w:after="0" w:line="276" w:lineRule="auto"/>
        <w:ind w:left="720"/>
        <w:rPr>
          <w:rFonts w:ascii="Times New Roman" w:hAnsi="Times New Roman" w:cs="Times New Roman"/>
          <w:sz w:val="20"/>
          <w:szCs w:val="20"/>
        </w:rPr>
      </w:pPr>
      <w:r w:rsidRPr="002B7C57">
        <w:rPr>
          <w:rFonts w:ascii="Times New Roman" w:hAnsi="Times New Roman" w:cs="Times New Roman"/>
          <w:sz w:val="20"/>
          <w:szCs w:val="20"/>
        </w:rPr>
        <w:lastRenderedPageBreak/>
        <w:t xml:space="preserve">III.3.c. Elevation of </w:t>
      </w:r>
      <w:r w:rsidRPr="00866DA9">
        <w:rPr>
          <w:rFonts w:ascii="Times New Roman" w:hAnsi="Times New Roman" w:cs="Times New Roman"/>
          <w:color w:val="0070C0"/>
          <w:sz w:val="20"/>
          <w:szCs w:val="20"/>
        </w:rPr>
        <w:t>STEM (Science, Technology, Engineering, and Mathematics) education</w:t>
      </w:r>
      <w:r w:rsidR="00866DA9">
        <w:rPr>
          <w:rStyle w:val="EndnoteReference"/>
          <w:rFonts w:ascii="Times New Roman" w:hAnsi="Times New Roman" w:cs="Times New Roman"/>
          <w:color w:val="0070C0"/>
          <w:sz w:val="20"/>
          <w:szCs w:val="20"/>
        </w:rPr>
        <w:endnoteReference w:id="18"/>
      </w:r>
      <w:r w:rsidRPr="00866DA9">
        <w:rPr>
          <w:rFonts w:ascii="Times New Roman" w:hAnsi="Times New Roman" w:cs="Times New Roman"/>
          <w:color w:val="0070C0"/>
          <w:sz w:val="20"/>
          <w:szCs w:val="20"/>
        </w:rPr>
        <w:t xml:space="preserve"> </w:t>
      </w:r>
      <w:r w:rsidRPr="002B7C57">
        <w:rPr>
          <w:rFonts w:ascii="Times New Roman" w:hAnsi="Times New Roman" w:cs="Times New Roman"/>
          <w:sz w:val="20"/>
          <w:szCs w:val="20"/>
        </w:rPr>
        <w:t>to an advanced international level</w:t>
      </w:r>
    </w:p>
    <w:p w14:paraId="201DA440" w14:textId="77777777" w:rsidR="00BF289E" w:rsidRPr="002B7C57" w:rsidRDefault="00BF289E" w:rsidP="00BF289E">
      <w:pPr>
        <w:spacing w:after="0" w:line="276" w:lineRule="auto"/>
        <w:ind w:left="450"/>
        <w:rPr>
          <w:rFonts w:ascii="Times New Roman" w:hAnsi="Times New Roman" w:cs="Times New Roman"/>
          <w:sz w:val="20"/>
          <w:szCs w:val="20"/>
        </w:rPr>
      </w:pPr>
      <w:r w:rsidRPr="002B7C57">
        <w:rPr>
          <w:rFonts w:ascii="Times New Roman" w:hAnsi="Times New Roman" w:cs="Times New Roman"/>
          <w:sz w:val="20"/>
          <w:szCs w:val="20"/>
        </w:rPr>
        <w:t>III.4. Digital Education Programs </w:t>
      </w:r>
    </w:p>
    <w:p w14:paraId="2C32DD14" w14:textId="77777777" w:rsidR="00BF289E" w:rsidRPr="002B7C57" w:rsidRDefault="00BF289E" w:rsidP="00BF289E">
      <w:pPr>
        <w:spacing w:after="0" w:line="276" w:lineRule="auto"/>
        <w:ind w:left="720"/>
        <w:rPr>
          <w:rFonts w:ascii="Times New Roman" w:hAnsi="Times New Roman" w:cs="Times New Roman"/>
          <w:sz w:val="20"/>
          <w:szCs w:val="20"/>
        </w:rPr>
      </w:pPr>
      <w:r w:rsidRPr="002B7C57">
        <w:rPr>
          <w:rFonts w:ascii="Times New Roman" w:hAnsi="Times New Roman" w:cs="Times New Roman"/>
          <w:sz w:val="20"/>
          <w:szCs w:val="20"/>
        </w:rPr>
        <w:t>III.4.a. Preparation of textbooks and educational materials on digital technologies</w:t>
      </w:r>
    </w:p>
    <w:p w14:paraId="36581A17" w14:textId="77777777" w:rsidR="00BF289E" w:rsidRPr="002B7C57" w:rsidRDefault="00BF289E" w:rsidP="00BF289E">
      <w:pPr>
        <w:spacing w:after="0" w:line="276" w:lineRule="auto"/>
        <w:ind w:left="720"/>
        <w:rPr>
          <w:rFonts w:ascii="Times New Roman" w:hAnsi="Times New Roman" w:cs="Times New Roman"/>
          <w:sz w:val="20"/>
          <w:szCs w:val="20"/>
        </w:rPr>
      </w:pPr>
      <w:r w:rsidRPr="002B7C57">
        <w:rPr>
          <w:rFonts w:ascii="Times New Roman" w:hAnsi="Times New Roman" w:cs="Times New Roman"/>
          <w:sz w:val="20"/>
          <w:szCs w:val="20"/>
        </w:rPr>
        <w:t>III.4.b. Enrichment of educational programs with modern technologies</w:t>
      </w:r>
    </w:p>
    <w:p w14:paraId="6CEDA551" w14:textId="77777777" w:rsidR="00BF289E" w:rsidRPr="002B7C57" w:rsidRDefault="00BF289E" w:rsidP="00BF289E">
      <w:pPr>
        <w:spacing w:after="0" w:line="276" w:lineRule="auto"/>
        <w:ind w:left="720"/>
        <w:rPr>
          <w:rFonts w:ascii="Times New Roman" w:hAnsi="Times New Roman" w:cs="Times New Roman"/>
          <w:sz w:val="20"/>
          <w:szCs w:val="20"/>
        </w:rPr>
      </w:pPr>
      <w:r w:rsidRPr="002B7C57">
        <w:rPr>
          <w:rFonts w:ascii="Times New Roman" w:hAnsi="Times New Roman" w:cs="Times New Roman"/>
          <w:sz w:val="20"/>
          <w:szCs w:val="20"/>
        </w:rPr>
        <w:t>III.4.c. Organization of training on digital teaching technologies for teachers</w:t>
      </w:r>
    </w:p>
    <w:p w14:paraId="73EC00C5" w14:textId="77777777" w:rsidR="00BF289E" w:rsidRPr="002B7C57" w:rsidRDefault="00BF289E" w:rsidP="00BF289E">
      <w:pPr>
        <w:spacing w:after="0" w:line="276" w:lineRule="auto"/>
        <w:ind w:left="450"/>
        <w:rPr>
          <w:rFonts w:ascii="Times New Roman" w:hAnsi="Times New Roman" w:cs="Times New Roman"/>
          <w:sz w:val="20"/>
          <w:szCs w:val="20"/>
        </w:rPr>
      </w:pPr>
      <w:r w:rsidRPr="002B7C57">
        <w:rPr>
          <w:rFonts w:ascii="Times New Roman" w:hAnsi="Times New Roman" w:cs="Times New Roman"/>
          <w:sz w:val="20"/>
          <w:szCs w:val="20"/>
        </w:rPr>
        <w:t>III.5. Global Education Relations </w:t>
      </w:r>
    </w:p>
    <w:p w14:paraId="3FE67895" w14:textId="77777777" w:rsidR="00BF289E" w:rsidRPr="002B7C57" w:rsidRDefault="00BF289E" w:rsidP="00BF289E">
      <w:pPr>
        <w:spacing w:after="0" w:line="276" w:lineRule="auto"/>
        <w:ind w:left="720"/>
        <w:rPr>
          <w:rFonts w:ascii="Times New Roman" w:hAnsi="Times New Roman" w:cs="Times New Roman"/>
          <w:sz w:val="20"/>
          <w:szCs w:val="20"/>
        </w:rPr>
      </w:pPr>
      <w:r w:rsidRPr="002B7C57">
        <w:rPr>
          <w:rFonts w:ascii="Times New Roman" w:hAnsi="Times New Roman" w:cs="Times New Roman"/>
          <w:sz w:val="20"/>
          <w:szCs w:val="20"/>
        </w:rPr>
        <w:t>III.5.a. Establishment of cooperation with leading international universities and research centers </w:t>
      </w:r>
    </w:p>
    <w:p w14:paraId="07ACBF14" w14:textId="77777777" w:rsidR="00BF289E" w:rsidRPr="002B7C57" w:rsidRDefault="00BF289E" w:rsidP="00BF289E">
      <w:pPr>
        <w:spacing w:after="0" w:line="276" w:lineRule="auto"/>
        <w:ind w:left="720"/>
        <w:rPr>
          <w:rFonts w:ascii="Times New Roman" w:hAnsi="Times New Roman" w:cs="Times New Roman"/>
          <w:sz w:val="20"/>
          <w:szCs w:val="20"/>
        </w:rPr>
      </w:pPr>
      <w:r w:rsidRPr="002B7C57">
        <w:rPr>
          <w:rFonts w:ascii="Times New Roman" w:hAnsi="Times New Roman" w:cs="Times New Roman"/>
          <w:sz w:val="20"/>
          <w:szCs w:val="20"/>
        </w:rPr>
        <w:t>III.5.b. Ensuring the rise of Azerbaijani universities in world ranking systems</w:t>
      </w:r>
    </w:p>
    <w:p w14:paraId="092B18AB" w14:textId="77777777" w:rsidR="00BF289E" w:rsidRPr="002B7C57" w:rsidRDefault="00BF289E" w:rsidP="00BF289E">
      <w:pPr>
        <w:spacing w:after="0" w:line="276" w:lineRule="auto"/>
        <w:ind w:left="720"/>
        <w:rPr>
          <w:rFonts w:ascii="Times New Roman" w:hAnsi="Times New Roman" w:cs="Times New Roman"/>
          <w:sz w:val="20"/>
          <w:szCs w:val="20"/>
        </w:rPr>
      </w:pPr>
      <w:r w:rsidRPr="002B7C57">
        <w:rPr>
          <w:rFonts w:ascii="Times New Roman" w:hAnsi="Times New Roman" w:cs="Times New Roman"/>
          <w:sz w:val="20"/>
          <w:szCs w:val="20"/>
        </w:rPr>
        <w:t>III.5.c. Establishment of cooperation relations with foreign universities and research centers, increasing the number of Azerbaijani students studying and conducting research abroad, and ensuring their prospects in Azerbaijan</w:t>
      </w:r>
    </w:p>
    <w:p w14:paraId="555E06A7" w14:textId="77777777" w:rsidR="00BF289E" w:rsidRPr="002B7C57" w:rsidRDefault="00BF289E" w:rsidP="00BF289E">
      <w:pPr>
        <w:spacing w:after="0" w:line="276" w:lineRule="auto"/>
        <w:ind w:left="450"/>
        <w:rPr>
          <w:rFonts w:ascii="Times New Roman" w:hAnsi="Times New Roman" w:cs="Times New Roman"/>
          <w:sz w:val="20"/>
          <w:szCs w:val="20"/>
        </w:rPr>
      </w:pPr>
      <w:r w:rsidRPr="002B7C57">
        <w:rPr>
          <w:rFonts w:ascii="Times New Roman" w:hAnsi="Times New Roman" w:cs="Times New Roman"/>
          <w:sz w:val="20"/>
          <w:szCs w:val="20"/>
        </w:rPr>
        <w:t>III.6. Sustainable Education Infrastructure </w:t>
      </w:r>
    </w:p>
    <w:p w14:paraId="133206CB" w14:textId="77777777" w:rsidR="00BF289E" w:rsidRPr="002B7C57" w:rsidRDefault="00BF289E" w:rsidP="00BF289E">
      <w:pPr>
        <w:spacing w:after="0" w:line="276" w:lineRule="auto"/>
        <w:ind w:left="720"/>
        <w:rPr>
          <w:rFonts w:ascii="Times New Roman" w:hAnsi="Times New Roman" w:cs="Times New Roman"/>
          <w:sz w:val="20"/>
          <w:szCs w:val="20"/>
        </w:rPr>
      </w:pPr>
      <w:r w:rsidRPr="002B7C57">
        <w:rPr>
          <w:rFonts w:ascii="Times New Roman" w:hAnsi="Times New Roman" w:cs="Times New Roman"/>
          <w:sz w:val="20"/>
          <w:szCs w:val="20"/>
        </w:rPr>
        <w:t>III.6.a. Development of digital and physical educational infrastructures</w:t>
      </w:r>
    </w:p>
    <w:p w14:paraId="013B5039" w14:textId="77777777" w:rsidR="00BF289E" w:rsidRPr="002B7C57" w:rsidRDefault="00BF289E" w:rsidP="00BF289E">
      <w:pPr>
        <w:spacing w:after="0" w:line="276" w:lineRule="auto"/>
        <w:ind w:left="720"/>
        <w:rPr>
          <w:rFonts w:ascii="Times New Roman" w:hAnsi="Times New Roman" w:cs="Times New Roman"/>
          <w:sz w:val="20"/>
          <w:szCs w:val="20"/>
        </w:rPr>
      </w:pPr>
      <w:r w:rsidRPr="002B7C57">
        <w:rPr>
          <w:rFonts w:ascii="Times New Roman" w:hAnsi="Times New Roman" w:cs="Times New Roman"/>
          <w:sz w:val="20"/>
          <w:szCs w:val="20"/>
        </w:rPr>
        <w:t>III.6.b. Creation of sustainable innovation programs in the field of education</w:t>
      </w:r>
    </w:p>
    <w:p w14:paraId="5B815034" w14:textId="77777777" w:rsidR="00BF289E" w:rsidRPr="002B7C57" w:rsidRDefault="00BF289E" w:rsidP="00BF289E">
      <w:pPr>
        <w:spacing w:after="0" w:line="276" w:lineRule="auto"/>
        <w:ind w:left="450"/>
        <w:rPr>
          <w:rFonts w:ascii="Times New Roman" w:hAnsi="Times New Roman" w:cs="Times New Roman"/>
          <w:sz w:val="20"/>
          <w:szCs w:val="20"/>
        </w:rPr>
      </w:pPr>
      <w:r w:rsidRPr="002B7C57">
        <w:rPr>
          <w:rFonts w:ascii="Times New Roman" w:hAnsi="Times New Roman" w:cs="Times New Roman"/>
          <w:sz w:val="20"/>
          <w:szCs w:val="20"/>
        </w:rPr>
        <w:t>III.7. Archaeological Research and Digital History </w:t>
      </w:r>
    </w:p>
    <w:p w14:paraId="0AEECF42" w14:textId="77777777" w:rsidR="00BF289E" w:rsidRPr="002B7C57" w:rsidRDefault="00BF289E" w:rsidP="00BF289E">
      <w:pPr>
        <w:spacing w:after="0" w:line="276" w:lineRule="auto"/>
        <w:ind w:left="720"/>
        <w:rPr>
          <w:rFonts w:ascii="Times New Roman" w:hAnsi="Times New Roman" w:cs="Times New Roman"/>
          <w:sz w:val="20"/>
          <w:szCs w:val="20"/>
        </w:rPr>
      </w:pPr>
      <w:r w:rsidRPr="002B7C57">
        <w:rPr>
          <w:rFonts w:ascii="Times New Roman" w:hAnsi="Times New Roman" w:cs="Times New Roman"/>
          <w:sz w:val="20"/>
          <w:szCs w:val="20"/>
        </w:rPr>
        <w:t>III.7.a. Support for new archaeological research and excavations</w:t>
      </w:r>
    </w:p>
    <w:p w14:paraId="0691D94B" w14:textId="77777777" w:rsidR="00BF289E" w:rsidRPr="002B7C57" w:rsidRDefault="00BF289E" w:rsidP="00BF289E">
      <w:pPr>
        <w:spacing w:after="0" w:line="276" w:lineRule="auto"/>
        <w:ind w:left="720"/>
        <w:rPr>
          <w:rFonts w:ascii="Times New Roman" w:hAnsi="Times New Roman" w:cs="Times New Roman"/>
          <w:sz w:val="20"/>
          <w:szCs w:val="20"/>
        </w:rPr>
      </w:pPr>
      <w:r w:rsidRPr="002B7C57">
        <w:rPr>
          <w:rFonts w:ascii="Times New Roman" w:hAnsi="Times New Roman" w:cs="Times New Roman"/>
          <w:sz w:val="20"/>
          <w:szCs w:val="20"/>
        </w:rPr>
        <w:t>III.7.b. Digitization and archiving of historical data</w:t>
      </w:r>
    </w:p>
    <w:p w14:paraId="7C935213" w14:textId="184E0EE3" w:rsidR="00E13469" w:rsidRPr="00555B0F" w:rsidRDefault="00000000" w:rsidP="00555B0F">
      <w:pPr>
        <w:pStyle w:val="Heading2"/>
        <w:rPr>
          <w:rFonts w:ascii="Times New Roman" w:hAnsi="Times New Roman" w:cs="Times New Roman"/>
        </w:rPr>
      </w:pPr>
      <w:hyperlink r:id="rId8" w:tgtFrame="_blank" w:history="1">
        <w:bookmarkStart w:id="3" w:name="_Toc173234992"/>
        <w:r w:rsidR="00E13469" w:rsidRPr="00555B0F">
          <w:rPr>
            <w:rFonts w:ascii="Times New Roman" w:hAnsi="Times New Roman" w:cs="Times New Roman"/>
          </w:rPr>
          <w:t>IV. Law</w:t>
        </w:r>
        <w:bookmarkEnd w:id="3"/>
      </w:hyperlink>
    </w:p>
    <w:p w14:paraId="044C5E20" w14:textId="77777777" w:rsidR="00E13469" w:rsidRPr="002B7C57" w:rsidRDefault="00E13469" w:rsidP="008A5592">
      <w:pPr>
        <w:spacing w:after="0" w:line="276" w:lineRule="auto"/>
        <w:ind w:left="360"/>
        <w:rPr>
          <w:rFonts w:ascii="Times New Roman" w:hAnsi="Times New Roman" w:cs="Times New Roman"/>
          <w:sz w:val="20"/>
          <w:szCs w:val="20"/>
        </w:rPr>
      </w:pPr>
      <w:r w:rsidRPr="002B7C57">
        <w:rPr>
          <w:rFonts w:ascii="Times New Roman" w:hAnsi="Times New Roman" w:cs="Times New Roman"/>
          <w:sz w:val="20"/>
          <w:szCs w:val="20"/>
        </w:rPr>
        <w:t>IV.1. Academic Relations </w:t>
      </w:r>
    </w:p>
    <w:p w14:paraId="00C3A734" w14:textId="6D0A5AE5" w:rsidR="00E13469" w:rsidRPr="002B7C57" w:rsidRDefault="00E13469" w:rsidP="008A5592">
      <w:pPr>
        <w:spacing w:after="0" w:line="276" w:lineRule="auto"/>
        <w:ind w:left="720"/>
        <w:rPr>
          <w:rFonts w:ascii="Times New Roman" w:hAnsi="Times New Roman" w:cs="Times New Roman"/>
          <w:sz w:val="20"/>
          <w:szCs w:val="20"/>
        </w:rPr>
      </w:pPr>
      <w:r w:rsidRPr="002B7C57">
        <w:rPr>
          <w:rFonts w:ascii="Times New Roman" w:hAnsi="Times New Roman" w:cs="Times New Roman"/>
          <w:sz w:val="20"/>
          <w:szCs w:val="20"/>
        </w:rPr>
        <w:t>IV.1.a. Establishment of scholarship programs to bring specialized education programs to an advanced</w:t>
      </w:r>
      <w:r w:rsidR="005E0FF3">
        <w:rPr>
          <w:rFonts w:ascii="Times New Roman" w:hAnsi="Times New Roman" w:cs="Times New Roman"/>
          <w:sz w:val="20"/>
          <w:szCs w:val="20"/>
        </w:rPr>
        <w:t xml:space="preserve"> </w:t>
      </w:r>
      <w:r w:rsidRPr="002B7C57">
        <w:rPr>
          <w:rFonts w:ascii="Times New Roman" w:hAnsi="Times New Roman" w:cs="Times New Roman"/>
          <w:sz w:val="20"/>
          <w:szCs w:val="20"/>
        </w:rPr>
        <w:t>global level</w:t>
      </w:r>
    </w:p>
    <w:p w14:paraId="6CF2247E" w14:textId="77777777" w:rsidR="00E13469" w:rsidRPr="002B7C57" w:rsidRDefault="00E13469" w:rsidP="008A5592">
      <w:pPr>
        <w:spacing w:after="0" w:line="276" w:lineRule="auto"/>
        <w:ind w:left="720"/>
        <w:rPr>
          <w:rFonts w:ascii="Times New Roman" w:hAnsi="Times New Roman" w:cs="Times New Roman"/>
          <w:sz w:val="20"/>
          <w:szCs w:val="20"/>
        </w:rPr>
      </w:pPr>
      <w:r w:rsidRPr="002B7C57">
        <w:rPr>
          <w:rFonts w:ascii="Times New Roman" w:hAnsi="Times New Roman" w:cs="Times New Roman"/>
          <w:sz w:val="20"/>
          <w:szCs w:val="20"/>
        </w:rPr>
        <w:t>IV.1.b. Organization of seminars and conferences by inviting local and foreign experts on significant topics</w:t>
      </w:r>
    </w:p>
    <w:p w14:paraId="206EF53B" w14:textId="77777777" w:rsidR="00E13469" w:rsidRPr="002B7C57" w:rsidRDefault="00E13469" w:rsidP="008A5592">
      <w:pPr>
        <w:spacing w:after="0" w:line="276" w:lineRule="auto"/>
        <w:ind w:left="360"/>
        <w:rPr>
          <w:rFonts w:ascii="Times New Roman" w:hAnsi="Times New Roman" w:cs="Times New Roman"/>
          <w:sz w:val="20"/>
          <w:szCs w:val="20"/>
        </w:rPr>
      </w:pPr>
      <w:r w:rsidRPr="002B7C57">
        <w:rPr>
          <w:rFonts w:ascii="Times New Roman" w:hAnsi="Times New Roman" w:cs="Times New Roman"/>
          <w:sz w:val="20"/>
          <w:szCs w:val="20"/>
        </w:rPr>
        <w:t>IV.2. Research Centers and Institutes </w:t>
      </w:r>
    </w:p>
    <w:p w14:paraId="5BC29666" w14:textId="77777777" w:rsidR="00E13469" w:rsidRPr="002B7C57" w:rsidRDefault="00E13469" w:rsidP="008A5592">
      <w:pPr>
        <w:spacing w:after="0" w:line="276" w:lineRule="auto"/>
        <w:ind w:left="720"/>
        <w:rPr>
          <w:rFonts w:ascii="Times New Roman" w:hAnsi="Times New Roman" w:cs="Times New Roman"/>
          <w:sz w:val="20"/>
          <w:szCs w:val="20"/>
        </w:rPr>
      </w:pPr>
      <w:r w:rsidRPr="002B7C57">
        <w:rPr>
          <w:rFonts w:ascii="Times New Roman" w:hAnsi="Times New Roman" w:cs="Times New Roman"/>
          <w:sz w:val="20"/>
          <w:szCs w:val="20"/>
        </w:rPr>
        <w:t>IV.2.a. Creation of specialized research centers and institutes to conduct research aligned with Azerbaijan’s interests</w:t>
      </w:r>
    </w:p>
    <w:p w14:paraId="5310A936" w14:textId="77777777" w:rsidR="00E13469" w:rsidRPr="002B7C57" w:rsidRDefault="00E13469" w:rsidP="008A5592">
      <w:pPr>
        <w:spacing w:after="0" w:line="276" w:lineRule="auto"/>
        <w:ind w:left="720"/>
        <w:rPr>
          <w:rFonts w:ascii="Times New Roman" w:hAnsi="Times New Roman" w:cs="Times New Roman"/>
          <w:sz w:val="20"/>
          <w:szCs w:val="20"/>
        </w:rPr>
      </w:pPr>
      <w:r w:rsidRPr="002B7C57">
        <w:rPr>
          <w:rFonts w:ascii="Times New Roman" w:hAnsi="Times New Roman" w:cs="Times New Roman"/>
          <w:sz w:val="20"/>
          <w:szCs w:val="20"/>
        </w:rPr>
        <w:t>IV.2.b. Participation in joint research projects on global issues and increasing the number of scientific articles published in this field</w:t>
      </w:r>
    </w:p>
    <w:p w14:paraId="41385482" w14:textId="77777777" w:rsidR="00E13469" w:rsidRPr="002B7C57" w:rsidRDefault="00E13469" w:rsidP="008A5592">
      <w:pPr>
        <w:spacing w:after="0" w:line="276" w:lineRule="auto"/>
        <w:ind w:left="360"/>
        <w:rPr>
          <w:rFonts w:ascii="Times New Roman" w:hAnsi="Times New Roman" w:cs="Times New Roman"/>
          <w:sz w:val="20"/>
          <w:szCs w:val="20"/>
        </w:rPr>
      </w:pPr>
      <w:r w:rsidRPr="002B7C57">
        <w:rPr>
          <w:rFonts w:ascii="Times New Roman" w:hAnsi="Times New Roman" w:cs="Times New Roman"/>
          <w:sz w:val="20"/>
          <w:szCs w:val="20"/>
        </w:rPr>
        <w:t>IV.3. Legislation and Policy Recommendations</w:t>
      </w:r>
    </w:p>
    <w:p w14:paraId="290EDB8A" w14:textId="77777777" w:rsidR="00E13469" w:rsidRPr="002B7C57" w:rsidRDefault="00E13469" w:rsidP="008A5592">
      <w:pPr>
        <w:spacing w:after="0" w:line="276" w:lineRule="auto"/>
        <w:ind w:left="720"/>
        <w:rPr>
          <w:rFonts w:ascii="Times New Roman" w:hAnsi="Times New Roman" w:cs="Times New Roman"/>
          <w:sz w:val="20"/>
          <w:szCs w:val="20"/>
        </w:rPr>
      </w:pPr>
      <w:r w:rsidRPr="002B7C57">
        <w:rPr>
          <w:rFonts w:ascii="Times New Roman" w:hAnsi="Times New Roman" w:cs="Times New Roman"/>
          <w:sz w:val="20"/>
          <w:szCs w:val="20"/>
        </w:rPr>
        <w:t>IV.3.a. Preparation of recommendations to strengthen the legislative framework in the field of law and submission to state bodies</w:t>
      </w:r>
    </w:p>
    <w:p w14:paraId="3A090E95" w14:textId="77777777" w:rsidR="00E13469" w:rsidRPr="002B7C57" w:rsidRDefault="00E13469" w:rsidP="008A5592">
      <w:pPr>
        <w:spacing w:after="0" w:line="276" w:lineRule="auto"/>
        <w:ind w:left="720"/>
        <w:rPr>
          <w:rFonts w:ascii="Times New Roman" w:hAnsi="Times New Roman" w:cs="Times New Roman"/>
          <w:sz w:val="20"/>
          <w:szCs w:val="20"/>
        </w:rPr>
      </w:pPr>
      <w:r w:rsidRPr="002B7C57">
        <w:rPr>
          <w:rFonts w:ascii="Times New Roman" w:hAnsi="Times New Roman" w:cs="Times New Roman"/>
          <w:sz w:val="20"/>
          <w:szCs w:val="20"/>
        </w:rPr>
        <w:t>IV.3.b. Contribution to the drafting of legislative acts in the field of law</w:t>
      </w:r>
    </w:p>
    <w:p w14:paraId="08812E9E" w14:textId="77777777" w:rsidR="00E13469" w:rsidRPr="002B7C57" w:rsidRDefault="00E13469" w:rsidP="008A5592">
      <w:pPr>
        <w:spacing w:after="0" w:line="276" w:lineRule="auto"/>
        <w:ind w:left="360"/>
        <w:rPr>
          <w:rFonts w:ascii="Times New Roman" w:hAnsi="Times New Roman" w:cs="Times New Roman"/>
          <w:sz w:val="20"/>
          <w:szCs w:val="20"/>
        </w:rPr>
      </w:pPr>
      <w:r w:rsidRPr="002B7C57">
        <w:rPr>
          <w:rFonts w:ascii="Times New Roman" w:hAnsi="Times New Roman" w:cs="Times New Roman"/>
          <w:sz w:val="20"/>
          <w:szCs w:val="20"/>
        </w:rPr>
        <w:t>IV.4. Sustainable Development and Adaptation</w:t>
      </w:r>
    </w:p>
    <w:p w14:paraId="5EE6179F" w14:textId="77777777" w:rsidR="00E13469" w:rsidRPr="002B7C57" w:rsidRDefault="00E13469" w:rsidP="008A5592">
      <w:pPr>
        <w:spacing w:after="0" w:line="276" w:lineRule="auto"/>
        <w:ind w:left="720"/>
        <w:rPr>
          <w:rFonts w:ascii="Times New Roman" w:hAnsi="Times New Roman" w:cs="Times New Roman"/>
          <w:sz w:val="20"/>
          <w:szCs w:val="20"/>
        </w:rPr>
      </w:pPr>
      <w:r w:rsidRPr="002B7C57">
        <w:rPr>
          <w:rFonts w:ascii="Times New Roman" w:hAnsi="Times New Roman" w:cs="Times New Roman"/>
          <w:sz w:val="20"/>
          <w:szCs w:val="20"/>
        </w:rPr>
        <w:t>IV.4.a. Continuous updating and development of strategic plans in the field of law to adapt to changing global conditions</w:t>
      </w:r>
    </w:p>
    <w:p w14:paraId="3C251FC1" w14:textId="77777777" w:rsidR="00E13469" w:rsidRPr="002B7C57" w:rsidRDefault="00E13469" w:rsidP="008A5592">
      <w:pPr>
        <w:spacing w:after="0" w:line="276" w:lineRule="auto"/>
        <w:ind w:left="720"/>
        <w:rPr>
          <w:rFonts w:ascii="Times New Roman" w:hAnsi="Times New Roman" w:cs="Times New Roman"/>
          <w:sz w:val="20"/>
          <w:szCs w:val="20"/>
        </w:rPr>
      </w:pPr>
      <w:r w:rsidRPr="002B7C57">
        <w:rPr>
          <w:rFonts w:ascii="Times New Roman" w:hAnsi="Times New Roman" w:cs="Times New Roman"/>
          <w:sz w:val="20"/>
          <w:szCs w:val="20"/>
        </w:rPr>
        <w:t>IV.4.b. Ensuring the implementation of long-term strategies in accordance with sustainable development principles and supporting the application of new innovative approaches in this field</w:t>
      </w:r>
    </w:p>
    <w:p w14:paraId="774005A7" w14:textId="15AEDBCF" w:rsidR="00E13469" w:rsidRPr="002B7C57" w:rsidRDefault="00E13469" w:rsidP="008A5592">
      <w:pPr>
        <w:spacing w:after="0" w:line="276" w:lineRule="auto"/>
        <w:ind w:left="360"/>
        <w:rPr>
          <w:rFonts w:ascii="Times New Roman" w:hAnsi="Times New Roman" w:cs="Times New Roman"/>
          <w:sz w:val="20"/>
          <w:szCs w:val="20"/>
        </w:rPr>
      </w:pPr>
      <w:r w:rsidRPr="002B7C57">
        <w:rPr>
          <w:rFonts w:ascii="Times New Roman" w:hAnsi="Times New Roman" w:cs="Times New Roman"/>
          <w:sz w:val="20"/>
          <w:szCs w:val="20"/>
        </w:rPr>
        <w:t xml:space="preserve">IV.5. </w:t>
      </w:r>
      <w:r w:rsidRPr="005E0FF3">
        <w:rPr>
          <w:rFonts w:ascii="Times New Roman" w:hAnsi="Times New Roman" w:cs="Times New Roman"/>
          <w:color w:val="0070C0"/>
          <w:sz w:val="20"/>
          <w:szCs w:val="20"/>
        </w:rPr>
        <w:t>Cybersecurity and Digital Law</w:t>
      </w:r>
      <w:r w:rsidR="00333039">
        <w:rPr>
          <w:rStyle w:val="EndnoteReference"/>
          <w:rFonts w:ascii="Times New Roman" w:hAnsi="Times New Roman" w:cs="Times New Roman"/>
          <w:color w:val="0070C0"/>
          <w:sz w:val="20"/>
          <w:szCs w:val="20"/>
        </w:rPr>
        <w:endnoteReference w:id="19"/>
      </w:r>
      <w:r w:rsidRPr="005E0FF3">
        <w:rPr>
          <w:rFonts w:ascii="Times New Roman" w:hAnsi="Times New Roman" w:cs="Times New Roman"/>
          <w:color w:val="0070C0"/>
          <w:sz w:val="20"/>
          <w:szCs w:val="20"/>
        </w:rPr>
        <w:t> </w:t>
      </w:r>
    </w:p>
    <w:p w14:paraId="6E25D000" w14:textId="77777777" w:rsidR="00E13469" w:rsidRPr="002B7C57" w:rsidRDefault="00E13469" w:rsidP="008A5592">
      <w:pPr>
        <w:spacing w:after="0" w:line="276" w:lineRule="auto"/>
        <w:ind w:left="720"/>
        <w:rPr>
          <w:rFonts w:ascii="Times New Roman" w:hAnsi="Times New Roman" w:cs="Times New Roman"/>
          <w:sz w:val="20"/>
          <w:szCs w:val="20"/>
        </w:rPr>
      </w:pPr>
      <w:r w:rsidRPr="002B7C57">
        <w:rPr>
          <w:rFonts w:ascii="Times New Roman" w:hAnsi="Times New Roman" w:cs="Times New Roman"/>
          <w:sz w:val="20"/>
          <w:szCs w:val="20"/>
        </w:rPr>
        <w:t>IV.5.a. Drafting strong cybersecurity laws to ensure national security</w:t>
      </w:r>
    </w:p>
    <w:p w14:paraId="3BA9856A" w14:textId="430BA30D" w:rsidR="00E13469" w:rsidRPr="002B7C57" w:rsidRDefault="00E13469" w:rsidP="008A5592">
      <w:pPr>
        <w:spacing w:after="0" w:line="276" w:lineRule="auto"/>
        <w:ind w:left="720"/>
        <w:rPr>
          <w:rFonts w:ascii="Times New Roman" w:hAnsi="Times New Roman" w:cs="Times New Roman"/>
          <w:sz w:val="20"/>
          <w:szCs w:val="20"/>
        </w:rPr>
      </w:pPr>
      <w:r w:rsidRPr="002B7C57">
        <w:rPr>
          <w:rFonts w:ascii="Times New Roman" w:hAnsi="Times New Roman" w:cs="Times New Roman"/>
          <w:sz w:val="20"/>
          <w:szCs w:val="20"/>
        </w:rPr>
        <w:t xml:space="preserve">IV.5.b. Improvement of the legal framework related to </w:t>
      </w:r>
      <w:r w:rsidRPr="005E0FF3">
        <w:rPr>
          <w:rFonts w:ascii="Times New Roman" w:hAnsi="Times New Roman" w:cs="Times New Roman"/>
          <w:color w:val="0070C0"/>
          <w:sz w:val="20"/>
          <w:szCs w:val="20"/>
        </w:rPr>
        <w:t>digital property</w:t>
      </w:r>
      <w:r w:rsidR="00333039">
        <w:rPr>
          <w:rStyle w:val="EndnoteReference"/>
          <w:rFonts w:ascii="Times New Roman" w:hAnsi="Times New Roman" w:cs="Times New Roman"/>
          <w:color w:val="0070C0"/>
          <w:sz w:val="20"/>
          <w:szCs w:val="20"/>
        </w:rPr>
        <w:endnoteReference w:id="20"/>
      </w:r>
      <w:r w:rsidRPr="005E0FF3">
        <w:rPr>
          <w:rFonts w:ascii="Times New Roman" w:hAnsi="Times New Roman" w:cs="Times New Roman"/>
          <w:color w:val="0070C0"/>
          <w:sz w:val="20"/>
          <w:szCs w:val="20"/>
        </w:rPr>
        <w:t xml:space="preserve"> </w:t>
      </w:r>
      <w:r w:rsidRPr="002B7C57">
        <w:rPr>
          <w:rFonts w:ascii="Times New Roman" w:hAnsi="Times New Roman" w:cs="Times New Roman"/>
          <w:sz w:val="20"/>
          <w:szCs w:val="20"/>
        </w:rPr>
        <w:t>and information security</w:t>
      </w:r>
    </w:p>
    <w:p w14:paraId="5016B36F" w14:textId="266E7D6E" w:rsidR="00A530F0" w:rsidRPr="00555B0F" w:rsidRDefault="00000000" w:rsidP="00555B0F">
      <w:pPr>
        <w:pStyle w:val="Heading2"/>
        <w:rPr>
          <w:rFonts w:ascii="Times New Roman" w:hAnsi="Times New Roman" w:cs="Times New Roman"/>
        </w:rPr>
      </w:pPr>
      <w:hyperlink r:id="rId9" w:tgtFrame="_blank" w:history="1">
        <w:bookmarkStart w:id="4" w:name="_Toc173234993"/>
        <w:r w:rsidR="00A530F0" w:rsidRPr="00555B0F">
          <w:rPr>
            <w:rFonts w:ascii="Times New Roman" w:hAnsi="Times New Roman" w:cs="Times New Roman"/>
          </w:rPr>
          <w:t>V. Medicine and Related Fields</w:t>
        </w:r>
        <w:bookmarkEnd w:id="4"/>
      </w:hyperlink>
    </w:p>
    <w:p w14:paraId="0B4871A1" w14:textId="0A73B47D" w:rsidR="00A530F0" w:rsidRPr="002B7C57" w:rsidRDefault="00A530F0" w:rsidP="00A530F0">
      <w:pPr>
        <w:spacing w:after="0" w:line="240" w:lineRule="auto"/>
        <w:ind w:left="270"/>
        <w:rPr>
          <w:rFonts w:ascii="Times New Roman" w:hAnsi="Times New Roman" w:cs="Times New Roman"/>
          <w:sz w:val="20"/>
          <w:szCs w:val="20"/>
        </w:rPr>
      </w:pPr>
      <w:r w:rsidRPr="002B7C57">
        <w:rPr>
          <w:rFonts w:ascii="Times New Roman" w:hAnsi="Times New Roman" w:cs="Times New Roman"/>
          <w:sz w:val="20"/>
          <w:szCs w:val="20"/>
        </w:rPr>
        <w:t xml:space="preserve">V.1. </w:t>
      </w:r>
      <w:r w:rsidRPr="005E0FF3">
        <w:rPr>
          <w:rFonts w:ascii="Times New Roman" w:hAnsi="Times New Roman" w:cs="Times New Roman"/>
          <w:color w:val="0070C0"/>
          <w:sz w:val="20"/>
          <w:szCs w:val="20"/>
        </w:rPr>
        <w:t>Telemedicine Services</w:t>
      </w:r>
      <w:r w:rsidR="006B45A0">
        <w:rPr>
          <w:rStyle w:val="EndnoteReference"/>
          <w:rFonts w:ascii="Times New Roman" w:hAnsi="Times New Roman" w:cs="Times New Roman"/>
          <w:color w:val="0070C0"/>
          <w:sz w:val="20"/>
          <w:szCs w:val="20"/>
        </w:rPr>
        <w:endnoteReference w:id="21"/>
      </w:r>
      <w:r w:rsidRPr="005E0FF3">
        <w:rPr>
          <w:rFonts w:ascii="Times New Roman" w:hAnsi="Times New Roman" w:cs="Times New Roman"/>
          <w:color w:val="0070C0"/>
          <w:sz w:val="20"/>
          <w:szCs w:val="20"/>
        </w:rPr>
        <w:t> </w:t>
      </w:r>
    </w:p>
    <w:p w14:paraId="753BF39E" w14:textId="77777777" w:rsidR="00A530F0" w:rsidRPr="002B7C57" w:rsidRDefault="00A530F0" w:rsidP="00A530F0">
      <w:pPr>
        <w:spacing w:after="0" w:line="240" w:lineRule="auto"/>
        <w:ind w:left="720"/>
        <w:rPr>
          <w:rFonts w:ascii="Times New Roman" w:hAnsi="Times New Roman" w:cs="Times New Roman"/>
          <w:sz w:val="20"/>
          <w:szCs w:val="20"/>
        </w:rPr>
      </w:pPr>
      <w:r w:rsidRPr="002B7C57">
        <w:rPr>
          <w:rFonts w:ascii="Times New Roman" w:hAnsi="Times New Roman" w:cs="Times New Roman"/>
          <w:sz w:val="20"/>
          <w:szCs w:val="20"/>
        </w:rPr>
        <w:t>V.1.a. Organization of telemedicine services through digital platforms</w:t>
      </w:r>
    </w:p>
    <w:p w14:paraId="17FDF534" w14:textId="77777777" w:rsidR="00A530F0" w:rsidRPr="002B7C57" w:rsidRDefault="00A530F0" w:rsidP="00A530F0">
      <w:pPr>
        <w:spacing w:after="0" w:line="240" w:lineRule="auto"/>
        <w:ind w:left="720"/>
        <w:rPr>
          <w:rFonts w:ascii="Times New Roman" w:hAnsi="Times New Roman" w:cs="Times New Roman"/>
          <w:sz w:val="20"/>
          <w:szCs w:val="20"/>
        </w:rPr>
      </w:pPr>
      <w:r w:rsidRPr="002B7C57">
        <w:rPr>
          <w:rFonts w:ascii="Times New Roman" w:hAnsi="Times New Roman" w:cs="Times New Roman"/>
          <w:sz w:val="20"/>
          <w:szCs w:val="20"/>
        </w:rPr>
        <w:t>V.1.b. Creation of electronic medical information databases</w:t>
      </w:r>
    </w:p>
    <w:p w14:paraId="04B488A9" w14:textId="77777777" w:rsidR="00A530F0" w:rsidRPr="002B7C57" w:rsidRDefault="00A530F0" w:rsidP="00A530F0">
      <w:pPr>
        <w:spacing w:after="0" w:line="240" w:lineRule="auto"/>
        <w:ind w:left="270"/>
        <w:rPr>
          <w:rFonts w:ascii="Times New Roman" w:hAnsi="Times New Roman" w:cs="Times New Roman"/>
          <w:sz w:val="20"/>
          <w:szCs w:val="20"/>
        </w:rPr>
      </w:pPr>
      <w:r w:rsidRPr="002B7C57">
        <w:rPr>
          <w:rFonts w:ascii="Times New Roman" w:hAnsi="Times New Roman" w:cs="Times New Roman"/>
          <w:sz w:val="20"/>
          <w:szCs w:val="20"/>
        </w:rPr>
        <w:t>V.2. Medical Information Systems </w:t>
      </w:r>
    </w:p>
    <w:p w14:paraId="1CEB7AC9" w14:textId="37F1EB29" w:rsidR="00A530F0" w:rsidRPr="002B7C57" w:rsidRDefault="00A530F0" w:rsidP="00A530F0">
      <w:pPr>
        <w:spacing w:after="0" w:line="240" w:lineRule="auto"/>
        <w:ind w:left="720"/>
        <w:rPr>
          <w:rFonts w:ascii="Times New Roman" w:hAnsi="Times New Roman" w:cs="Times New Roman"/>
          <w:sz w:val="20"/>
          <w:szCs w:val="20"/>
        </w:rPr>
      </w:pPr>
      <w:r w:rsidRPr="002B7C57">
        <w:rPr>
          <w:rFonts w:ascii="Times New Roman" w:hAnsi="Times New Roman" w:cs="Times New Roman"/>
          <w:sz w:val="20"/>
          <w:szCs w:val="20"/>
        </w:rPr>
        <w:t xml:space="preserve">V.2.a. Expansion of </w:t>
      </w:r>
      <w:r w:rsidRPr="005E0FF3">
        <w:rPr>
          <w:rFonts w:ascii="Times New Roman" w:hAnsi="Times New Roman" w:cs="Times New Roman"/>
          <w:color w:val="0070C0"/>
          <w:sz w:val="20"/>
          <w:szCs w:val="20"/>
        </w:rPr>
        <w:t>electronic health records</w:t>
      </w:r>
      <w:r w:rsidR="006B45A0">
        <w:rPr>
          <w:rStyle w:val="EndnoteReference"/>
          <w:rFonts w:ascii="Times New Roman" w:hAnsi="Times New Roman" w:cs="Times New Roman"/>
          <w:color w:val="0070C0"/>
          <w:sz w:val="20"/>
          <w:szCs w:val="20"/>
        </w:rPr>
        <w:endnoteReference w:id="22"/>
      </w:r>
      <w:r w:rsidRPr="005E0FF3">
        <w:rPr>
          <w:rFonts w:ascii="Times New Roman" w:hAnsi="Times New Roman" w:cs="Times New Roman"/>
          <w:color w:val="0070C0"/>
          <w:sz w:val="20"/>
          <w:szCs w:val="20"/>
        </w:rPr>
        <w:t xml:space="preserve"> </w:t>
      </w:r>
      <w:r w:rsidRPr="002B7C57">
        <w:rPr>
          <w:rFonts w:ascii="Times New Roman" w:hAnsi="Times New Roman" w:cs="Times New Roman"/>
          <w:sz w:val="20"/>
          <w:szCs w:val="20"/>
        </w:rPr>
        <w:t>and information exchange systems</w:t>
      </w:r>
    </w:p>
    <w:p w14:paraId="10D23E20" w14:textId="77777777" w:rsidR="00A530F0" w:rsidRPr="002B7C57" w:rsidRDefault="00A530F0" w:rsidP="00A530F0">
      <w:pPr>
        <w:spacing w:after="0" w:line="240" w:lineRule="auto"/>
        <w:ind w:left="720"/>
        <w:rPr>
          <w:rFonts w:ascii="Times New Roman" w:hAnsi="Times New Roman" w:cs="Times New Roman"/>
          <w:sz w:val="20"/>
          <w:szCs w:val="20"/>
        </w:rPr>
      </w:pPr>
      <w:r w:rsidRPr="002B7C57">
        <w:rPr>
          <w:rFonts w:ascii="Times New Roman" w:hAnsi="Times New Roman" w:cs="Times New Roman"/>
          <w:sz w:val="20"/>
          <w:szCs w:val="20"/>
        </w:rPr>
        <w:lastRenderedPageBreak/>
        <w:t>V.2.b. Application of artificial intelligence technologies in diagnostic and treatment processes</w:t>
      </w:r>
    </w:p>
    <w:p w14:paraId="6CA60194" w14:textId="77777777" w:rsidR="00A530F0" w:rsidRPr="002B7C57" w:rsidRDefault="00A530F0" w:rsidP="00A530F0">
      <w:pPr>
        <w:spacing w:after="0" w:line="240" w:lineRule="auto"/>
        <w:ind w:left="270"/>
        <w:rPr>
          <w:rFonts w:ascii="Times New Roman" w:hAnsi="Times New Roman" w:cs="Times New Roman"/>
          <w:sz w:val="20"/>
          <w:szCs w:val="20"/>
        </w:rPr>
      </w:pPr>
      <w:r w:rsidRPr="002B7C57">
        <w:rPr>
          <w:rFonts w:ascii="Times New Roman" w:hAnsi="Times New Roman" w:cs="Times New Roman"/>
          <w:sz w:val="20"/>
          <w:szCs w:val="20"/>
        </w:rPr>
        <w:t>V.3. Sustainable Medical Infrastructure </w:t>
      </w:r>
    </w:p>
    <w:p w14:paraId="37976E32" w14:textId="5658A4D8" w:rsidR="00A530F0" w:rsidRPr="002B7C57" w:rsidRDefault="00A530F0" w:rsidP="00A530F0">
      <w:pPr>
        <w:spacing w:after="0" w:line="240" w:lineRule="auto"/>
        <w:ind w:left="720"/>
        <w:rPr>
          <w:rFonts w:ascii="Times New Roman" w:hAnsi="Times New Roman" w:cs="Times New Roman"/>
          <w:sz w:val="20"/>
          <w:szCs w:val="20"/>
        </w:rPr>
      </w:pPr>
      <w:r w:rsidRPr="002B7C57">
        <w:rPr>
          <w:rFonts w:ascii="Times New Roman" w:hAnsi="Times New Roman" w:cs="Times New Roman"/>
          <w:sz w:val="20"/>
          <w:szCs w:val="20"/>
        </w:rPr>
        <w:t xml:space="preserve">V.3.a. Continuous improvement of </w:t>
      </w:r>
      <w:r w:rsidRPr="005E0FF3">
        <w:rPr>
          <w:rFonts w:ascii="Times New Roman" w:hAnsi="Times New Roman" w:cs="Times New Roman"/>
          <w:color w:val="0070C0"/>
          <w:sz w:val="20"/>
          <w:szCs w:val="20"/>
        </w:rPr>
        <w:t>digital healthcare infrastructures</w:t>
      </w:r>
      <w:r w:rsidR="00C027E6">
        <w:rPr>
          <w:rStyle w:val="EndnoteReference"/>
          <w:rFonts w:ascii="Times New Roman" w:hAnsi="Times New Roman" w:cs="Times New Roman"/>
          <w:color w:val="0070C0"/>
          <w:sz w:val="20"/>
          <w:szCs w:val="20"/>
        </w:rPr>
        <w:endnoteReference w:id="23"/>
      </w:r>
    </w:p>
    <w:p w14:paraId="476B4F80" w14:textId="77777777" w:rsidR="00A530F0" w:rsidRPr="002B7C57" w:rsidRDefault="00A530F0" w:rsidP="00A530F0">
      <w:pPr>
        <w:spacing w:after="0" w:line="240" w:lineRule="auto"/>
        <w:ind w:left="720"/>
        <w:rPr>
          <w:rFonts w:ascii="Times New Roman" w:hAnsi="Times New Roman" w:cs="Times New Roman"/>
          <w:sz w:val="20"/>
          <w:szCs w:val="20"/>
        </w:rPr>
      </w:pPr>
      <w:r w:rsidRPr="002B7C57">
        <w:rPr>
          <w:rFonts w:ascii="Times New Roman" w:hAnsi="Times New Roman" w:cs="Times New Roman"/>
          <w:sz w:val="20"/>
          <w:szCs w:val="20"/>
        </w:rPr>
        <w:t>V.3.b. Ensuring the participation of our scientists in international healthcare research</w:t>
      </w:r>
    </w:p>
    <w:p w14:paraId="7AD5CB72" w14:textId="77777777" w:rsidR="00A530F0" w:rsidRPr="002B7C57" w:rsidRDefault="00A530F0" w:rsidP="00A530F0">
      <w:pPr>
        <w:spacing w:after="0" w:line="240" w:lineRule="auto"/>
        <w:ind w:left="270"/>
        <w:rPr>
          <w:rFonts w:ascii="Times New Roman" w:hAnsi="Times New Roman" w:cs="Times New Roman"/>
          <w:sz w:val="20"/>
          <w:szCs w:val="20"/>
        </w:rPr>
      </w:pPr>
      <w:r w:rsidRPr="002B7C57">
        <w:rPr>
          <w:rFonts w:ascii="Times New Roman" w:hAnsi="Times New Roman" w:cs="Times New Roman"/>
          <w:sz w:val="20"/>
          <w:szCs w:val="20"/>
        </w:rPr>
        <w:t>V.4. Medical Research and Technologies </w:t>
      </w:r>
    </w:p>
    <w:p w14:paraId="76EACE78" w14:textId="16FF5377" w:rsidR="00A530F0" w:rsidRPr="002B7C57" w:rsidRDefault="00A530F0" w:rsidP="00A530F0">
      <w:pPr>
        <w:spacing w:after="0" w:line="240" w:lineRule="auto"/>
        <w:ind w:left="720"/>
        <w:rPr>
          <w:rFonts w:ascii="Times New Roman" w:hAnsi="Times New Roman" w:cs="Times New Roman"/>
          <w:sz w:val="20"/>
          <w:szCs w:val="20"/>
        </w:rPr>
      </w:pPr>
      <w:r w:rsidRPr="002B7C57">
        <w:rPr>
          <w:rFonts w:ascii="Times New Roman" w:hAnsi="Times New Roman" w:cs="Times New Roman"/>
          <w:sz w:val="20"/>
          <w:szCs w:val="20"/>
        </w:rPr>
        <w:t xml:space="preserve">V.4.a. Support for </w:t>
      </w:r>
      <w:r w:rsidRPr="005E0FF3">
        <w:rPr>
          <w:rFonts w:ascii="Times New Roman" w:hAnsi="Times New Roman" w:cs="Times New Roman"/>
          <w:color w:val="0070C0"/>
          <w:sz w:val="20"/>
          <w:szCs w:val="20"/>
        </w:rPr>
        <w:t>bioinformatics and genetic research</w:t>
      </w:r>
      <w:r w:rsidR="00306512">
        <w:rPr>
          <w:rStyle w:val="EndnoteReference"/>
          <w:rFonts w:ascii="Times New Roman" w:hAnsi="Times New Roman" w:cs="Times New Roman"/>
          <w:color w:val="0070C0"/>
          <w:sz w:val="20"/>
          <w:szCs w:val="20"/>
        </w:rPr>
        <w:endnoteReference w:id="24"/>
      </w:r>
    </w:p>
    <w:p w14:paraId="28FFCDC0" w14:textId="1098800C" w:rsidR="00A530F0" w:rsidRPr="002B7C57" w:rsidRDefault="00A530F0" w:rsidP="00A530F0">
      <w:pPr>
        <w:spacing w:after="0" w:line="240" w:lineRule="auto"/>
        <w:ind w:left="720"/>
        <w:rPr>
          <w:rFonts w:ascii="Times New Roman" w:hAnsi="Times New Roman" w:cs="Times New Roman"/>
          <w:sz w:val="20"/>
          <w:szCs w:val="20"/>
        </w:rPr>
      </w:pPr>
      <w:r w:rsidRPr="002B7C57">
        <w:rPr>
          <w:rFonts w:ascii="Times New Roman" w:hAnsi="Times New Roman" w:cs="Times New Roman"/>
          <w:sz w:val="20"/>
          <w:szCs w:val="20"/>
        </w:rPr>
        <w:t xml:space="preserve">V.4.b. Development of </w:t>
      </w:r>
      <w:r w:rsidRPr="005E0FF3">
        <w:rPr>
          <w:rFonts w:ascii="Times New Roman" w:hAnsi="Times New Roman" w:cs="Times New Roman"/>
          <w:color w:val="0070C0"/>
          <w:sz w:val="20"/>
          <w:szCs w:val="20"/>
        </w:rPr>
        <w:t>genome research</w:t>
      </w:r>
      <w:r w:rsidR="00306512">
        <w:rPr>
          <w:rStyle w:val="EndnoteReference"/>
          <w:rFonts w:ascii="Times New Roman" w:hAnsi="Times New Roman" w:cs="Times New Roman"/>
          <w:color w:val="0070C0"/>
          <w:sz w:val="20"/>
          <w:szCs w:val="20"/>
        </w:rPr>
        <w:endnoteReference w:id="25"/>
      </w:r>
      <w:r w:rsidRPr="005E0FF3">
        <w:rPr>
          <w:rFonts w:ascii="Times New Roman" w:hAnsi="Times New Roman" w:cs="Times New Roman"/>
          <w:color w:val="0070C0"/>
          <w:sz w:val="20"/>
          <w:szCs w:val="20"/>
        </w:rPr>
        <w:t xml:space="preserve"> </w:t>
      </w:r>
      <w:r w:rsidRPr="002B7C57">
        <w:rPr>
          <w:rFonts w:ascii="Times New Roman" w:hAnsi="Times New Roman" w:cs="Times New Roman"/>
          <w:sz w:val="20"/>
          <w:szCs w:val="20"/>
        </w:rPr>
        <w:t>and personalized treatment programs</w:t>
      </w:r>
    </w:p>
    <w:p w14:paraId="788517D6" w14:textId="0A5E1D01" w:rsidR="00A530F0" w:rsidRPr="002B7C57" w:rsidRDefault="00A530F0" w:rsidP="00A530F0">
      <w:pPr>
        <w:spacing w:after="0" w:line="240" w:lineRule="auto"/>
        <w:ind w:left="720"/>
        <w:rPr>
          <w:rFonts w:ascii="Times New Roman" w:hAnsi="Times New Roman" w:cs="Times New Roman"/>
          <w:sz w:val="20"/>
          <w:szCs w:val="20"/>
        </w:rPr>
      </w:pPr>
      <w:r w:rsidRPr="002B7C57">
        <w:rPr>
          <w:rFonts w:ascii="Times New Roman" w:hAnsi="Times New Roman" w:cs="Times New Roman"/>
          <w:sz w:val="20"/>
          <w:szCs w:val="20"/>
        </w:rPr>
        <w:t xml:space="preserve">V.4.c.Support for projects in the field of </w:t>
      </w:r>
      <w:r w:rsidRPr="005E0FF3">
        <w:rPr>
          <w:rFonts w:ascii="Times New Roman" w:hAnsi="Times New Roman" w:cs="Times New Roman"/>
          <w:color w:val="0070C0"/>
          <w:sz w:val="20"/>
          <w:szCs w:val="20"/>
        </w:rPr>
        <w:t>cell and tissue engineering</w:t>
      </w:r>
      <w:r w:rsidR="00306512">
        <w:rPr>
          <w:rStyle w:val="EndnoteReference"/>
          <w:rFonts w:ascii="Times New Roman" w:hAnsi="Times New Roman" w:cs="Times New Roman"/>
          <w:color w:val="0070C0"/>
          <w:sz w:val="20"/>
          <w:szCs w:val="20"/>
        </w:rPr>
        <w:endnoteReference w:id="26"/>
      </w:r>
    </w:p>
    <w:p w14:paraId="24F06BD3" w14:textId="17B6AA04" w:rsidR="00A530F0" w:rsidRPr="002B7C57" w:rsidRDefault="00A530F0" w:rsidP="00A530F0">
      <w:pPr>
        <w:spacing w:after="0" w:line="240" w:lineRule="auto"/>
        <w:ind w:left="720"/>
        <w:rPr>
          <w:rFonts w:ascii="Times New Roman" w:hAnsi="Times New Roman" w:cs="Times New Roman"/>
          <w:sz w:val="20"/>
          <w:szCs w:val="20"/>
        </w:rPr>
      </w:pPr>
      <w:r w:rsidRPr="002B7C57">
        <w:rPr>
          <w:rFonts w:ascii="Times New Roman" w:hAnsi="Times New Roman" w:cs="Times New Roman"/>
          <w:sz w:val="20"/>
          <w:szCs w:val="20"/>
        </w:rPr>
        <w:t xml:space="preserve">V.4.d. Development and application of </w:t>
      </w:r>
      <w:r w:rsidRPr="005E0FF3">
        <w:rPr>
          <w:rFonts w:ascii="Times New Roman" w:hAnsi="Times New Roman" w:cs="Times New Roman"/>
          <w:color w:val="0070C0"/>
          <w:sz w:val="20"/>
          <w:szCs w:val="20"/>
        </w:rPr>
        <w:t>health technologies</w:t>
      </w:r>
      <w:r w:rsidR="00306512">
        <w:rPr>
          <w:rStyle w:val="EndnoteReference"/>
          <w:rFonts w:ascii="Times New Roman" w:hAnsi="Times New Roman" w:cs="Times New Roman"/>
          <w:color w:val="0070C0"/>
          <w:sz w:val="20"/>
          <w:szCs w:val="20"/>
        </w:rPr>
        <w:endnoteReference w:id="27"/>
      </w:r>
    </w:p>
    <w:p w14:paraId="03DD74FC" w14:textId="77777777" w:rsidR="00A530F0" w:rsidRPr="00555B0F" w:rsidRDefault="00A530F0" w:rsidP="00A530F0">
      <w:pPr>
        <w:spacing w:after="0" w:line="240" w:lineRule="auto"/>
        <w:rPr>
          <w:rFonts w:ascii="Times New Roman" w:hAnsi="Times New Roman" w:cs="Times New Roman"/>
        </w:rPr>
      </w:pPr>
    </w:p>
    <w:p w14:paraId="674C167E" w14:textId="009A5267" w:rsidR="008A5592" w:rsidRPr="00555B0F" w:rsidRDefault="00000000" w:rsidP="00555B0F">
      <w:pPr>
        <w:pStyle w:val="Heading2"/>
        <w:rPr>
          <w:rFonts w:ascii="Times New Roman" w:hAnsi="Times New Roman" w:cs="Times New Roman"/>
        </w:rPr>
      </w:pPr>
      <w:hyperlink r:id="rId10" w:tgtFrame="_blank" w:history="1">
        <w:bookmarkStart w:id="5" w:name="_Toc173234994"/>
        <w:r w:rsidR="008A5592" w:rsidRPr="00555B0F">
          <w:rPr>
            <w:rFonts w:ascii="Times New Roman" w:hAnsi="Times New Roman" w:cs="Times New Roman"/>
          </w:rPr>
          <w:t>VI. Natural Sciences, Engineering, and Related Fields</w:t>
        </w:r>
        <w:bookmarkEnd w:id="5"/>
      </w:hyperlink>
      <w:r w:rsidR="008A5592" w:rsidRPr="00555B0F">
        <w:rPr>
          <w:rFonts w:ascii="Times New Roman" w:hAnsi="Times New Roman" w:cs="Times New Roman"/>
        </w:rPr>
        <w:t> </w:t>
      </w:r>
    </w:p>
    <w:p w14:paraId="13A592D1" w14:textId="77777777" w:rsidR="008A5592" w:rsidRPr="002B7C57" w:rsidRDefault="008A5592" w:rsidP="008A5592">
      <w:pPr>
        <w:tabs>
          <w:tab w:val="left" w:pos="720"/>
        </w:tabs>
        <w:spacing w:after="0" w:line="240" w:lineRule="auto"/>
        <w:ind w:left="720" w:hanging="360"/>
        <w:rPr>
          <w:rFonts w:ascii="Times New Roman" w:hAnsi="Times New Roman" w:cs="Times New Roman"/>
          <w:sz w:val="20"/>
          <w:szCs w:val="20"/>
        </w:rPr>
      </w:pPr>
      <w:r w:rsidRPr="002B7C57">
        <w:rPr>
          <w:rFonts w:ascii="Times New Roman" w:hAnsi="Times New Roman" w:cs="Times New Roman"/>
          <w:sz w:val="20"/>
          <w:szCs w:val="20"/>
        </w:rPr>
        <w:t>VI.1. Technology Transfer </w:t>
      </w:r>
    </w:p>
    <w:p w14:paraId="51FE0C41" w14:textId="77777777" w:rsidR="008A5592" w:rsidRPr="002B7C57" w:rsidRDefault="008A5592" w:rsidP="008A5592">
      <w:pPr>
        <w:tabs>
          <w:tab w:val="left" w:pos="720"/>
        </w:tabs>
        <w:spacing w:after="0" w:line="240" w:lineRule="auto"/>
        <w:ind w:left="1080" w:hanging="360"/>
        <w:rPr>
          <w:rFonts w:ascii="Times New Roman" w:hAnsi="Times New Roman" w:cs="Times New Roman"/>
          <w:sz w:val="20"/>
          <w:szCs w:val="20"/>
        </w:rPr>
      </w:pPr>
      <w:r w:rsidRPr="002B7C57">
        <w:rPr>
          <w:rFonts w:ascii="Times New Roman" w:hAnsi="Times New Roman" w:cs="Times New Roman"/>
          <w:sz w:val="20"/>
          <w:szCs w:val="20"/>
        </w:rPr>
        <w:t>VI.1.a. Application of technologies in Azerbaijan by learning from international experiences</w:t>
      </w:r>
    </w:p>
    <w:p w14:paraId="1A28F986" w14:textId="77777777" w:rsidR="008A5592" w:rsidRPr="002B7C57" w:rsidRDefault="008A5592" w:rsidP="008A5592">
      <w:pPr>
        <w:tabs>
          <w:tab w:val="left" w:pos="720"/>
        </w:tabs>
        <w:spacing w:after="0" w:line="240" w:lineRule="auto"/>
        <w:ind w:left="1080" w:hanging="360"/>
        <w:rPr>
          <w:rFonts w:ascii="Times New Roman" w:hAnsi="Times New Roman" w:cs="Times New Roman"/>
          <w:sz w:val="20"/>
          <w:szCs w:val="20"/>
        </w:rPr>
      </w:pPr>
      <w:r w:rsidRPr="002B7C57">
        <w:rPr>
          <w:rFonts w:ascii="Times New Roman" w:hAnsi="Times New Roman" w:cs="Times New Roman"/>
          <w:sz w:val="20"/>
          <w:szCs w:val="20"/>
        </w:rPr>
        <w:t>VI.1.b. Creation of support programs for startups</w:t>
      </w:r>
    </w:p>
    <w:p w14:paraId="30F95057" w14:textId="77777777" w:rsidR="008A5592" w:rsidRPr="002B7C57" w:rsidRDefault="008A5592" w:rsidP="008A5592">
      <w:pPr>
        <w:tabs>
          <w:tab w:val="left" w:pos="720"/>
        </w:tabs>
        <w:spacing w:after="0" w:line="240" w:lineRule="auto"/>
        <w:ind w:left="720" w:hanging="360"/>
        <w:rPr>
          <w:rFonts w:ascii="Times New Roman" w:hAnsi="Times New Roman" w:cs="Times New Roman"/>
          <w:sz w:val="20"/>
          <w:szCs w:val="20"/>
        </w:rPr>
      </w:pPr>
      <w:r w:rsidRPr="002B7C57">
        <w:rPr>
          <w:rFonts w:ascii="Times New Roman" w:hAnsi="Times New Roman" w:cs="Times New Roman"/>
          <w:sz w:val="20"/>
          <w:szCs w:val="20"/>
        </w:rPr>
        <w:t>VI.2. Innovation Centers </w:t>
      </w:r>
    </w:p>
    <w:p w14:paraId="678BD818" w14:textId="77777777" w:rsidR="008A5592" w:rsidRPr="002B7C57" w:rsidRDefault="008A5592" w:rsidP="008A5592">
      <w:pPr>
        <w:tabs>
          <w:tab w:val="left" w:pos="720"/>
        </w:tabs>
        <w:spacing w:after="0" w:line="240" w:lineRule="auto"/>
        <w:ind w:left="1080" w:hanging="360"/>
        <w:rPr>
          <w:rFonts w:ascii="Times New Roman" w:hAnsi="Times New Roman" w:cs="Times New Roman"/>
          <w:sz w:val="20"/>
          <w:szCs w:val="20"/>
        </w:rPr>
      </w:pPr>
      <w:r w:rsidRPr="002B7C57">
        <w:rPr>
          <w:rFonts w:ascii="Times New Roman" w:hAnsi="Times New Roman" w:cs="Times New Roman"/>
          <w:sz w:val="20"/>
          <w:szCs w:val="20"/>
        </w:rPr>
        <w:t>VI.2.a. Establishment of research and innovation centers (R&amp;D oriented)</w:t>
      </w:r>
    </w:p>
    <w:p w14:paraId="7AEDFD49" w14:textId="77777777" w:rsidR="008A5592" w:rsidRPr="002B7C57" w:rsidRDefault="008A5592" w:rsidP="008A5592">
      <w:pPr>
        <w:tabs>
          <w:tab w:val="left" w:pos="720"/>
        </w:tabs>
        <w:spacing w:after="0" w:line="240" w:lineRule="auto"/>
        <w:ind w:left="1080" w:hanging="360"/>
        <w:rPr>
          <w:rFonts w:ascii="Times New Roman" w:hAnsi="Times New Roman" w:cs="Times New Roman"/>
          <w:sz w:val="20"/>
          <w:szCs w:val="20"/>
        </w:rPr>
      </w:pPr>
      <w:r w:rsidRPr="002B7C57">
        <w:rPr>
          <w:rFonts w:ascii="Times New Roman" w:hAnsi="Times New Roman" w:cs="Times New Roman"/>
          <w:sz w:val="20"/>
          <w:szCs w:val="20"/>
        </w:rPr>
        <w:t>VI.2.b. Preparation of funds and grant programs for the development of innovative projects</w:t>
      </w:r>
    </w:p>
    <w:p w14:paraId="171AE14B" w14:textId="77777777" w:rsidR="008A5592" w:rsidRPr="002B7C57" w:rsidRDefault="008A5592" w:rsidP="008A5592">
      <w:pPr>
        <w:tabs>
          <w:tab w:val="left" w:pos="720"/>
        </w:tabs>
        <w:spacing w:after="0" w:line="240" w:lineRule="auto"/>
        <w:ind w:left="720" w:hanging="360"/>
        <w:rPr>
          <w:rFonts w:ascii="Times New Roman" w:hAnsi="Times New Roman" w:cs="Times New Roman"/>
          <w:sz w:val="20"/>
          <w:szCs w:val="20"/>
        </w:rPr>
      </w:pPr>
      <w:r w:rsidRPr="002B7C57">
        <w:rPr>
          <w:rFonts w:ascii="Times New Roman" w:hAnsi="Times New Roman" w:cs="Times New Roman"/>
          <w:sz w:val="20"/>
          <w:szCs w:val="20"/>
        </w:rPr>
        <w:t>VI.3. Creation of Research Infrastructure </w:t>
      </w:r>
    </w:p>
    <w:p w14:paraId="7D41B2D0" w14:textId="7690AF9D" w:rsidR="008A5592" w:rsidRPr="002B7C57" w:rsidRDefault="008A5592" w:rsidP="008A5592">
      <w:pPr>
        <w:tabs>
          <w:tab w:val="left" w:pos="720"/>
        </w:tabs>
        <w:spacing w:after="0" w:line="240" w:lineRule="auto"/>
        <w:ind w:left="1080" w:hanging="360"/>
        <w:rPr>
          <w:rFonts w:ascii="Times New Roman" w:hAnsi="Times New Roman" w:cs="Times New Roman"/>
          <w:sz w:val="20"/>
          <w:szCs w:val="20"/>
        </w:rPr>
      </w:pPr>
      <w:r w:rsidRPr="002B7C57">
        <w:rPr>
          <w:rFonts w:ascii="Times New Roman" w:hAnsi="Times New Roman" w:cs="Times New Roman"/>
          <w:sz w:val="20"/>
          <w:szCs w:val="20"/>
        </w:rPr>
        <w:t xml:space="preserve">VI.3.a. Establishment of research laboratories for advanced technologies such as </w:t>
      </w:r>
      <w:r w:rsidRPr="00456437">
        <w:rPr>
          <w:rFonts w:ascii="Times New Roman" w:hAnsi="Times New Roman" w:cs="Times New Roman"/>
          <w:sz w:val="20"/>
          <w:szCs w:val="20"/>
        </w:rPr>
        <w:t>artificial intelligence</w:t>
      </w:r>
      <w:r w:rsidRPr="002B7C57">
        <w:rPr>
          <w:rFonts w:ascii="Times New Roman" w:hAnsi="Times New Roman" w:cs="Times New Roman"/>
          <w:sz w:val="20"/>
          <w:szCs w:val="20"/>
        </w:rPr>
        <w:t xml:space="preserve">, </w:t>
      </w:r>
      <w:r w:rsidRPr="005E0FF3">
        <w:rPr>
          <w:rFonts w:ascii="Times New Roman" w:hAnsi="Times New Roman" w:cs="Times New Roman"/>
          <w:color w:val="0070C0"/>
          <w:sz w:val="20"/>
          <w:szCs w:val="20"/>
        </w:rPr>
        <w:t>machine learning</w:t>
      </w:r>
      <w:r w:rsidR="00456437">
        <w:rPr>
          <w:rStyle w:val="EndnoteReference"/>
          <w:rFonts w:ascii="Times New Roman" w:hAnsi="Times New Roman" w:cs="Times New Roman"/>
          <w:color w:val="0070C0"/>
          <w:sz w:val="20"/>
          <w:szCs w:val="20"/>
        </w:rPr>
        <w:endnoteReference w:id="28"/>
      </w:r>
      <w:r w:rsidRPr="002B7C57">
        <w:rPr>
          <w:rFonts w:ascii="Times New Roman" w:hAnsi="Times New Roman" w:cs="Times New Roman"/>
          <w:sz w:val="20"/>
          <w:szCs w:val="20"/>
        </w:rPr>
        <w:t xml:space="preserve">, </w:t>
      </w:r>
      <w:r w:rsidRPr="005E0FF3">
        <w:rPr>
          <w:rFonts w:ascii="Times New Roman" w:hAnsi="Times New Roman" w:cs="Times New Roman"/>
          <w:color w:val="0070C0"/>
          <w:sz w:val="20"/>
          <w:szCs w:val="20"/>
        </w:rPr>
        <w:t>deep learning</w:t>
      </w:r>
      <w:r w:rsidR="00456437">
        <w:rPr>
          <w:rStyle w:val="EndnoteReference"/>
          <w:rFonts w:ascii="Times New Roman" w:hAnsi="Times New Roman" w:cs="Times New Roman"/>
          <w:color w:val="0070C0"/>
          <w:sz w:val="20"/>
          <w:szCs w:val="20"/>
        </w:rPr>
        <w:endnoteReference w:id="29"/>
      </w:r>
      <w:r w:rsidRPr="002B7C57">
        <w:rPr>
          <w:rFonts w:ascii="Times New Roman" w:hAnsi="Times New Roman" w:cs="Times New Roman"/>
          <w:sz w:val="20"/>
          <w:szCs w:val="20"/>
        </w:rPr>
        <w:t>, and others</w:t>
      </w:r>
    </w:p>
    <w:p w14:paraId="5C75DB15" w14:textId="0A972CD4" w:rsidR="008A5592" w:rsidRPr="002B7C57" w:rsidRDefault="008A5592" w:rsidP="008A5592">
      <w:pPr>
        <w:tabs>
          <w:tab w:val="left" w:pos="720"/>
        </w:tabs>
        <w:spacing w:after="0" w:line="240" w:lineRule="auto"/>
        <w:ind w:left="1080" w:hanging="360"/>
        <w:rPr>
          <w:rFonts w:ascii="Times New Roman" w:hAnsi="Times New Roman" w:cs="Times New Roman"/>
          <w:sz w:val="20"/>
          <w:szCs w:val="20"/>
        </w:rPr>
      </w:pPr>
      <w:r w:rsidRPr="002B7C57">
        <w:rPr>
          <w:rFonts w:ascii="Times New Roman" w:hAnsi="Times New Roman" w:cs="Times New Roman"/>
          <w:sz w:val="20"/>
          <w:szCs w:val="20"/>
        </w:rPr>
        <w:t xml:space="preserve">VI.3.b. Preparation of a national strategy for sustainable research, </w:t>
      </w:r>
      <w:r w:rsidRPr="005E0FF3">
        <w:rPr>
          <w:rFonts w:ascii="Times New Roman" w:hAnsi="Times New Roman" w:cs="Times New Roman"/>
          <w:color w:val="0070C0"/>
          <w:sz w:val="20"/>
          <w:szCs w:val="20"/>
        </w:rPr>
        <w:t>green industry</w:t>
      </w:r>
      <w:r w:rsidR="00EF5C73">
        <w:rPr>
          <w:rStyle w:val="EndnoteReference"/>
          <w:rFonts w:ascii="Times New Roman" w:hAnsi="Times New Roman" w:cs="Times New Roman"/>
          <w:color w:val="0070C0"/>
          <w:sz w:val="20"/>
          <w:szCs w:val="20"/>
        </w:rPr>
        <w:endnoteReference w:id="30"/>
      </w:r>
      <w:r w:rsidRPr="002B7C57">
        <w:rPr>
          <w:rFonts w:ascii="Times New Roman" w:hAnsi="Times New Roman" w:cs="Times New Roman"/>
          <w:sz w:val="20"/>
          <w:szCs w:val="20"/>
        </w:rPr>
        <w:t>, and innovation</w:t>
      </w:r>
    </w:p>
    <w:p w14:paraId="3062A8D8" w14:textId="77777777" w:rsidR="008A5592" w:rsidRPr="002B7C57" w:rsidRDefault="008A5592" w:rsidP="008A5592">
      <w:pPr>
        <w:tabs>
          <w:tab w:val="left" w:pos="720"/>
        </w:tabs>
        <w:spacing w:after="0" w:line="240" w:lineRule="auto"/>
        <w:ind w:left="1080" w:hanging="360"/>
        <w:rPr>
          <w:rFonts w:ascii="Times New Roman" w:hAnsi="Times New Roman" w:cs="Times New Roman"/>
          <w:sz w:val="20"/>
          <w:szCs w:val="20"/>
        </w:rPr>
      </w:pPr>
      <w:r w:rsidRPr="002B7C57">
        <w:rPr>
          <w:rFonts w:ascii="Times New Roman" w:hAnsi="Times New Roman" w:cs="Times New Roman"/>
          <w:sz w:val="20"/>
          <w:szCs w:val="20"/>
        </w:rPr>
        <w:t>VI.3.c. Strengthening participation and cooperation in international research programs</w:t>
      </w:r>
    </w:p>
    <w:p w14:paraId="53F435BE" w14:textId="1DF3FE0F" w:rsidR="008A5592" w:rsidRPr="002B7C57" w:rsidRDefault="008A5592" w:rsidP="008A5592">
      <w:pPr>
        <w:tabs>
          <w:tab w:val="left" w:pos="720"/>
        </w:tabs>
        <w:spacing w:after="0" w:line="240" w:lineRule="auto"/>
        <w:ind w:left="720" w:hanging="360"/>
        <w:rPr>
          <w:rFonts w:ascii="Times New Roman" w:hAnsi="Times New Roman" w:cs="Times New Roman"/>
          <w:sz w:val="20"/>
          <w:szCs w:val="20"/>
        </w:rPr>
      </w:pPr>
      <w:r w:rsidRPr="002B7C57">
        <w:rPr>
          <w:rFonts w:ascii="Times New Roman" w:hAnsi="Times New Roman" w:cs="Times New Roman"/>
          <w:sz w:val="20"/>
          <w:szCs w:val="20"/>
        </w:rPr>
        <w:t xml:space="preserve">VI.4. </w:t>
      </w:r>
      <w:r w:rsidRPr="005E0FF3">
        <w:rPr>
          <w:rFonts w:ascii="Times New Roman" w:hAnsi="Times New Roman" w:cs="Times New Roman"/>
          <w:color w:val="0070C0"/>
          <w:sz w:val="20"/>
          <w:szCs w:val="20"/>
        </w:rPr>
        <w:t>Digital Transformation</w:t>
      </w:r>
      <w:r w:rsidRPr="002B7C57">
        <w:rPr>
          <w:rFonts w:ascii="Times New Roman" w:hAnsi="Times New Roman" w:cs="Times New Roman"/>
          <w:sz w:val="20"/>
          <w:szCs w:val="20"/>
        </w:rPr>
        <w:t xml:space="preserve">, </w:t>
      </w:r>
      <w:r w:rsidRPr="005E0FF3">
        <w:rPr>
          <w:rFonts w:ascii="Times New Roman" w:hAnsi="Times New Roman" w:cs="Times New Roman"/>
          <w:color w:val="0070C0"/>
          <w:sz w:val="20"/>
          <w:szCs w:val="20"/>
        </w:rPr>
        <w:t>Monitoring</w:t>
      </w:r>
      <w:r w:rsidRPr="002B7C57">
        <w:rPr>
          <w:rFonts w:ascii="Times New Roman" w:hAnsi="Times New Roman" w:cs="Times New Roman"/>
          <w:sz w:val="20"/>
          <w:szCs w:val="20"/>
        </w:rPr>
        <w:t xml:space="preserve">, and </w:t>
      </w:r>
      <w:r w:rsidRPr="005E0FF3">
        <w:rPr>
          <w:rFonts w:ascii="Times New Roman" w:hAnsi="Times New Roman" w:cs="Times New Roman"/>
          <w:color w:val="0070C0"/>
          <w:sz w:val="20"/>
          <w:szCs w:val="20"/>
        </w:rPr>
        <w:t>Management</w:t>
      </w:r>
      <w:r w:rsidR="00EF5C73">
        <w:rPr>
          <w:rStyle w:val="EndnoteReference"/>
          <w:rFonts w:ascii="Times New Roman" w:hAnsi="Times New Roman" w:cs="Times New Roman"/>
          <w:color w:val="0070C0"/>
          <w:sz w:val="20"/>
          <w:szCs w:val="20"/>
        </w:rPr>
        <w:endnoteReference w:id="31"/>
      </w:r>
      <w:r w:rsidRPr="002B7C57">
        <w:rPr>
          <w:rFonts w:ascii="Times New Roman" w:hAnsi="Times New Roman" w:cs="Times New Roman"/>
          <w:sz w:val="20"/>
          <w:szCs w:val="20"/>
        </w:rPr>
        <w:t> </w:t>
      </w:r>
    </w:p>
    <w:p w14:paraId="5ABE9A9B" w14:textId="77777777" w:rsidR="008A5592" w:rsidRPr="002B7C57" w:rsidRDefault="008A5592" w:rsidP="008A5592">
      <w:pPr>
        <w:tabs>
          <w:tab w:val="left" w:pos="720"/>
        </w:tabs>
        <w:spacing w:after="0" w:line="240" w:lineRule="auto"/>
        <w:ind w:left="1080" w:hanging="360"/>
        <w:rPr>
          <w:rFonts w:ascii="Times New Roman" w:hAnsi="Times New Roman" w:cs="Times New Roman"/>
          <w:sz w:val="20"/>
          <w:szCs w:val="20"/>
        </w:rPr>
      </w:pPr>
      <w:r w:rsidRPr="002B7C57">
        <w:rPr>
          <w:rFonts w:ascii="Times New Roman" w:hAnsi="Times New Roman" w:cs="Times New Roman"/>
          <w:sz w:val="20"/>
          <w:szCs w:val="20"/>
        </w:rPr>
        <w:t>VI.4.a. Implementation of digital transformation strategies</w:t>
      </w:r>
    </w:p>
    <w:p w14:paraId="5D3E0B51" w14:textId="416E4D1A" w:rsidR="008A5592" w:rsidRPr="002B7C57" w:rsidRDefault="008A5592" w:rsidP="008A5592">
      <w:pPr>
        <w:tabs>
          <w:tab w:val="left" w:pos="720"/>
        </w:tabs>
        <w:spacing w:after="0" w:line="240" w:lineRule="auto"/>
        <w:ind w:left="1080" w:hanging="360"/>
        <w:rPr>
          <w:rFonts w:ascii="Times New Roman" w:hAnsi="Times New Roman" w:cs="Times New Roman"/>
          <w:sz w:val="20"/>
          <w:szCs w:val="20"/>
        </w:rPr>
      </w:pPr>
      <w:r w:rsidRPr="002B7C57">
        <w:rPr>
          <w:rFonts w:ascii="Times New Roman" w:hAnsi="Times New Roman" w:cs="Times New Roman"/>
          <w:sz w:val="20"/>
          <w:szCs w:val="20"/>
        </w:rPr>
        <w:t xml:space="preserve">VI.4.b. Creation of an </w:t>
      </w:r>
      <w:r w:rsidRPr="005E0FF3">
        <w:rPr>
          <w:rFonts w:ascii="Times New Roman" w:hAnsi="Times New Roman" w:cs="Times New Roman"/>
          <w:color w:val="0070C0"/>
          <w:sz w:val="20"/>
          <w:szCs w:val="20"/>
        </w:rPr>
        <w:t>ecosystem for the development of the digital economy</w:t>
      </w:r>
      <w:r w:rsidR="00EF5C73">
        <w:rPr>
          <w:rStyle w:val="EndnoteReference"/>
          <w:rFonts w:ascii="Times New Roman" w:hAnsi="Times New Roman" w:cs="Times New Roman"/>
          <w:color w:val="0070C0"/>
          <w:sz w:val="20"/>
          <w:szCs w:val="20"/>
        </w:rPr>
        <w:endnoteReference w:id="32"/>
      </w:r>
      <w:r w:rsidRPr="005E0FF3">
        <w:rPr>
          <w:rFonts w:ascii="Times New Roman" w:hAnsi="Times New Roman" w:cs="Times New Roman"/>
          <w:color w:val="0070C0"/>
          <w:sz w:val="20"/>
          <w:szCs w:val="20"/>
        </w:rPr>
        <w:t xml:space="preserve"> </w:t>
      </w:r>
    </w:p>
    <w:p w14:paraId="3045088E" w14:textId="453EC9E7" w:rsidR="008A5592" w:rsidRPr="002B7C57" w:rsidRDefault="008A5592" w:rsidP="008A5592">
      <w:pPr>
        <w:tabs>
          <w:tab w:val="left" w:pos="720"/>
        </w:tabs>
        <w:spacing w:after="0" w:line="240" w:lineRule="auto"/>
        <w:ind w:left="1080" w:hanging="360"/>
        <w:rPr>
          <w:rFonts w:ascii="Times New Roman" w:hAnsi="Times New Roman" w:cs="Times New Roman"/>
          <w:sz w:val="20"/>
          <w:szCs w:val="20"/>
        </w:rPr>
      </w:pPr>
      <w:r w:rsidRPr="002B7C57">
        <w:rPr>
          <w:rFonts w:ascii="Times New Roman" w:hAnsi="Times New Roman" w:cs="Times New Roman"/>
          <w:sz w:val="20"/>
          <w:szCs w:val="20"/>
        </w:rPr>
        <w:t xml:space="preserve">VI.4.c. Establishment of systems for monitoring and managing energy production and consumption through </w:t>
      </w:r>
      <w:r w:rsidRPr="005E0FF3">
        <w:rPr>
          <w:rFonts w:ascii="Times New Roman" w:hAnsi="Times New Roman" w:cs="Times New Roman"/>
          <w:color w:val="0070C0"/>
          <w:sz w:val="20"/>
          <w:szCs w:val="20"/>
        </w:rPr>
        <w:t>Internet of Things (IoT)</w:t>
      </w:r>
      <w:r w:rsidR="00EF5C73">
        <w:rPr>
          <w:rStyle w:val="EndnoteReference"/>
          <w:rFonts w:ascii="Times New Roman" w:hAnsi="Times New Roman" w:cs="Times New Roman"/>
          <w:color w:val="0070C0"/>
          <w:sz w:val="20"/>
          <w:szCs w:val="20"/>
        </w:rPr>
        <w:endnoteReference w:id="33"/>
      </w:r>
      <w:r w:rsidRPr="005E0FF3">
        <w:rPr>
          <w:rFonts w:ascii="Times New Roman" w:hAnsi="Times New Roman" w:cs="Times New Roman"/>
          <w:color w:val="0070C0"/>
          <w:sz w:val="20"/>
          <w:szCs w:val="20"/>
        </w:rPr>
        <w:t xml:space="preserve"> </w:t>
      </w:r>
      <w:r w:rsidRPr="002B7C57">
        <w:rPr>
          <w:rFonts w:ascii="Times New Roman" w:hAnsi="Times New Roman" w:cs="Times New Roman"/>
          <w:sz w:val="20"/>
          <w:szCs w:val="20"/>
        </w:rPr>
        <w:t xml:space="preserve">and Big </w:t>
      </w:r>
      <w:r w:rsidR="005E0FF3">
        <w:rPr>
          <w:rFonts w:ascii="Times New Roman" w:hAnsi="Times New Roman" w:cs="Times New Roman"/>
          <w:sz w:val="20"/>
          <w:szCs w:val="20"/>
        </w:rPr>
        <w:t xml:space="preserve">(Huge) </w:t>
      </w:r>
      <w:r w:rsidRPr="002B7C57">
        <w:rPr>
          <w:rFonts w:ascii="Times New Roman" w:hAnsi="Times New Roman" w:cs="Times New Roman"/>
          <w:sz w:val="20"/>
          <w:szCs w:val="20"/>
        </w:rPr>
        <w:t>Data technologies </w:t>
      </w:r>
    </w:p>
    <w:p w14:paraId="6365F92A" w14:textId="51879E2B" w:rsidR="008A5592" w:rsidRPr="002B7C57" w:rsidRDefault="008A5592" w:rsidP="008A5592">
      <w:pPr>
        <w:tabs>
          <w:tab w:val="left" w:pos="720"/>
        </w:tabs>
        <w:spacing w:after="0" w:line="240" w:lineRule="auto"/>
        <w:ind w:left="1080" w:hanging="360"/>
        <w:rPr>
          <w:rFonts w:ascii="Times New Roman" w:hAnsi="Times New Roman" w:cs="Times New Roman"/>
          <w:sz w:val="20"/>
          <w:szCs w:val="20"/>
        </w:rPr>
      </w:pPr>
      <w:r w:rsidRPr="002B7C57">
        <w:rPr>
          <w:rFonts w:ascii="Times New Roman" w:hAnsi="Times New Roman" w:cs="Times New Roman"/>
          <w:sz w:val="20"/>
          <w:szCs w:val="20"/>
        </w:rPr>
        <w:t xml:space="preserve">VI.4.d. Implementation of small pilot projects for </w:t>
      </w:r>
      <w:r w:rsidRPr="005E0FF3">
        <w:rPr>
          <w:rFonts w:ascii="Times New Roman" w:hAnsi="Times New Roman" w:cs="Times New Roman"/>
          <w:color w:val="0070C0"/>
          <w:sz w:val="20"/>
          <w:szCs w:val="20"/>
        </w:rPr>
        <w:t>renewable energy sources</w:t>
      </w:r>
      <w:r w:rsidR="007C3437">
        <w:rPr>
          <w:rStyle w:val="EndnoteReference"/>
          <w:rFonts w:ascii="Times New Roman" w:hAnsi="Times New Roman" w:cs="Times New Roman"/>
          <w:color w:val="0070C0"/>
          <w:sz w:val="20"/>
          <w:szCs w:val="20"/>
        </w:rPr>
        <w:endnoteReference w:id="34"/>
      </w:r>
    </w:p>
    <w:p w14:paraId="5A14A855" w14:textId="77777777" w:rsidR="008A5592" w:rsidRPr="002B7C57" w:rsidRDefault="008A5592" w:rsidP="008A5592">
      <w:pPr>
        <w:tabs>
          <w:tab w:val="left" w:pos="720"/>
        </w:tabs>
        <w:spacing w:after="0" w:line="240" w:lineRule="auto"/>
        <w:ind w:left="720" w:hanging="360"/>
        <w:rPr>
          <w:rFonts w:ascii="Times New Roman" w:hAnsi="Times New Roman" w:cs="Times New Roman"/>
          <w:sz w:val="20"/>
          <w:szCs w:val="20"/>
        </w:rPr>
      </w:pPr>
      <w:r w:rsidRPr="002B7C57">
        <w:rPr>
          <w:rFonts w:ascii="Times New Roman" w:hAnsi="Times New Roman" w:cs="Times New Roman"/>
          <w:sz w:val="20"/>
          <w:szCs w:val="20"/>
        </w:rPr>
        <w:t>VI.5. Smart Grids </w:t>
      </w:r>
    </w:p>
    <w:p w14:paraId="658AAA2E" w14:textId="00591F9C" w:rsidR="008A5592" w:rsidRPr="002B7C57" w:rsidRDefault="008A5592" w:rsidP="008A5592">
      <w:pPr>
        <w:tabs>
          <w:tab w:val="left" w:pos="720"/>
        </w:tabs>
        <w:spacing w:after="0" w:line="240" w:lineRule="auto"/>
        <w:ind w:left="1080" w:hanging="360"/>
        <w:rPr>
          <w:rFonts w:ascii="Times New Roman" w:hAnsi="Times New Roman" w:cs="Times New Roman"/>
          <w:sz w:val="20"/>
          <w:szCs w:val="20"/>
        </w:rPr>
      </w:pPr>
      <w:r w:rsidRPr="002B7C57">
        <w:rPr>
          <w:rFonts w:ascii="Times New Roman" w:hAnsi="Times New Roman" w:cs="Times New Roman"/>
          <w:sz w:val="20"/>
          <w:szCs w:val="20"/>
        </w:rPr>
        <w:t xml:space="preserve">VI.5.a. Application of </w:t>
      </w:r>
      <w:r w:rsidRPr="005E0FF3">
        <w:rPr>
          <w:rFonts w:ascii="Times New Roman" w:hAnsi="Times New Roman" w:cs="Times New Roman"/>
          <w:color w:val="0070C0"/>
          <w:sz w:val="20"/>
          <w:szCs w:val="20"/>
        </w:rPr>
        <w:t>smart grid technologies</w:t>
      </w:r>
      <w:r w:rsidR="007C3437">
        <w:rPr>
          <w:rStyle w:val="EndnoteReference"/>
          <w:rFonts w:ascii="Times New Roman" w:hAnsi="Times New Roman" w:cs="Times New Roman"/>
          <w:color w:val="0070C0"/>
          <w:sz w:val="20"/>
          <w:szCs w:val="20"/>
        </w:rPr>
        <w:endnoteReference w:id="35"/>
      </w:r>
      <w:r w:rsidRPr="005E0FF3">
        <w:rPr>
          <w:rFonts w:ascii="Times New Roman" w:hAnsi="Times New Roman" w:cs="Times New Roman"/>
          <w:color w:val="0070C0"/>
          <w:sz w:val="20"/>
          <w:szCs w:val="20"/>
        </w:rPr>
        <w:t xml:space="preserve"> </w:t>
      </w:r>
      <w:r w:rsidRPr="002B7C57">
        <w:rPr>
          <w:rFonts w:ascii="Times New Roman" w:hAnsi="Times New Roman" w:cs="Times New Roman"/>
          <w:sz w:val="20"/>
          <w:szCs w:val="20"/>
        </w:rPr>
        <w:t>in energy distribution systems</w:t>
      </w:r>
    </w:p>
    <w:p w14:paraId="13AF96BB" w14:textId="5CB5BA2A" w:rsidR="008A5592" w:rsidRPr="002B7C57" w:rsidRDefault="008A5592" w:rsidP="008A5592">
      <w:pPr>
        <w:tabs>
          <w:tab w:val="left" w:pos="720"/>
        </w:tabs>
        <w:spacing w:after="0" w:line="240" w:lineRule="auto"/>
        <w:ind w:left="1080" w:hanging="360"/>
        <w:rPr>
          <w:rFonts w:ascii="Times New Roman" w:hAnsi="Times New Roman" w:cs="Times New Roman"/>
          <w:sz w:val="20"/>
          <w:szCs w:val="20"/>
        </w:rPr>
      </w:pPr>
      <w:r w:rsidRPr="002B7C57">
        <w:rPr>
          <w:rFonts w:ascii="Times New Roman" w:hAnsi="Times New Roman" w:cs="Times New Roman"/>
          <w:sz w:val="20"/>
          <w:szCs w:val="20"/>
        </w:rPr>
        <w:t xml:space="preserve">VI.5.b. Creation of </w:t>
      </w:r>
      <w:r w:rsidRPr="005E0FF3">
        <w:rPr>
          <w:rFonts w:ascii="Times New Roman" w:hAnsi="Times New Roman" w:cs="Times New Roman"/>
          <w:color w:val="0070C0"/>
          <w:sz w:val="20"/>
          <w:szCs w:val="20"/>
        </w:rPr>
        <w:t>digital management systems</w:t>
      </w:r>
      <w:r w:rsidR="00C027E6">
        <w:rPr>
          <w:rStyle w:val="EndnoteReference"/>
          <w:rFonts w:ascii="Times New Roman" w:hAnsi="Times New Roman" w:cs="Times New Roman"/>
          <w:color w:val="0070C0"/>
          <w:sz w:val="20"/>
          <w:szCs w:val="20"/>
        </w:rPr>
        <w:endnoteReference w:id="36"/>
      </w:r>
      <w:r w:rsidRPr="005E0FF3">
        <w:rPr>
          <w:rFonts w:ascii="Times New Roman" w:hAnsi="Times New Roman" w:cs="Times New Roman"/>
          <w:color w:val="0070C0"/>
          <w:sz w:val="20"/>
          <w:szCs w:val="20"/>
        </w:rPr>
        <w:t xml:space="preserve"> </w:t>
      </w:r>
      <w:r w:rsidRPr="002B7C57">
        <w:rPr>
          <w:rFonts w:ascii="Times New Roman" w:hAnsi="Times New Roman" w:cs="Times New Roman"/>
          <w:sz w:val="20"/>
          <w:szCs w:val="20"/>
        </w:rPr>
        <w:t>to increase energy efficiency</w:t>
      </w:r>
    </w:p>
    <w:p w14:paraId="52364C9D" w14:textId="77777777" w:rsidR="008A5592" w:rsidRPr="002B7C57" w:rsidRDefault="008A5592" w:rsidP="008A5592">
      <w:pPr>
        <w:tabs>
          <w:tab w:val="left" w:pos="720"/>
        </w:tabs>
        <w:spacing w:after="0" w:line="240" w:lineRule="auto"/>
        <w:ind w:left="720" w:hanging="360"/>
        <w:rPr>
          <w:rFonts w:ascii="Times New Roman" w:hAnsi="Times New Roman" w:cs="Times New Roman"/>
          <w:sz w:val="20"/>
          <w:szCs w:val="20"/>
        </w:rPr>
      </w:pPr>
      <w:r w:rsidRPr="002B7C57">
        <w:rPr>
          <w:rFonts w:ascii="Times New Roman" w:hAnsi="Times New Roman" w:cs="Times New Roman"/>
          <w:sz w:val="20"/>
          <w:szCs w:val="20"/>
        </w:rPr>
        <w:t>VI.6. Green Energy </w:t>
      </w:r>
    </w:p>
    <w:p w14:paraId="08260439" w14:textId="77777777" w:rsidR="008A5592" w:rsidRPr="002B7C57" w:rsidRDefault="008A5592" w:rsidP="008A5592">
      <w:pPr>
        <w:tabs>
          <w:tab w:val="left" w:pos="720"/>
        </w:tabs>
        <w:spacing w:after="0" w:line="240" w:lineRule="auto"/>
        <w:ind w:left="1080" w:hanging="360"/>
        <w:rPr>
          <w:rFonts w:ascii="Times New Roman" w:hAnsi="Times New Roman" w:cs="Times New Roman"/>
          <w:sz w:val="20"/>
          <w:szCs w:val="20"/>
        </w:rPr>
      </w:pPr>
      <w:r w:rsidRPr="002B7C57">
        <w:rPr>
          <w:rFonts w:ascii="Times New Roman" w:hAnsi="Times New Roman" w:cs="Times New Roman"/>
          <w:sz w:val="20"/>
          <w:szCs w:val="20"/>
        </w:rPr>
        <w:t>VI.6.a. Organization of promotion and advocacy activities to expand the use of renewable energy sources </w:t>
      </w:r>
    </w:p>
    <w:p w14:paraId="357CA260" w14:textId="4B122287" w:rsidR="008A5592" w:rsidRPr="002B7C57" w:rsidRDefault="008A5592" w:rsidP="008A5592">
      <w:pPr>
        <w:tabs>
          <w:tab w:val="left" w:pos="720"/>
        </w:tabs>
        <w:spacing w:after="0" w:line="240" w:lineRule="auto"/>
        <w:ind w:left="1080" w:hanging="360"/>
        <w:rPr>
          <w:rFonts w:ascii="Times New Roman" w:hAnsi="Times New Roman" w:cs="Times New Roman"/>
          <w:sz w:val="20"/>
          <w:szCs w:val="20"/>
        </w:rPr>
      </w:pPr>
      <w:r w:rsidRPr="002B7C57">
        <w:rPr>
          <w:rFonts w:ascii="Times New Roman" w:hAnsi="Times New Roman" w:cs="Times New Roman"/>
          <w:sz w:val="20"/>
          <w:szCs w:val="20"/>
        </w:rPr>
        <w:t xml:space="preserve">VI.6.b. Creation of efficient energy use systems within </w:t>
      </w:r>
      <w:r w:rsidRPr="005E0FF3">
        <w:rPr>
          <w:rFonts w:ascii="Times New Roman" w:hAnsi="Times New Roman" w:cs="Times New Roman"/>
          <w:color w:val="0070C0"/>
          <w:sz w:val="20"/>
          <w:szCs w:val="20"/>
        </w:rPr>
        <w:t>smart city</w:t>
      </w:r>
      <w:r w:rsidR="00C027E6">
        <w:rPr>
          <w:rStyle w:val="EndnoteReference"/>
          <w:rFonts w:ascii="Times New Roman" w:hAnsi="Times New Roman" w:cs="Times New Roman"/>
          <w:color w:val="0070C0"/>
          <w:sz w:val="20"/>
          <w:szCs w:val="20"/>
        </w:rPr>
        <w:endnoteReference w:id="37"/>
      </w:r>
      <w:r w:rsidRPr="005E0FF3">
        <w:rPr>
          <w:rFonts w:ascii="Times New Roman" w:hAnsi="Times New Roman" w:cs="Times New Roman"/>
          <w:color w:val="0070C0"/>
          <w:sz w:val="20"/>
          <w:szCs w:val="20"/>
        </w:rPr>
        <w:t xml:space="preserve"> </w:t>
      </w:r>
      <w:r w:rsidRPr="002B7C57">
        <w:rPr>
          <w:rFonts w:ascii="Times New Roman" w:hAnsi="Times New Roman" w:cs="Times New Roman"/>
          <w:sz w:val="20"/>
          <w:szCs w:val="20"/>
        </w:rPr>
        <w:t>projects</w:t>
      </w:r>
    </w:p>
    <w:p w14:paraId="096E020A" w14:textId="37B18AE9" w:rsidR="008A5592" w:rsidRPr="002B7C57" w:rsidRDefault="008A5592" w:rsidP="008A5592">
      <w:pPr>
        <w:tabs>
          <w:tab w:val="left" w:pos="720"/>
        </w:tabs>
        <w:spacing w:after="0" w:line="240" w:lineRule="auto"/>
        <w:ind w:left="720" w:hanging="360"/>
        <w:rPr>
          <w:rFonts w:ascii="Times New Roman" w:hAnsi="Times New Roman" w:cs="Times New Roman"/>
          <w:sz w:val="20"/>
          <w:szCs w:val="20"/>
        </w:rPr>
      </w:pPr>
      <w:r w:rsidRPr="002B7C57">
        <w:rPr>
          <w:rFonts w:ascii="Times New Roman" w:hAnsi="Times New Roman" w:cs="Times New Roman"/>
          <w:sz w:val="20"/>
          <w:szCs w:val="20"/>
        </w:rPr>
        <w:t xml:space="preserve">VI.7. Climate Research and Development of </w:t>
      </w:r>
      <w:r w:rsidRPr="005E0FF3">
        <w:rPr>
          <w:rFonts w:ascii="Times New Roman" w:hAnsi="Times New Roman" w:cs="Times New Roman"/>
          <w:color w:val="0070C0"/>
          <w:sz w:val="20"/>
          <w:szCs w:val="20"/>
        </w:rPr>
        <w:t>Astrobiology</w:t>
      </w:r>
      <w:r w:rsidR="00C027E6">
        <w:rPr>
          <w:rStyle w:val="EndnoteReference"/>
          <w:rFonts w:ascii="Times New Roman" w:hAnsi="Times New Roman" w:cs="Times New Roman"/>
          <w:color w:val="0070C0"/>
          <w:sz w:val="20"/>
          <w:szCs w:val="20"/>
        </w:rPr>
        <w:endnoteReference w:id="38"/>
      </w:r>
      <w:r w:rsidRPr="002B7C57">
        <w:rPr>
          <w:rFonts w:ascii="Times New Roman" w:hAnsi="Times New Roman" w:cs="Times New Roman"/>
          <w:sz w:val="20"/>
          <w:szCs w:val="20"/>
        </w:rPr>
        <w:t> </w:t>
      </w:r>
    </w:p>
    <w:p w14:paraId="5C50DFD8" w14:textId="77777777" w:rsidR="008A5592" w:rsidRPr="002B7C57" w:rsidRDefault="008A5592" w:rsidP="008A5592">
      <w:pPr>
        <w:tabs>
          <w:tab w:val="left" w:pos="720"/>
        </w:tabs>
        <w:spacing w:after="0" w:line="240" w:lineRule="auto"/>
        <w:ind w:left="1080" w:hanging="360"/>
        <w:rPr>
          <w:rFonts w:ascii="Times New Roman" w:hAnsi="Times New Roman" w:cs="Times New Roman"/>
          <w:sz w:val="20"/>
          <w:szCs w:val="20"/>
        </w:rPr>
      </w:pPr>
      <w:r w:rsidRPr="002B7C57">
        <w:rPr>
          <w:rFonts w:ascii="Times New Roman" w:hAnsi="Times New Roman" w:cs="Times New Roman"/>
          <w:sz w:val="20"/>
          <w:szCs w:val="20"/>
        </w:rPr>
        <w:t>VI.7.a. Expansion of research on climate change and sustainable development</w:t>
      </w:r>
    </w:p>
    <w:p w14:paraId="25A853BC" w14:textId="77777777" w:rsidR="008A5592" w:rsidRPr="002B7C57" w:rsidRDefault="008A5592" w:rsidP="008A5592">
      <w:pPr>
        <w:tabs>
          <w:tab w:val="left" w:pos="720"/>
        </w:tabs>
        <w:spacing w:after="0" w:line="240" w:lineRule="auto"/>
        <w:ind w:left="1080" w:hanging="360"/>
        <w:rPr>
          <w:rFonts w:ascii="Times New Roman" w:hAnsi="Times New Roman" w:cs="Times New Roman"/>
          <w:sz w:val="20"/>
          <w:szCs w:val="20"/>
        </w:rPr>
      </w:pPr>
      <w:r w:rsidRPr="002B7C57">
        <w:rPr>
          <w:rFonts w:ascii="Times New Roman" w:hAnsi="Times New Roman" w:cs="Times New Roman"/>
          <w:sz w:val="20"/>
          <w:szCs w:val="20"/>
        </w:rPr>
        <w:t>VI.7.b. Participation in space research and international cooperation</w:t>
      </w:r>
    </w:p>
    <w:p w14:paraId="45A12D36" w14:textId="1668EAB0" w:rsidR="008A5592" w:rsidRPr="002B7C57" w:rsidRDefault="008A5592" w:rsidP="008A5592">
      <w:pPr>
        <w:tabs>
          <w:tab w:val="left" w:pos="720"/>
        </w:tabs>
        <w:spacing w:after="0" w:line="240" w:lineRule="auto"/>
        <w:ind w:left="720" w:hanging="360"/>
        <w:rPr>
          <w:rFonts w:ascii="Times New Roman" w:hAnsi="Times New Roman" w:cs="Times New Roman"/>
          <w:sz w:val="20"/>
          <w:szCs w:val="20"/>
        </w:rPr>
      </w:pPr>
      <w:r w:rsidRPr="002B7C57">
        <w:rPr>
          <w:rFonts w:ascii="Times New Roman" w:hAnsi="Times New Roman" w:cs="Times New Roman"/>
          <w:sz w:val="20"/>
          <w:szCs w:val="20"/>
        </w:rPr>
        <w:t xml:space="preserve">VI.8. </w:t>
      </w:r>
      <w:r w:rsidRPr="00086834">
        <w:rPr>
          <w:rFonts w:ascii="Times New Roman" w:hAnsi="Times New Roman" w:cs="Times New Roman"/>
          <w:color w:val="0070C0"/>
          <w:sz w:val="20"/>
          <w:szCs w:val="20"/>
        </w:rPr>
        <w:t>Robotics</w:t>
      </w:r>
      <w:r w:rsidRPr="002B7C57">
        <w:rPr>
          <w:rFonts w:ascii="Times New Roman" w:hAnsi="Times New Roman" w:cs="Times New Roman"/>
          <w:sz w:val="20"/>
          <w:szCs w:val="20"/>
        </w:rPr>
        <w:t xml:space="preserve"> </w:t>
      </w:r>
      <w:r w:rsidRPr="0014735B">
        <w:rPr>
          <w:rFonts w:ascii="Times New Roman" w:hAnsi="Times New Roman" w:cs="Times New Roman"/>
          <w:color w:val="0070C0"/>
          <w:sz w:val="20"/>
          <w:szCs w:val="20"/>
        </w:rPr>
        <w:t>and Artificial Intelligence</w:t>
      </w:r>
      <w:r w:rsidR="0014735B">
        <w:rPr>
          <w:rStyle w:val="EndnoteReference"/>
          <w:rFonts w:ascii="Times New Roman" w:hAnsi="Times New Roman" w:cs="Times New Roman"/>
          <w:color w:val="0070C0"/>
          <w:sz w:val="20"/>
          <w:szCs w:val="20"/>
        </w:rPr>
        <w:endnoteReference w:id="39"/>
      </w:r>
      <w:r w:rsidRPr="002B7C57">
        <w:rPr>
          <w:rFonts w:ascii="Times New Roman" w:hAnsi="Times New Roman" w:cs="Times New Roman"/>
          <w:sz w:val="20"/>
          <w:szCs w:val="20"/>
        </w:rPr>
        <w:t> </w:t>
      </w:r>
    </w:p>
    <w:p w14:paraId="53504942" w14:textId="77777777" w:rsidR="008A5592" w:rsidRPr="002B7C57" w:rsidRDefault="008A5592" w:rsidP="008A5592">
      <w:pPr>
        <w:tabs>
          <w:tab w:val="left" w:pos="720"/>
        </w:tabs>
        <w:spacing w:after="0" w:line="240" w:lineRule="auto"/>
        <w:ind w:left="1080" w:hanging="360"/>
        <w:rPr>
          <w:rFonts w:ascii="Times New Roman" w:hAnsi="Times New Roman" w:cs="Times New Roman"/>
          <w:sz w:val="20"/>
          <w:szCs w:val="20"/>
        </w:rPr>
      </w:pPr>
      <w:r w:rsidRPr="002B7C57">
        <w:rPr>
          <w:rFonts w:ascii="Times New Roman" w:hAnsi="Times New Roman" w:cs="Times New Roman"/>
          <w:sz w:val="20"/>
          <w:szCs w:val="20"/>
        </w:rPr>
        <w:t>VI.8.a. Use of robots and artificial intelligence in manufacturing processes</w:t>
      </w:r>
    </w:p>
    <w:p w14:paraId="4A173E3F" w14:textId="77777777" w:rsidR="008A5592" w:rsidRPr="002B7C57" w:rsidRDefault="008A5592" w:rsidP="008A5592">
      <w:pPr>
        <w:tabs>
          <w:tab w:val="left" w:pos="720"/>
        </w:tabs>
        <w:spacing w:after="0" w:line="240" w:lineRule="auto"/>
        <w:ind w:left="1080" w:hanging="360"/>
        <w:rPr>
          <w:rFonts w:ascii="Times New Roman" w:hAnsi="Times New Roman" w:cs="Times New Roman"/>
          <w:sz w:val="20"/>
          <w:szCs w:val="20"/>
        </w:rPr>
      </w:pPr>
      <w:r w:rsidRPr="002B7C57">
        <w:rPr>
          <w:rFonts w:ascii="Times New Roman" w:hAnsi="Times New Roman" w:cs="Times New Roman"/>
          <w:sz w:val="20"/>
          <w:szCs w:val="20"/>
        </w:rPr>
        <w:t>VI.8.b. Application of digital technologies to monitor the quality of water, air, and food products</w:t>
      </w:r>
    </w:p>
    <w:p w14:paraId="78BBC57C" w14:textId="27A774EE" w:rsidR="00EE4A45" w:rsidRPr="00306512" w:rsidRDefault="008A5592" w:rsidP="008A5592">
      <w:pPr>
        <w:tabs>
          <w:tab w:val="left" w:pos="720"/>
        </w:tabs>
        <w:spacing w:after="0" w:line="240" w:lineRule="auto"/>
        <w:ind w:left="1080" w:hanging="360"/>
        <w:rPr>
          <w:rFonts w:ascii="Times New Roman" w:hAnsi="Times New Roman" w:cs="Times New Roman"/>
          <w:color w:val="4C94D8" w:themeColor="text2" w:themeTint="80"/>
          <w:sz w:val="20"/>
          <w:szCs w:val="20"/>
        </w:rPr>
      </w:pPr>
      <w:r w:rsidRPr="002B7C57">
        <w:rPr>
          <w:rFonts w:ascii="Times New Roman" w:hAnsi="Times New Roman" w:cs="Times New Roman"/>
          <w:sz w:val="20"/>
          <w:szCs w:val="20"/>
        </w:rPr>
        <w:t xml:space="preserve">VI.8.c. Development and application of </w:t>
      </w:r>
      <w:r w:rsidRPr="005E0FF3">
        <w:rPr>
          <w:rFonts w:ascii="Times New Roman" w:hAnsi="Times New Roman" w:cs="Times New Roman"/>
          <w:color w:val="0070C0"/>
          <w:sz w:val="20"/>
          <w:szCs w:val="20"/>
        </w:rPr>
        <w:t>health technologies</w:t>
      </w:r>
      <w:r w:rsidR="00333039" w:rsidRPr="00306512">
        <w:rPr>
          <w:rStyle w:val="EndnoteReference"/>
          <w:rFonts w:ascii="Times New Roman" w:hAnsi="Times New Roman" w:cs="Times New Roman"/>
          <w:color w:val="4C94D8" w:themeColor="text2" w:themeTint="80"/>
          <w:sz w:val="20"/>
          <w:szCs w:val="20"/>
        </w:rPr>
        <w:endnoteReference w:id="40"/>
      </w:r>
    </w:p>
    <w:p w14:paraId="5AFC277A" w14:textId="77777777" w:rsidR="00EE4A45" w:rsidRDefault="00EE4A45">
      <w:pPr>
        <w:rPr>
          <w:rFonts w:ascii="Times New Roman" w:hAnsi="Times New Roman" w:cs="Times New Roman"/>
          <w:sz w:val="20"/>
          <w:szCs w:val="20"/>
        </w:rPr>
      </w:pPr>
      <w:r>
        <w:rPr>
          <w:rFonts w:ascii="Times New Roman" w:hAnsi="Times New Roman" w:cs="Times New Roman"/>
          <w:sz w:val="20"/>
          <w:szCs w:val="20"/>
        </w:rPr>
        <w:br w:type="page"/>
      </w:r>
    </w:p>
    <w:p w14:paraId="789A8EBD" w14:textId="77777777" w:rsidR="00EE4A45" w:rsidRDefault="00EE4A45" w:rsidP="008A5592">
      <w:pPr>
        <w:tabs>
          <w:tab w:val="left" w:pos="720"/>
        </w:tabs>
        <w:spacing w:after="0" w:line="240" w:lineRule="auto"/>
        <w:ind w:left="1080" w:hanging="360"/>
        <w:rPr>
          <w:rFonts w:ascii="Times New Roman" w:hAnsi="Times New Roman" w:cs="Times New Roman"/>
          <w:sz w:val="20"/>
          <w:szCs w:val="20"/>
        </w:rPr>
      </w:pPr>
    </w:p>
    <w:sectPr w:rsidR="00EE4A45">
      <w:footerReference w:type="default" r:id="rId11"/>
      <w:endnotePr>
        <w:numFmt w:val="decimal"/>
      </w:end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154BBEF" w14:textId="77777777" w:rsidR="007E130D" w:rsidRDefault="007E130D" w:rsidP="00555B0F">
      <w:pPr>
        <w:spacing w:after="0" w:line="240" w:lineRule="auto"/>
      </w:pPr>
      <w:r>
        <w:separator/>
      </w:r>
    </w:p>
  </w:endnote>
  <w:endnote w:type="continuationSeparator" w:id="0">
    <w:p w14:paraId="48CD4538" w14:textId="77777777" w:rsidR="007E130D" w:rsidRDefault="007E130D" w:rsidP="00555B0F">
      <w:pPr>
        <w:spacing w:after="0" w:line="240" w:lineRule="auto"/>
      </w:pPr>
      <w:r>
        <w:continuationSeparator/>
      </w:r>
    </w:p>
  </w:endnote>
  <w:endnote w:id="1">
    <w:p w14:paraId="5949EF7B" w14:textId="77777777" w:rsidR="00EE4A45" w:rsidRPr="00EE4A45" w:rsidRDefault="00EE4A45" w:rsidP="00EE4A45">
      <w:pPr>
        <w:pStyle w:val="EndnoteText"/>
      </w:pPr>
      <w:r>
        <w:rPr>
          <w:rStyle w:val="EndnoteReference"/>
        </w:rPr>
        <w:endnoteRef/>
      </w:r>
      <w:r>
        <w:t xml:space="preserve"> </w:t>
      </w:r>
      <w:r w:rsidRPr="006B45A0">
        <w:rPr>
          <w:b/>
          <w:bCs/>
        </w:rPr>
        <w:t>Digital publishing</w:t>
      </w:r>
      <w:r w:rsidRPr="00EE4A45">
        <w:t>, also known as online or web publishing, involves creating and distributing content through digital channels. This can include a wide range of formats such as:</w:t>
      </w:r>
    </w:p>
    <w:p w14:paraId="04752FD5" w14:textId="77777777" w:rsidR="00EE4A45" w:rsidRPr="00EE4A45" w:rsidRDefault="00EE4A45" w:rsidP="00EE4A45">
      <w:pPr>
        <w:pStyle w:val="EndnoteText"/>
        <w:numPr>
          <w:ilvl w:val="0"/>
          <w:numId w:val="1"/>
        </w:numPr>
      </w:pPr>
      <w:r w:rsidRPr="00EE4A45">
        <w:t>Websites</w:t>
      </w:r>
    </w:p>
    <w:p w14:paraId="1EB8B24E" w14:textId="77777777" w:rsidR="00EE4A45" w:rsidRPr="00EE4A45" w:rsidRDefault="00EE4A45" w:rsidP="00EE4A45">
      <w:pPr>
        <w:pStyle w:val="EndnoteText"/>
        <w:numPr>
          <w:ilvl w:val="0"/>
          <w:numId w:val="1"/>
        </w:numPr>
      </w:pPr>
      <w:r w:rsidRPr="00EE4A45">
        <w:t>eBooks</w:t>
      </w:r>
    </w:p>
    <w:p w14:paraId="2E9D2F75" w14:textId="77777777" w:rsidR="00EE4A45" w:rsidRPr="00EE4A45" w:rsidRDefault="00EE4A45" w:rsidP="00EE4A45">
      <w:pPr>
        <w:pStyle w:val="EndnoteText"/>
        <w:numPr>
          <w:ilvl w:val="0"/>
          <w:numId w:val="1"/>
        </w:numPr>
      </w:pPr>
      <w:r w:rsidRPr="00EE4A45">
        <w:t>Podcasts</w:t>
      </w:r>
    </w:p>
    <w:p w14:paraId="5F325C2A" w14:textId="77777777" w:rsidR="00EE4A45" w:rsidRPr="00EE4A45" w:rsidRDefault="00EE4A45" w:rsidP="00EE4A45">
      <w:pPr>
        <w:pStyle w:val="EndnoteText"/>
        <w:numPr>
          <w:ilvl w:val="0"/>
          <w:numId w:val="1"/>
        </w:numPr>
      </w:pPr>
      <w:r w:rsidRPr="00EE4A45">
        <w:t>Email newsletters</w:t>
      </w:r>
    </w:p>
    <w:p w14:paraId="2A06AE19" w14:textId="77777777" w:rsidR="00EE4A45" w:rsidRPr="00EE4A45" w:rsidRDefault="00EE4A45" w:rsidP="00EE4A45">
      <w:pPr>
        <w:pStyle w:val="EndnoteText"/>
        <w:numPr>
          <w:ilvl w:val="0"/>
          <w:numId w:val="1"/>
        </w:numPr>
      </w:pPr>
      <w:r w:rsidRPr="00EE4A45">
        <w:t>Mobile apps</w:t>
      </w:r>
    </w:p>
    <w:p w14:paraId="5D51ABB4" w14:textId="77777777" w:rsidR="00EE4A45" w:rsidRPr="00EE4A45" w:rsidRDefault="00EE4A45" w:rsidP="00EE4A45">
      <w:pPr>
        <w:pStyle w:val="EndnoteText"/>
        <w:numPr>
          <w:ilvl w:val="0"/>
          <w:numId w:val="1"/>
        </w:numPr>
      </w:pPr>
      <w:r w:rsidRPr="00EE4A45">
        <w:t>Social media posts</w:t>
      </w:r>
    </w:p>
    <w:p w14:paraId="21350231" w14:textId="24E820FF" w:rsidR="00EE4A45" w:rsidRPr="00EE4A45" w:rsidRDefault="00EE4A45" w:rsidP="00EE4A45">
      <w:pPr>
        <w:pStyle w:val="EndnoteText"/>
      </w:pPr>
      <w:r w:rsidRPr="00EE4A45">
        <w:t>Unlike traditional publishing, which relies on physical copies, digital publishing leverages online technology to reach a broader audience. It offers several advantages, including lower distribution costs, instant access, and the ability to incorporate interactive elements like videos and hyperlinks.</w:t>
      </w:r>
    </w:p>
    <w:p w14:paraId="727CCBEA" w14:textId="20D766E9" w:rsidR="00EE4A45" w:rsidRDefault="00EE4A45">
      <w:pPr>
        <w:pStyle w:val="EndnoteText"/>
      </w:pPr>
    </w:p>
  </w:endnote>
  <w:endnote w:id="2">
    <w:p w14:paraId="2940968A" w14:textId="77777777" w:rsidR="00EE4A45" w:rsidRPr="00EE4A45" w:rsidRDefault="00EE4A45" w:rsidP="00EE4A45">
      <w:pPr>
        <w:pStyle w:val="EndnoteText"/>
      </w:pPr>
      <w:r w:rsidRPr="00EE4A45">
        <w:rPr>
          <w:rStyle w:val="EndnoteReference"/>
        </w:rPr>
        <w:endnoteRef/>
      </w:r>
      <w:r w:rsidRPr="00EE4A45">
        <w:t xml:space="preserve"> </w:t>
      </w:r>
      <w:r w:rsidRPr="006B45A0">
        <w:rPr>
          <w:b/>
          <w:bCs/>
        </w:rPr>
        <w:t>Digital technologies</w:t>
      </w:r>
      <w:r w:rsidRPr="00EE4A45">
        <w:t xml:space="preserve"> refer to electronic tools, systems, devices, and resources that generate, store, or process data. These technologies use binary code (0s and 1s) to represent data, making them distinct from analog technologies, which use continuous signals. Here are some key aspects of digital technologies:</w:t>
      </w:r>
    </w:p>
    <w:p w14:paraId="2DDBEDD9" w14:textId="77777777" w:rsidR="00EE4A45" w:rsidRPr="00EE4A45" w:rsidRDefault="00EE4A45" w:rsidP="00EE4A45">
      <w:pPr>
        <w:pStyle w:val="EndnoteText"/>
        <w:numPr>
          <w:ilvl w:val="0"/>
          <w:numId w:val="2"/>
        </w:numPr>
      </w:pPr>
      <w:r w:rsidRPr="00EE4A45">
        <w:t>Devices: This includes computers, smartphones, tablets, digital cameras, and wearable technology.</w:t>
      </w:r>
    </w:p>
    <w:p w14:paraId="69405CC5" w14:textId="77777777" w:rsidR="00EE4A45" w:rsidRPr="00EE4A45" w:rsidRDefault="00EE4A45" w:rsidP="00EE4A45">
      <w:pPr>
        <w:pStyle w:val="EndnoteText"/>
        <w:numPr>
          <w:ilvl w:val="0"/>
          <w:numId w:val="2"/>
        </w:numPr>
      </w:pPr>
      <w:r w:rsidRPr="00EE4A45">
        <w:t>Systems: Examples are the internet, cloud computing, and digital communication networks.</w:t>
      </w:r>
    </w:p>
    <w:p w14:paraId="6533E195" w14:textId="77777777" w:rsidR="00EE4A45" w:rsidRPr="00EE4A45" w:rsidRDefault="00EE4A45" w:rsidP="00EE4A45">
      <w:pPr>
        <w:pStyle w:val="EndnoteText"/>
        <w:numPr>
          <w:ilvl w:val="0"/>
          <w:numId w:val="2"/>
        </w:numPr>
      </w:pPr>
      <w:r w:rsidRPr="00EE4A45">
        <w:t>Tools: Software applications, digital platforms, and online services fall into this category.</w:t>
      </w:r>
    </w:p>
    <w:p w14:paraId="1262002D" w14:textId="1ABEB51B" w:rsidR="00EE4A45" w:rsidRPr="00EE4A45" w:rsidRDefault="00EE4A45" w:rsidP="00EE4A45">
      <w:pPr>
        <w:pStyle w:val="EndnoteText"/>
        <w:numPr>
          <w:ilvl w:val="0"/>
          <w:numId w:val="2"/>
        </w:numPr>
      </w:pPr>
      <w:r w:rsidRPr="00EE4A45">
        <w:t>Resources: Digital content such as eBooks, online games, multimedia, and social media platforms.</w:t>
      </w:r>
    </w:p>
    <w:p w14:paraId="54AD792A" w14:textId="1BDDA1CD" w:rsidR="00EE4A45" w:rsidRPr="00EE4A45" w:rsidRDefault="00EE4A45" w:rsidP="00EE4A45">
      <w:pPr>
        <w:pStyle w:val="EndnoteText"/>
      </w:pPr>
      <w:r w:rsidRPr="00EE4A45">
        <w:t>Digital technologies have revolutionized how we communicate, work, learn, and entertain ourselves. They enable instant access to information, facilitate remote work, and support innovations in various fields like healthcare, education, and business.</w:t>
      </w:r>
    </w:p>
    <w:p w14:paraId="234DDB7D" w14:textId="216D3BD4" w:rsidR="00EE4A45" w:rsidRDefault="00EE4A45">
      <w:pPr>
        <w:pStyle w:val="EndnoteText"/>
      </w:pPr>
    </w:p>
  </w:endnote>
  <w:endnote w:id="3">
    <w:p w14:paraId="0685C30D" w14:textId="200C6ADE" w:rsidR="00EE4A45" w:rsidRPr="00EE4A45" w:rsidRDefault="00EE4A45" w:rsidP="00EE4A45">
      <w:pPr>
        <w:pStyle w:val="EndnoteText"/>
      </w:pPr>
      <w:r>
        <w:rPr>
          <w:rStyle w:val="EndnoteReference"/>
        </w:rPr>
        <w:endnoteRef/>
      </w:r>
      <w:r>
        <w:t xml:space="preserve"> </w:t>
      </w:r>
      <w:r w:rsidRPr="00EE4A45">
        <w:rPr>
          <w:b/>
          <w:bCs/>
        </w:rPr>
        <w:t xml:space="preserve">Big </w:t>
      </w:r>
      <w:r w:rsidR="006B45A0">
        <w:rPr>
          <w:b/>
          <w:bCs/>
        </w:rPr>
        <w:t xml:space="preserve">(Huge) </w:t>
      </w:r>
      <w:r w:rsidRPr="00EE4A45">
        <w:rPr>
          <w:b/>
          <w:bCs/>
        </w:rPr>
        <w:t>Data</w:t>
      </w:r>
      <w:r w:rsidRPr="00EE4A45">
        <w:t xml:space="preserve"> refers to extremely large and complex data sets that traditional data processing software cannot handle efficiently. It is characterized by the “three Vs”:</w:t>
      </w:r>
    </w:p>
    <w:p w14:paraId="54989014" w14:textId="77777777" w:rsidR="00EE4A45" w:rsidRPr="00EE4A45" w:rsidRDefault="00EE4A45" w:rsidP="00EE4A45">
      <w:pPr>
        <w:pStyle w:val="EndnoteText"/>
        <w:numPr>
          <w:ilvl w:val="0"/>
          <w:numId w:val="3"/>
        </w:numPr>
      </w:pPr>
      <w:r w:rsidRPr="00EE4A45">
        <w:rPr>
          <w:b/>
          <w:bCs/>
        </w:rPr>
        <w:t>Volume</w:t>
      </w:r>
      <w:r w:rsidRPr="00EE4A45">
        <w:t>: The sheer amount of data generated, often measured in terabytes or petabytes.</w:t>
      </w:r>
    </w:p>
    <w:p w14:paraId="7BDC3E9B" w14:textId="77777777" w:rsidR="00EE4A45" w:rsidRPr="00EE4A45" w:rsidRDefault="00EE4A45" w:rsidP="00EE4A45">
      <w:pPr>
        <w:pStyle w:val="EndnoteText"/>
        <w:numPr>
          <w:ilvl w:val="0"/>
          <w:numId w:val="3"/>
        </w:numPr>
      </w:pPr>
      <w:r w:rsidRPr="00EE4A45">
        <w:rPr>
          <w:b/>
          <w:bCs/>
        </w:rPr>
        <w:t>Velocity</w:t>
      </w:r>
      <w:r w:rsidRPr="00EE4A45">
        <w:t>: The speed at which new data is generated and processed.</w:t>
      </w:r>
    </w:p>
    <w:p w14:paraId="4B5ABD5D" w14:textId="507AF29F" w:rsidR="00EE4A45" w:rsidRPr="00EE4A45" w:rsidRDefault="00EE4A45" w:rsidP="00EE4A45">
      <w:pPr>
        <w:pStyle w:val="EndnoteText"/>
        <w:numPr>
          <w:ilvl w:val="0"/>
          <w:numId w:val="3"/>
        </w:numPr>
      </w:pPr>
      <w:r w:rsidRPr="00EE4A45">
        <w:rPr>
          <w:b/>
          <w:bCs/>
        </w:rPr>
        <w:t>Variety</w:t>
      </w:r>
      <w:r w:rsidRPr="00EE4A45">
        <w:t>: The different types of data, including structured, semi-structured, and unstructured data.</w:t>
      </w:r>
    </w:p>
    <w:p w14:paraId="731F78C4" w14:textId="77777777" w:rsidR="00EE4A45" w:rsidRPr="00EE4A45" w:rsidRDefault="00EE4A45" w:rsidP="00EE4A45">
      <w:pPr>
        <w:pStyle w:val="EndnoteText"/>
      </w:pPr>
      <w:r w:rsidRPr="00EE4A45">
        <w:t>In addition to these, two more Vs are often considered:</w:t>
      </w:r>
    </w:p>
    <w:p w14:paraId="1968EB32" w14:textId="77777777" w:rsidR="00EE4A45" w:rsidRPr="00EE4A45" w:rsidRDefault="00EE4A45" w:rsidP="00EE4A45">
      <w:pPr>
        <w:pStyle w:val="EndnoteText"/>
        <w:numPr>
          <w:ilvl w:val="0"/>
          <w:numId w:val="4"/>
        </w:numPr>
      </w:pPr>
      <w:r w:rsidRPr="00EE4A45">
        <w:rPr>
          <w:b/>
          <w:bCs/>
        </w:rPr>
        <w:t>Veracity</w:t>
      </w:r>
      <w:r w:rsidRPr="00EE4A45">
        <w:t>: The quality and accuracy of the data.</w:t>
      </w:r>
    </w:p>
    <w:p w14:paraId="69139788" w14:textId="3E05C91A" w:rsidR="00EE4A45" w:rsidRPr="00EE4A45" w:rsidRDefault="00EE4A45" w:rsidP="00EE4A45">
      <w:pPr>
        <w:pStyle w:val="EndnoteText"/>
        <w:numPr>
          <w:ilvl w:val="0"/>
          <w:numId w:val="4"/>
        </w:numPr>
      </w:pPr>
      <w:r w:rsidRPr="00EE4A45">
        <w:rPr>
          <w:b/>
          <w:bCs/>
        </w:rPr>
        <w:t>Value</w:t>
      </w:r>
      <w:r w:rsidRPr="00EE4A45">
        <w:t>: The potential insights and benefits that can be derived from analyzing the data.</w:t>
      </w:r>
    </w:p>
    <w:p w14:paraId="2FA9295A" w14:textId="5A6E8217" w:rsidR="00EE4A45" w:rsidRPr="00EE4A45" w:rsidRDefault="00EE4A45" w:rsidP="00EE4A45">
      <w:pPr>
        <w:pStyle w:val="EndnoteText"/>
      </w:pPr>
      <w:r w:rsidRPr="00EE4A45">
        <w:t>Big Data is used in various fields such as healthcare, finance, marketing, and more to uncover patterns, trends, and associations that can lead to better decision-making and innovations.</w:t>
      </w:r>
    </w:p>
    <w:p w14:paraId="72069432" w14:textId="43280175" w:rsidR="00EE4A45" w:rsidRDefault="00EE4A45">
      <w:pPr>
        <w:pStyle w:val="EndnoteText"/>
      </w:pPr>
    </w:p>
  </w:endnote>
  <w:endnote w:id="4">
    <w:p w14:paraId="74369D7E" w14:textId="77777777" w:rsidR="005E0FF3" w:rsidRPr="005E0FF3" w:rsidRDefault="005E0FF3" w:rsidP="005E0FF3">
      <w:pPr>
        <w:pStyle w:val="EndnoteText"/>
      </w:pPr>
      <w:r>
        <w:rPr>
          <w:rStyle w:val="EndnoteReference"/>
        </w:rPr>
        <w:endnoteRef/>
      </w:r>
      <w:r>
        <w:t xml:space="preserve"> </w:t>
      </w:r>
      <w:r w:rsidRPr="006B45A0">
        <w:rPr>
          <w:b/>
          <w:bCs/>
        </w:rPr>
        <w:t>Digital theology</w:t>
      </w:r>
      <w:r w:rsidRPr="005E0FF3">
        <w:t>, also known as cybertheology, is the study of the relationship between theology and digital technology. This emerging field explores how digital tools and platforms can be used to teach, research, and practice theology. Here are some key aspects:</w:t>
      </w:r>
    </w:p>
    <w:p w14:paraId="6E44F337" w14:textId="77777777" w:rsidR="005E0FF3" w:rsidRPr="005E0FF3" w:rsidRDefault="005E0FF3" w:rsidP="005E0FF3">
      <w:pPr>
        <w:pStyle w:val="EndnoteText"/>
        <w:numPr>
          <w:ilvl w:val="0"/>
          <w:numId w:val="26"/>
        </w:numPr>
      </w:pPr>
      <w:r w:rsidRPr="005E0FF3">
        <w:rPr>
          <w:b/>
          <w:bCs/>
        </w:rPr>
        <w:t>Pedagogical Tools</w:t>
      </w:r>
      <w:r w:rsidRPr="005E0FF3">
        <w:t>: Using digital technology to teach theology, such as online courses and virtual classrooms.</w:t>
      </w:r>
    </w:p>
    <w:p w14:paraId="66337C57" w14:textId="77777777" w:rsidR="005E0FF3" w:rsidRPr="005E0FF3" w:rsidRDefault="005E0FF3" w:rsidP="005E0FF3">
      <w:pPr>
        <w:pStyle w:val="EndnoteText"/>
        <w:numPr>
          <w:ilvl w:val="0"/>
          <w:numId w:val="26"/>
        </w:numPr>
      </w:pPr>
      <w:r w:rsidRPr="005E0FF3">
        <w:rPr>
          <w:b/>
          <w:bCs/>
        </w:rPr>
        <w:t>Research Methods</w:t>
      </w:r>
      <w:r w:rsidRPr="005E0FF3">
        <w:t>: Employing digital tools for theological research, including digital archives and databases.</w:t>
      </w:r>
    </w:p>
    <w:p w14:paraId="6035FD14" w14:textId="77777777" w:rsidR="005E0FF3" w:rsidRPr="005E0FF3" w:rsidRDefault="005E0FF3" w:rsidP="005E0FF3">
      <w:pPr>
        <w:pStyle w:val="EndnoteText"/>
        <w:numPr>
          <w:ilvl w:val="0"/>
          <w:numId w:val="26"/>
        </w:numPr>
      </w:pPr>
      <w:r w:rsidRPr="005E0FF3">
        <w:rPr>
          <w:b/>
          <w:bCs/>
        </w:rPr>
        <w:t>Theological Reflection</w:t>
      </w:r>
      <w:r w:rsidRPr="005E0FF3">
        <w:t>: Analyzing and reflecting on digital culture and its impact on religious beliefs and practices.</w:t>
      </w:r>
    </w:p>
    <w:p w14:paraId="123AE28D" w14:textId="221F3FEC" w:rsidR="005E0FF3" w:rsidRPr="005E0FF3" w:rsidRDefault="005E0FF3" w:rsidP="005E0FF3">
      <w:pPr>
        <w:pStyle w:val="EndnoteText"/>
        <w:numPr>
          <w:ilvl w:val="0"/>
          <w:numId w:val="26"/>
        </w:numPr>
      </w:pPr>
      <w:r w:rsidRPr="005E0FF3">
        <w:rPr>
          <w:b/>
          <w:bCs/>
        </w:rPr>
        <w:t>Ethical Considerations</w:t>
      </w:r>
      <w:r w:rsidRPr="005E0FF3">
        <w:t>: Evaluating the ethical implications of digital technology from a theological perspective.</w:t>
      </w:r>
    </w:p>
    <w:p w14:paraId="7811FF7B" w14:textId="7FB9F822" w:rsidR="005E0FF3" w:rsidRPr="005E0FF3" w:rsidRDefault="005E0FF3" w:rsidP="005E0FF3">
      <w:pPr>
        <w:pStyle w:val="EndnoteText"/>
      </w:pPr>
      <w:r w:rsidRPr="005E0FF3">
        <w:t>Digital theology also examines how digital platforms can facilitate new forms of worship and community, especially in contexts like online church services.</w:t>
      </w:r>
    </w:p>
    <w:p w14:paraId="65AEF06C" w14:textId="6D4CC613" w:rsidR="005E0FF3" w:rsidRDefault="005E0FF3">
      <w:pPr>
        <w:pStyle w:val="EndnoteText"/>
      </w:pPr>
    </w:p>
  </w:endnote>
  <w:endnote w:id="5">
    <w:p w14:paraId="19C6B1F8" w14:textId="26414906" w:rsidR="00A0590B" w:rsidRPr="00A0590B" w:rsidRDefault="00A0590B" w:rsidP="00A0590B">
      <w:pPr>
        <w:pStyle w:val="EndnoteText"/>
      </w:pPr>
      <w:r>
        <w:rPr>
          <w:rStyle w:val="EndnoteReference"/>
        </w:rPr>
        <w:endnoteRef/>
      </w:r>
      <w:r>
        <w:t xml:space="preserve"> </w:t>
      </w:r>
      <w:r w:rsidRPr="00A0590B">
        <w:rPr>
          <w:b/>
          <w:bCs/>
        </w:rPr>
        <w:t>Data analytics</w:t>
      </w:r>
      <w:r w:rsidRPr="00A0590B">
        <w:t xml:space="preserve"> is the process of examining raw data to uncover patterns, draw conclusions, and support decision-making. It involves several key steps and techniques:</w:t>
      </w:r>
    </w:p>
    <w:p w14:paraId="76A624DF" w14:textId="77777777" w:rsidR="00A0590B" w:rsidRPr="00A0590B" w:rsidRDefault="00A0590B" w:rsidP="00A0590B">
      <w:pPr>
        <w:pStyle w:val="EndnoteText"/>
        <w:numPr>
          <w:ilvl w:val="0"/>
          <w:numId w:val="5"/>
        </w:numPr>
      </w:pPr>
      <w:r w:rsidRPr="00A0590B">
        <w:rPr>
          <w:b/>
          <w:bCs/>
        </w:rPr>
        <w:t>Data Collection</w:t>
      </w:r>
      <w:r w:rsidRPr="00A0590B">
        <w:t>: Gathering data from various sources.</w:t>
      </w:r>
    </w:p>
    <w:p w14:paraId="5EE17E8A" w14:textId="77777777" w:rsidR="00A0590B" w:rsidRPr="00A0590B" w:rsidRDefault="00A0590B" w:rsidP="00A0590B">
      <w:pPr>
        <w:pStyle w:val="EndnoteText"/>
        <w:numPr>
          <w:ilvl w:val="0"/>
          <w:numId w:val="5"/>
        </w:numPr>
      </w:pPr>
      <w:r w:rsidRPr="00A0590B">
        <w:rPr>
          <w:b/>
          <w:bCs/>
        </w:rPr>
        <w:t>Data Cleaning</w:t>
      </w:r>
      <w:r w:rsidRPr="00A0590B">
        <w:t>: Removing errors and inconsistencies to ensure data quality.</w:t>
      </w:r>
    </w:p>
    <w:p w14:paraId="0BC053F8" w14:textId="77777777" w:rsidR="00A0590B" w:rsidRPr="00A0590B" w:rsidRDefault="00A0590B" w:rsidP="00A0590B">
      <w:pPr>
        <w:pStyle w:val="EndnoteText"/>
        <w:numPr>
          <w:ilvl w:val="0"/>
          <w:numId w:val="5"/>
        </w:numPr>
      </w:pPr>
      <w:r w:rsidRPr="00A0590B">
        <w:rPr>
          <w:b/>
          <w:bCs/>
        </w:rPr>
        <w:t>Data Transformation</w:t>
      </w:r>
      <w:r w:rsidRPr="00A0590B">
        <w:t>: Converting data into a suitable format for analysis.</w:t>
      </w:r>
    </w:p>
    <w:p w14:paraId="6C6210C8" w14:textId="77777777" w:rsidR="00A0590B" w:rsidRPr="00A0590B" w:rsidRDefault="00A0590B" w:rsidP="00A0590B">
      <w:pPr>
        <w:pStyle w:val="EndnoteText"/>
        <w:numPr>
          <w:ilvl w:val="0"/>
          <w:numId w:val="5"/>
        </w:numPr>
      </w:pPr>
      <w:r w:rsidRPr="00A0590B">
        <w:rPr>
          <w:b/>
          <w:bCs/>
        </w:rPr>
        <w:t>Data Analysis</w:t>
      </w:r>
      <w:r w:rsidRPr="00A0590B">
        <w:t>: Applying statistical and computational methods to extract insights.</w:t>
      </w:r>
    </w:p>
    <w:p w14:paraId="092AB1A2" w14:textId="4040BB0C" w:rsidR="00A0590B" w:rsidRPr="00A0590B" w:rsidRDefault="00A0590B" w:rsidP="00A0590B">
      <w:pPr>
        <w:pStyle w:val="EndnoteText"/>
        <w:numPr>
          <w:ilvl w:val="0"/>
          <w:numId w:val="5"/>
        </w:numPr>
      </w:pPr>
      <w:r w:rsidRPr="00A0590B">
        <w:rPr>
          <w:b/>
          <w:bCs/>
        </w:rPr>
        <w:t>Data Visualization</w:t>
      </w:r>
      <w:r w:rsidRPr="00A0590B">
        <w:t>: Presenting data in graphical formats to make findings easier to understand.</w:t>
      </w:r>
    </w:p>
    <w:p w14:paraId="45ED59C2" w14:textId="77777777" w:rsidR="00A0590B" w:rsidRPr="00A0590B" w:rsidRDefault="00A0590B" w:rsidP="00A0590B">
      <w:pPr>
        <w:pStyle w:val="EndnoteText"/>
      </w:pPr>
      <w:r w:rsidRPr="00A0590B">
        <w:t>There are different types of data analytics, each serving a specific purpose:</w:t>
      </w:r>
    </w:p>
    <w:p w14:paraId="3D995360" w14:textId="77777777" w:rsidR="00A0590B" w:rsidRPr="00A0590B" w:rsidRDefault="00A0590B" w:rsidP="00A0590B">
      <w:pPr>
        <w:pStyle w:val="EndnoteText"/>
        <w:numPr>
          <w:ilvl w:val="0"/>
          <w:numId w:val="6"/>
        </w:numPr>
      </w:pPr>
      <w:r w:rsidRPr="00A0590B">
        <w:rPr>
          <w:b/>
          <w:bCs/>
        </w:rPr>
        <w:t>Descriptive Analytics</w:t>
      </w:r>
      <w:r w:rsidRPr="00A0590B">
        <w:t>: Summarizes past data to understand what has happened.</w:t>
      </w:r>
    </w:p>
    <w:p w14:paraId="3E2052EE" w14:textId="77777777" w:rsidR="00A0590B" w:rsidRPr="00A0590B" w:rsidRDefault="00A0590B" w:rsidP="00A0590B">
      <w:pPr>
        <w:pStyle w:val="EndnoteText"/>
        <w:numPr>
          <w:ilvl w:val="0"/>
          <w:numId w:val="6"/>
        </w:numPr>
      </w:pPr>
      <w:r w:rsidRPr="00A0590B">
        <w:rPr>
          <w:b/>
          <w:bCs/>
        </w:rPr>
        <w:t>Diagnostic Analytics</w:t>
      </w:r>
      <w:r w:rsidRPr="00A0590B">
        <w:t>: Investigates why something happened.</w:t>
      </w:r>
    </w:p>
    <w:p w14:paraId="791A521E" w14:textId="77777777" w:rsidR="00A0590B" w:rsidRPr="00A0590B" w:rsidRDefault="00A0590B" w:rsidP="00A0590B">
      <w:pPr>
        <w:pStyle w:val="EndnoteText"/>
        <w:numPr>
          <w:ilvl w:val="0"/>
          <w:numId w:val="6"/>
        </w:numPr>
      </w:pPr>
      <w:r w:rsidRPr="00A0590B">
        <w:rPr>
          <w:b/>
          <w:bCs/>
        </w:rPr>
        <w:t>Predictive Analytics</w:t>
      </w:r>
      <w:r w:rsidRPr="00A0590B">
        <w:t>: Uses historical data to forecast future events.</w:t>
      </w:r>
    </w:p>
    <w:p w14:paraId="01CD4B0E" w14:textId="65C6F0B5" w:rsidR="00A0590B" w:rsidRPr="00A0590B" w:rsidRDefault="00A0590B" w:rsidP="00A0590B">
      <w:pPr>
        <w:pStyle w:val="EndnoteText"/>
        <w:numPr>
          <w:ilvl w:val="0"/>
          <w:numId w:val="6"/>
        </w:numPr>
      </w:pPr>
      <w:r w:rsidRPr="00A0590B">
        <w:rPr>
          <w:b/>
          <w:bCs/>
        </w:rPr>
        <w:t>Prescriptive Analytics</w:t>
      </w:r>
      <w:r w:rsidRPr="00A0590B">
        <w:t>: Recommends actions based on data analysis.</w:t>
      </w:r>
    </w:p>
    <w:p w14:paraId="3BC4F8D5" w14:textId="11105A6D" w:rsidR="00A0590B" w:rsidRPr="00A0590B" w:rsidRDefault="00A0590B" w:rsidP="00A0590B">
      <w:pPr>
        <w:pStyle w:val="EndnoteText"/>
      </w:pPr>
      <w:r w:rsidRPr="00A0590B">
        <w:t>Data analytics is widely used in various industries, including healthcare, finance, marketing, and more, to optimize operations, improve customer experiences, and drive strategic decisions.</w:t>
      </w:r>
    </w:p>
    <w:p w14:paraId="1FADB786" w14:textId="7CC09F45" w:rsidR="00A0590B" w:rsidRDefault="00A0590B">
      <w:pPr>
        <w:pStyle w:val="EndnoteText"/>
      </w:pPr>
    </w:p>
  </w:endnote>
  <w:endnote w:id="6">
    <w:p w14:paraId="77783C79" w14:textId="77777777" w:rsidR="00A0590B" w:rsidRPr="00A0590B" w:rsidRDefault="00A0590B" w:rsidP="00A0590B">
      <w:pPr>
        <w:pStyle w:val="EndnoteText"/>
      </w:pPr>
      <w:r>
        <w:rPr>
          <w:rStyle w:val="EndnoteReference"/>
        </w:rPr>
        <w:endnoteRef/>
      </w:r>
      <w:r>
        <w:t xml:space="preserve"> </w:t>
      </w:r>
      <w:r w:rsidRPr="006B45A0">
        <w:rPr>
          <w:b/>
          <w:bCs/>
        </w:rPr>
        <w:t>Digital management</w:t>
      </w:r>
      <w:r w:rsidRPr="00A0590B">
        <w:t xml:space="preserve"> refers to the strategic planning and execution of digital strategies to achieve an organization’s objectives. It encompasses various areas such as:</w:t>
      </w:r>
    </w:p>
    <w:p w14:paraId="5AB4E099" w14:textId="77777777" w:rsidR="00A0590B" w:rsidRPr="00A0590B" w:rsidRDefault="00A0590B" w:rsidP="00A0590B">
      <w:pPr>
        <w:pStyle w:val="EndnoteText"/>
        <w:numPr>
          <w:ilvl w:val="0"/>
          <w:numId w:val="7"/>
        </w:numPr>
      </w:pPr>
      <w:r w:rsidRPr="00A0590B">
        <w:rPr>
          <w:b/>
          <w:bCs/>
        </w:rPr>
        <w:t>Data Analysis</w:t>
      </w:r>
      <w:r w:rsidRPr="00A0590B">
        <w:t>: Using data to inform decisions and optimize processes.</w:t>
      </w:r>
    </w:p>
    <w:p w14:paraId="6819241F" w14:textId="77777777" w:rsidR="00A0590B" w:rsidRPr="00A0590B" w:rsidRDefault="00A0590B" w:rsidP="00A0590B">
      <w:pPr>
        <w:pStyle w:val="EndnoteText"/>
        <w:numPr>
          <w:ilvl w:val="0"/>
          <w:numId w:val="7"/>
        </w:numPr>
      </w:pPr>
      <w:r w:rsidRPr="00A0590B">
        <w:rPr>
          <w:b/>
          <w:bCs/>
        </w:rPr>
        <w:t>Digital Business Transformation</w:t>
      </w:r>
      <w:r w:rsidRPr="00A0590B">
        <w:t>: Modernizing business processes and models through digital technologies.</w:t>
      </w:r>
    </w:p>
    <w:p w14:paraId="278BB199" w14:textId="77777777" w:rsidR="00A0590B" w:rsidRPr="00A0590B" w:rsidRDefault="00A0590B" w:rsidP="00A0590B">
      <w:pPr>
        <w:pStyle w:val="EndnoteText"/>
        <w:numPr>
          <w:ilvl w:val="0"/>
          <w:numId w:val="7"/>
        </w:numPr>
      </w:pPr>
      <w:r w:rsidRPr="00A0590B">
        <w:rPr>
          <w:b/>
          <w:bCs/>
        </w:rPr>
        <w:t>Content Management</w:t>
      </w:r>
      <w:r w:rsidRPr="00A0590B">
        <w:t>: Managing and publishing digital content using platforms like WordPress or Drupal.</w:t>
      </w:r>
    </w:p>
    <w:p w14:paraId="3529097C" w14:textId="77777777" w:rsidR="00A0590B" w:rsidRPr="00A0590B" w:rsidRDefault="00A0590B" w:rsidP="00A0590B">
      <w:pPr>
        <w:pStyle w:val="EndnoteText"/>
        <w:numPr>
          <w:ilvl w:val="0"/>
          <w:numId w:val="7"/>
        </w:numPr>
      </w:pPr>
      <w:r w:rsidRPr="00A0590B">
        <w:rPr>
          <w:b/>
          <w:bCs/>
        </w:rPr>
        <w:t>Search Engine Optimization (SEO)</w:t>
      </w:r>
      <w:r w:rsidRPr="00A0590B">
        <w:t>: Improving a website’s visibility in search engine results.</w:t>
      </w:r>
    </w:p>
    <w:p w14:paraId="025D97CB" w14:textId="77777777" w:rsidR="00A0590B" w:rsidRPr="00A0590B" w:rsidRDefault="00A0590B" w:rsidP="00A0590B">
      <w:pPr>
        <w:pStyle w:val="EndnoteText"/>
        <w:numPr>
          <w:ilvl w:val="0"/>
          <w:numId w:val="7"/>
        </w:numPr>
      </w:pPr>
      <w:r w:rsidRPr="00A0590B">
        <w:rPr>
          <w:b/>
          <w:bCs/>
        </w:rPr>
        <w:t>Web Analytics</w:t>
      </w:r>
      <w:r w:rsidRPr="00A0590B">
        <w:t>: Analyzing user behavior on websites using tools like Google Analytics.</w:t>
      </w:r>
    </w:p>
    <w:p w14:paraId="5B94EDA2" w14:textId="77777777" w:rsidR="00A0590B" w:rsidRPr="00A0590B" w:rsidRDefault="00A0590B" w:rsidP="00A0590B">
      <w:pPr>
        <w:pStyle w:val="EndnoteText"/>
        <w:numPr>
          <w:ilvl w:val="0"/>
          <w:numId w:val="7"/>
        </w:numPr>
      </w:pPr>
      <w:r w:rsidRPr="00A0590B">
        <w:rPr>
          <w:b/>
          <w:bCs/>
        </w:rPr>
        <w:t>Customer Relationship Management (CRM)</w:t>
      </w:r>
      <w:r w:rsidRPr="00A0590B">
        <w:t>: Managing customer interactions and data using tools like HubSpot.</w:t>
      </w:r>
    </w:p>
    <w:p w14:paraId="7B6D441B" w14:textId="404A4309" w:rsidR="00A0590B" w:rsidRPr="00A0590B" w:rsidRDefault="00A0590B" w:rsidP="00A0590B">
      <w:pPr>
        <w:pStyle w:val="EndnoteText"/>
        <w:numPr>
          <w:ilvl w:val="0"/>
          <w:numId w:val="7"/>
        </w:numPr>
      </w:pPr>
      <w:r w:rsidRPr="00A0590B">
        <w:rPr>
          <w:b/>
          <w:bCs/>
        </w:rPr>
        <w:t>Digital Advertising</w:t>
      </w:r>
      <w:r w:rsidRPr="00A0590B">
        <w:t>: Managing online advertising campaigns through platforms like Google Ads and Meta Ads.</w:t>
      </w:r>
    </w:p>
    <w:p w14:paraId="29DAB200" w14:textId="57E42B12" w:rsidR="00A0590B" w:rsidRPr="00A0590B" w:rsidRDefault="00A0590B" w:rsidP="00A0590B">
      <w:pPr>
        <w:pStyle w:val="EndnoteText"/>
      </w:pPr>
      <w:r w:rsidRPr="00A0590B">
        <w:t>A digital manager is responsible for overseeing these strategies, ensuring they align with the company’s goals, and driving growth through effective digital initiatives.</w:t>
      </w:r>
    </w:p>
    <w:p w14:paraId="23A1EDE9" w14:textId="76252CAC" w:rsidR="00A0590B" w:rsidRDefault="00A0590B">
      <w:pPr>
        <w:pStyle w:val="EndnoteText"/>
      </w:pPr>
    </w:p>
  </w:endnote>
  <w:endnote w:id="7">
    <w:p w14:paraId="32C9F2EE" w14:textId="77777777" w:rsidR="00A0590B" w:rsidRPr="00A0590B" w:rsidRDefault="00A0590B" w:rsidP="00A0590B">
      <w:pPr>
        <w:pStyle w:val="EndnoteText"/>
      </w:pPr>
      <w:r>
        <w:rPr>
          <w:rStyle w:val="EndnoteReference"/>
        </w:rPr>
        <w:endnoteRef/>
      </w:r>
      <w:r>
        <w:t xml:space="preserve"> </w:t>
      </w:r>
      <w:r w:rsidRPr="006B45A0">
        <w:rPr>
          <w:b/>
          <w:bCs/>
        </w:rPr>
        <w:t>The digital economy</w:t>
      </w:r>
      <w:r w:rsidRPr="00A0590B">
        <w:t xml:space="preserve"> refers to economic activities that are enabled by digital technologies, particularly the internet and other web-based technologies. It encompasses a wide range of activities, including:</w:t>
      </w:r>
    </w:p>
    <w:p w14:paraId="08796F6E" w14:textId="77777777" w:rsidR="00A0590B" w:rsidRPr="00A0590B" w:rsidRDefault="00A0590B" w:rsidP="00A0590B">
      <w:pPr>
        <w:pStyle w:val="EndnoteText"/>
        <w:numPr>
          <w:ilvl w:val="0"/>
          <w:numId w:val="8"/>
        </w:numPr>
      </w:pPr>
      <w:r w:rsidRPr="00A0590B">
        <w:rPr>
          <w:b/>
          <w:bCs/>
        </w:rPr>
        <w:t>E-commerce</w:t>
      </w:r>
      <w:r w:rsidRPr="00A0590B">
        <w:t>: Buying and selling goods and services online.</w:t>
      </w:r>
    </w:p>
    <w:p w14:paraId="35B47B35" w14:textId="77777777" w:rsidR="00A0590B" w:rsidRPr="00A0590B" w:rsidRDefault="00A0590B" w:rsidP="00A0590B">
      <w:pPr>
        <w:pStyle w:val="EndnoteText"/>
        <w:numPr>
          <w:ilvl w:val="0"/>
          <w:numId w:val="8"/>
        </w:numPr>
      </w:pPr>
      <w:r w:rsidRPr="00A0590B">
        <w:rPr>
          <w:b/>
          <w:bCs/>
        </w:rPr>
        <w:t>Digital Services</w:t>
      </w:r>
      <w:r w:rsidRPr="00A0590B">
        <w:t>: Services provided over the internet, such as cloud computing, online banking, and streaming services.</w:t>
      </w:r>
    </w:p>
    <w:p w14:paraId="67E770D6" w14:textId="77777777" w:rsidR="00A0590B" w:rsidRPr="00A0590B" w:rsidRDefault="00A0590B" w:rsidP="00A0590B">
      <w:pPr>
        <w:pStyle w:val="EndnoteText"/>
        <w:numPr>
          <w:ilvl w:val="0"/>
          <w:numId w:val="8"/>
        </w:numPr>
      </w:pPr>
      <w:r w:rsidRPr="00A0590B">
        <w:rPr>
          <w:b/>
          <w:bCs/>
        </w:rPr>
        <w:t>Digital Platforms</w:t>
      </w:r>
      <w:r w:rsidRPr="00A0590B">
        <w:t>: Platforms like social media, search engines, and online marketplaces that facilitate interactions and transactions.</w:t>
      </w:r>
    </w:p>
    <w:p w14:paraId="34E0BC53" w14:textId="77777777" w:rsidR="00A0590B" w:rsidRPr="00A0590B" w:rsidRDefault="00A0590B" w:rsidP="00A0590B">
      <w:pPr>
        <w:pStyle w:val="EndnoteText"/>
        <w:numPr>
          <w:ilvl w:val="0"/>
          <w:numId w:val="8"/>
        </w:numPr>
      </w:pPr>
      <w:r w:rsidRPr="00A0590B">
        <w:rPr>
          <w:b/>
          <w:bCs/>
        </w:rPr>
        <w:t>Data Analytics</w:t>
      </w:r>
      <w:r w:rsidRPr="00A0590B">
        <w:t>: Using data to drive business decisions and strategies.</w:t>
      </w:r>
    </w:p>
    <w:p w14:paraId="2CA59C49" w14:textId="26B3BB87" w:rsidR="00A0590B" w:rsidRPr="00A0590B" w:rsidRDefault="00A0590B" w:rsidP="00A0590B">
      <w:pPr>
        <w:pStyle w:val="EndnoteText"/>
        <w:numPr>
          <w:ilvl w:val="0"/>
          <w:numId w:val="8"/>
        </w:numPr>
      </w:pPr>
      <w:r w:rsidRPr="00A0590B">
        <w:rPr>
          <w:b/>
          <w:bCs/>
        </w:rPr>
        <w:t>Internet of Things (IoT)</w:t>
      </w:r>
      <w:r w:rsidRPr="00A0590B">
        <w:t>: Connecting everyday devices to the internet to collect and exchange data.</w:t>
      </w:r>
    </w:p>
    <w:p w14:paraId="68697814" w14:textId="79D9F7C5" w:rsidR="00A0590B" w:rsidRPr="00A0590B" w:rsidRDefault="00A0590B" w:rsidP="00A0590B">
      <w:pPr>
        <w:pStyle w:val="EndnoteText"/>
      </w:pPr>
      <w:r w:rsidRPr="00A0590B">
        <w:t>The digital economy has transformed traditional business models and economic activities by leveraging digital technologies to enhance productivity, efficiency, and reach. It also plays a significant role in shaping consumer behavior and business strategies in today’s interconnected world.</w:t>
      </w:r>
    </w:p>
    <w:p w14:paraId="695C44A1" w14:textId="2FFBEA98" w:rsidR="00A0590B" w:rsidRDefault="00A0590B">
      <w:pPr>
        <w:pStyle w:val="EndnoteText"/>
      </w:pPr>
    </w:p>
  </w:endnote>
  <w:endnote w:id="8">
    <w:p w14:paraId="6C499438" w14:textId="77777777" w:rsidR="00A0590B" w:rsidRPr="00A0590B" w:rsidRDefault="00A0590B" w:rsidP="00A0590B">
      <w:pPr>
        <w:pStyle w:val="EndnoteText"/>
      </w:pPr>
      <w:r>
        <w:rPr>
          <w:rStyle w:val="EndnoteReference"/>
        </w:rPr>
        <w:endnoteRef/>
      </w:r>
      <w:r>
        <w:t xml:space="preserve"> </w:t>
      </w:r>
      <w:r w:rsidRPr="006B45A0">
        <w:rPr>
          <w:b/>
          <w:bCs/>
        </w:rPr>
        <w:t>Blockchain technology</w:t>
      </w:r>
      <w:r w:rsidRPr="00A0590B">
        <w:t xml:space="preserve"> is a decentralized, distributed ledger system that records transactions across multiple computers in a way that ensures security, transparency, and immutability. Here are some key features and concepts:</w:t>
      </w:r>
    </w:p>
    <w:p w14:paraId="5DC8283F" w14:textId="0213FDD6" w:rsidR="00A0590B" w:rsidRPr="00A0590B" w:rsidRDefault="00A0590B" w:rsidP="00A0590B">
      <w:pPr>
        <w:pStyle w:val="EndnoteText"/>
        <w:numPr>
          <w:ilvl w:val="0"/>
          <w:numId w:val="9"/>
        </w:numPr>
      </w:pPr>
      <w:r w:rsidRPr="00A0590B">
        <w:rPr>
          <w:b/>
          <w:bCs/>
        </w:rPr>
        <w:t>Decentralization</w:t>
      </w:r>
      <w:r w:rsidRPr="00A0590B">
        <w:t>: Unlike traditional databases managed by a central authority, blockchain operates on a peer-to-peer network where each participant (node) has a copy of the entire ledger.</w:t>
      </w:r>
    </w:p>
    <w:p w14:paraId="62BCD51F" w14:textId="039C6039" w:rsidR="00A0590B" w:rsidRPr="00A0590B" w:rsidRDefault="00A0590B" w:rsidP="00A0590B">
      <w:pPr>
        <w:pStyle w:val="EndnoteText"/>
        <w:numPr>
          <w:ilvl w:val="0"/>
          <w:numId w:val="9"/>
        </w:numPr>
      </w:pPr>
      <w:r w:rsidRPr="00A0590B">
        <w:rPr>
          <w:b/>
          <w:bCs/>
        </w:rPr>
        <w:t>Immutability</w:t>
      </w:r>
      <w:r w:rsidRPr="00A0590B">
        <w:t>: Once data is recorded in a block and added to the blockchain, it cannot be altered without changing all subsequent blocks, making it highly secure.</w:t>
      </w:r>
    </w:p>
    <w:p w14:paraId="0148F71C" w14:textId="4587723A" w:rsidR="00A0590B" w:rsidRPr="00A0590B" w:rsidRDefault="00A0590B" w:rsidP="00A0590B">
      <w:pPr>
        <w:pStyle w:val="EndnoteText"/>
        <w:numPr>
          <w:ilvl w:val="0"/>
          <w:numId w:val="9"/>
        </w:numPr>
      </w:pPr>
      <w:r w:rsidRPr="00A0590B">
        <w:rPr>
          <w:b/>
          <w:bCs/>
        </w:rPr>
        <w:t>Transparency</w:t>
      </w:r>
      <w:r w:rsidRPr="00A0590B">
        <w:t>: All transactions are visible to all participants in the network, promoting transparency and trust.</w:t>
      </w:r>
    </w:p>
    <w:p w14:paraId="673C8F69" w14:textId="6E91E175" w:rsidR="00A0590B" w:rsidRPr="00A0590B" w:rsidRDefault="00A0590B" w:rsidP="00A0590B">
      <w:pPr>
        <w:pStyle w:val="EndnoteText"/>
        <w:numPr>
          <w:ilvl w:val="0"/>
          <w:numId w:val="9"/>
        </w:numPr>
      </w:pPr>
      <w:r w:rsidRPr="00A0590B">
        <w:rPr>
          <w:b/>
          <w:bCs/>
        </w:rPr>
        <w:t>Cryptographic Security</w:t>
      </w:r>
      <w:r w:rsidRPr="00A0590B">
        <w:t>: Transactions are secured using cryptographic techniques, ensuring data integrity and authenticity.</w:t>
      </w:r>
    </w:p>
    <w:p w14:paraId="1956AFBA" w14:textId="77777777" w:rsidR="00A0590B" w:rsidRPr="00A0590B" w:rsidRDefault="00A0590B" w:rsidP="00A0590B">
      <w:pPr>
        <w:pStyle w:val="EndnoteText"/>
      </w:pPr>
      <w:r w:rsidRPr="00A0590B">
        <w:t>Blockchain technology is widely known for its role in cryptocurrencies like Bitcoin and Ethereum, but it has many other applications, including:</w:t>
      </w:r>
    </w:p>
    <w:p w14:paraId="2DA025D3" w14:textId="77777777" w:rsidR="00A0590B" w:rsidRPr="00A0590B" w:rsidRDefault="00A0590B" w:rsidP="00A0590B">
      <w:pPr>
        <w:pStyle w:val="EndnoteText"/>
        <w:numPr>
          <w:ilvl w:val="0"/>
          <w:numId w:val="10"/>
        </w:numPr>
      </w:pPr>
      <w:r w:rsidRPr="00A0590B">
        <w:rPr>
          <w:b/>
          <w:bCs/>
        </w:rPr>
        <w:t>Supply Chain Management</w:t>
      </w:r>
      <w:r w:rsidRPr="00A0590B">
        <w:t>: Tracking the origin and movement of goods.</w:t>
      </w:r>
    </w:p>
    <w:p w14:paraId="73D7CC6B" w14:textId="77777777" w:rsidR="00A0590B" w:rsidRPr="00A0590B" w:rsidRDefault="00A0590B" w:rsidP="00A0590B">
      <w:pPr>
        <w:pStyle w:val="EndnoteText"/>
        <w:numPr>
          <w:ilvl w:val="0"/>
          <w:numId w:val="10"/>
        </w:numPr>
      </w:pPr>
      <w:r w:rsidRPr="00A0590B">
        <w:rPr>
          <w:b/>
          <w:bCs/>
        </w:rPr>
        <w:t>Healthcare</w:t>
      </w:r>
      <w:r w:rsidRPr="00A0590B">
        <w:t>: Securing patient records and ensuring data privacy.</w:t>
      </w:r>
    </w:p>
    <w:p w14:paraId="38CA0AA0" w14:textId="77777777" w:rsidR="00A0590B" w:rsidRPr="00A0590B" w:rsidRDefault="00A0590B" w:rsidP="00A0590B">
      <w:pPr>
        <w:pStyle w:val="EndnoteText"/>
        <w:numPr>
          <w:ilvl w:val="0"/>
          <w:numId w:val="10"/>
        </w:numPr>
      </w:pPr>
      <w:r w:rsidRPr="00A0590B">
        <w:rPr>
          <w:b/>
          <w:bCs/>
        </w:rPr>
        <w:t>Finance</w:t>
      </w:r>
      <w:r w:rsidRPr="00A0590B">
        <w:t>: Enabling secure and transparent transactions without intermediaries.</w:t>
      </w:r>
    </w:p>
    <w:p w14:paraId="3A066960" w14:textId="701B3B42" w:rsidR="00A0590B" w:rsidRPr="00A0590B" w:rsidRDefault="00A0590B" w:rsidP="00A0590B">
      <w:pPr>
        <w:pStyle w:val="EndnoteText"/>
        <w:numPr>
          <w:ilvl w:val="0"/>
          <w:numId w:val="10"/>
        </w:numPr>
      </w:pPr>
      <w:r w:rsidRPr="00A0590B">
        <w:rPr>
          <w:b/>
          <w:bCs/>
        </w:rPr>
        <w:t>Voting Systems</w:t>
      </w:r>
      <w:r w:rsidRPr="00A0590B">
        <w:t>: Providing a tamper-proof method for casting and counting votes.</w:t>
      </w:r>
    </w:p>
    <w:p w14:paraId="74051890" w14:textId="2212092E" w:rsidR="00A0590B" w:rsidRDefault="00A0590B">
      <w:pPr>
        <w:pStyle w:val="EndnoteText"/>
      </w:pPr>
    </w:p>
  </w:endnote>
  <w:endnote w:id="9">
    <w:p w14:paraId="06473BBD" w14:textId="77777777" w:rsidR="005432A5" w:rsidRPr="005432A5" w:rsidRDefault="005432A5" w:rsidP="005432A5">
      <w:pPr>
        <w:pStyle w:val="EndnoteText"/>
      </w:pPr>
      <w:r>
        <w:rPr>
          <w:rStyle w:val="EndnoteReference"/>
        </w:rPr>
        <w:endnoteRef/>
      </w:r>
      <w:r>
        <w:t xml:space="preserve"> </w:t>
      </w:r>
      <w:r w:rsidRPr="006B45A0">
        <w:rPr>
          <w:b/>
          <w:bCs/>
        </w:rPr>
        <w:t>Fintech solutions</w:t>
      </w:r>
      <w:r w:rsidRPr="005432A5">
        <w:t>, short for financial technology solutions, refer to innovative technologies designed to improve and automate the delivery and use of financial services. These solutions encompass a wide range of applications and services, including:</w:t>
      </w:r>
    </w:p>
    <w:p w14:paraId="75CB65D9" w14:textId="6AD06814" w:rsidR="005432A5" w:rsidRPr="005432A5" w:rsidRDefault="005432A5" w:rsidP="005432A5">
      <w:pPr>
        <w:pStyle w:val="EndnoteText"/>
        <w:numPr>
          <w:ilvl w:val="0"/>
          <w:numId w:val="11"/>
        </w:numPr>
      </w:pPr>
      <w:r w:rsidRPr="005432A5">
        <w:rPr>
          <w:b/>
          <w:bCs/>
        </w:rPr>
        <w:t>Digital Payments</w:t>
      </w:r>
      <w:r w:rsidRPr="005432A5">
        <w:t>: Services like PayPal, Venmo, and Apple Pay that facilitate online and mobile payments.</w:t>
      </w:r>
    </w:p>
    <w:p w14:paraId="170F2BC6" w14:textId="209CCAA7" w:rsidR="005432A5" w:rsidRPr="005432A5" w:rsidRDefault="005432A5" w:rsidP="005432A5">
      <w:pPr>
        <w:pStyle w:val="EndnoteText"/>
        <w:numPr>
          <w:ilvl w:val="0"/>
          <w:numId w:val="11"/>
        </w:numPr>
      </w:pPr>
      <w:r w:rsidRPr="005432A5">
        <w:rPr>
          <w:b/>
          <w:bCs/>
        </w:rPr>
        <w:t>Online Banking</w:t>
      </w:r>
      <w:r w:rsidRPr="005432A5">
        <w:t>: Digital platforms provided by banks for managing accounts, transferring money, and other banking services.</w:t>
      </w:r>
    </w:p>
    <w:p w14:paraId="3C0EFACF" w14:textId="267C8823" w:rsidR="005432A5" w:rsidRPr="005432A5" w:rsidRDefault="005432A5" w:rsidP="005432A5">
      <w:pPr>
        <w:pStyle w:val="EndnoteText"/>
        <w:numPr>
          <w:ilvl w:val="0"/>
          <w:numId w:val="11"/>
        </w:numPr>
      </w:pPr>
      <w:r w:rsidRPr="005432A5">
        <w:rPr>
          <w:b/>
          <w:bCs/>
        </w:rPr>
        <w:t>Peer-to-Peer Lending</w:t>
      </w:r>
      <w:r w:rsidRPr="005432A5">
        <w:t>: Platforms like LendingClub and Prosper that connect borrowers directly with lenders, bypassing traditional banks.</w:t>
      </w:r>
    </w:p>
    <w:p w14:paraId="25B8B3AA" w14:textId="3E209407" w:rsidR="005432A5" w:rsidRPr="005432A5" w:rsidRDefault="005432A5" w:rsidP="005432A5">
      <w:pPr>
        <w:pStyle w:val="EndnoteText"/>
        <w:numPr>
          <w:ilvl w:val="0"/>
          <w:numId w:val="11"/>
        </w:numPr>
      </w:pPr>
      <w:r w:rsidRPr="005432A5">
        <w:rPr>
          <w:b/>
          <w:bCs/>
        </w:rPr>
        <w:t>Robo-Advisors</w:t>
      </w:r>
      <w:r w:rsidRPr="005432A5">
        <w:t>: Automated platforms like Betterment and Wealthfront that provide financial planning and investment management services.</w:t>
      </w:r>
    </w:p>
    <w:p w14:paraId="39D139C7" w14:textId="416ED467" w:rsidR="005432A5" w:rsidRPr="005432A5" w:rsidRDefault="005432A5" w:rsidP="005432A5">
      <w:pPr>
        <w:pStyle w:val="EndnoteText"/>
        <w:numPr>
          <w:ilvl w:val="0"/>
          <w:numId w:val="11"/>
        </w:numPr>
      </w:pPr>
      <w:r w:rsidRPr="005432A5">
        <w:rPr>
          <w:b/>
          <w:bCs/>
        </w:rPr>
        <w:t>Cryptocurrency and Blockchain</w:t>
      </w:r>
      <w:r w:rsidRPr="005432A5">
        <w:t>: Technologies that enable digital currencies like Bitcoin and Ethereum, as well as secure, transparent transaction records.</w:t>
      </w:r>
    </w:p>
    <w:p w14:paraId="2AA269E6" w14:textId="03A23DD7" w:rsidR="005432A5" w:rsidRPr="005432A5" w:rsidRDefault="005432A5" w:rsidP="005432A5">
      <w:pPr>
        <w:pStyle w:val="EndnoteText"/>
        <w:numPr>
          <w:ilvl w:val="0"/>
          <w:numId w:val="11"/>
        </w:numPr>
      </w:pPr>
      <w:r w:rsidRPr="005432A5">
        <w:rPr>
          <w:b/>
          <w:bCs/>
        </w:rPr>
        <w:t>Insurtech</w:t>
      </w:r>
      <w:r w:rsidRPr="005432A5">
        <w:t>: Innovations in the insurance industry, such as digital platforms for buying and managing insurance policies.</w:t>
      </w:r>
    </w:p>
    <w:p w14:paraId="33C577E5" w14:textId="6D7670E2" w:rsidR="005432A5" w:rsidRPr="005432A5" w:rsidRDefault="005432A5" w:rsidP="005432A5">
      <w:pPr>
        <w:pStyle w:val="EndnoteText"/>
        <w:numPr>
          <w:ilvl w:val="0"/>
          <w:numId w:val="11"/>
        </w:numPr>
      </w:pPr>
      <w:r w:rsidRPr="005432A5">
        <w:rPr>
          <w:b/>
          <w:bCs/>
        </w:rPr>
        <w:t>Regtech</w:t>
      </w:r>
      <w:r w:rsidRPr="005432A5">
        <w:t>: Technologies that help companies comply with regulatory requirements more efficiently.</w:t>
      </w:r>
    </w:p>
    <w:p w14:paraId="39954FC7" w14:textId="48D5B468" w:rsidR="005432A5" w:rsidRPr="005432A5" w:rsidRDefault="005432A5" w:rsidP="005432A5">
      <w:pPr>
        <w:pStyle w:val="EndnoteText"/>
      </w:pPr>
      <w:r w:rsidRPr="005432A5">
        <w:t>Fintech solutions are transforming the financial industry by making financial services more accessible, efficient, and user-friendly.</w:t>
      </w:r>
    </w:p>
    <w:p w14:paraId="54FADB62" w14:textId="30BCB7A1" w:rsidR="005432A5" w:rsidRDefault="005432A5">
      <w:pPr>
        <w:pStyle w:val="EndnoteText"/>
      </w:pPr>
    </w:p>
  </w:endnote>
  <w:endnote w:id="10">
    <w:p w14:paraId="5C8693F2" w14:textId="7EF0E4BC" w:rsidR="00086834" w:rsidRDefault="00086834">
      <w:pPr>
        <w:pStyle w:val="EndnoteText"/>
      </w:pPr>
      <w:r>
        <w:rPr>
          <w:rStyle w:val="EndnoteReference"/>
        </w:rPr>
        <w:endnoteRef/>
      </w:r>
      <w:r>
        <w:t xml:space="preserve"> </w:t>
      </w:r>
      <w:r w:rsidRPr="00086834">
        <w:rPr>
          <w:b/>
          <w:bCs/>
        </w:rPr>
        <w:t>Cybersecurity</w:t>
      </w:r>
      <w:r w:rsidRPr="00086834">
        <w:t> refers to any technology, measure, or practice aimed at preventing cyberattacks or mitigating their impact. It safeguards systems, applications, computing devices, sensitive data, and financial assets against threats like computer viruses, sophisticated ransomware attacks, and more. As our reliance on technology grows, so do the opportunities for cybercriminals. The expanding trends in cloud computing, network complexity, remote work, and connected devices create both advantages and risks. To combat this, organizations focus on comprehensive cybersecurity strategies that use advanced analytics, artificial intelligence, and automation to minimize the impact of cyberattacks</w:t>
      </w:r>
      <w:r>
        <w:t>.</w:t>
      </w:r>
    </w:p>
    <w:p w14:paraId="65D2BCD8" w14:textId="77777777" w:rsidR="00086834" w:rsidRDefault="00086834">
      <w:pPr>
        <w:pStyle w:val="EndnoteText"/>
      </w:pPr>
    </w:p>
  </w:endnote>
  <w:endnote w:id="11">
    <w:p w14:paraId="454B1E43" w14:textId="77777777" w:rsidR="005432A5" w:rsidRPr="005432A5" w:rsidRDefault="005432A5" w:rsidP="005432A5">
      <w:pPr>
        <w:pStyle w:val="EndnoteText"/>
      </w:pPr>
      <w:r>
        <w:rPr>
          <w:rStyle w:val="EndnoteReference"/>
        </w:rPr>
        <w:endnoteRef/>
      </w:r>
      <w:r>
        <w:t xml:space="preserve"> </w:t>
      </w:r>
      <w:r w:rsidRPr="006B45A0">
        <w:rPr>
          <w:b/>
          <w:bCs/>
        </w:rPr>
        <w:t>Artificial intelligence (AI)</w:t>
      </w:r>
      <w:r w:rsidRPr="005432A5">
        <w:t xml:space="preserve"> refers to the capability of a computer or machine to perform tasks that typically require human intelligence. These tasks include:</w:t>
      </w:r>
    </w:p>
    <w:p w14:paraId="6DD4BEDD" w14:textId="77777777" w:rsidR="005432A5" w:rsidRPr="005432A5" w:rsidRDefault="005432A5" w:rsidP="005432A5">
      <w:pPr>
        <w:pStyle w:val="EndnoteText"/>
        <w:numPr>
          <w:ilvl w:val="0"/>
          <w:numId w:val="12"/>
        </w:numPr>
      </w:pPr>
      <w:r w:rsidRPr="005432A5">
        <w:rPr>
          <w:b/>
          <w:bCs/>
        </w:rPr>
        <w:t>Learning</w:t>
      </w:r>
      <w:r w:rsidRPr="005432A5">
        <w:t>: Acquiring information and rules for using it.</w:t>
      </w:r>
    </w:p>
    <w:p w14:paraId="15AB0BEA" w14:textId="77777777" w:rsidR="005432A5" w:rsidRPr="005432A5" w:rsidRDefault="005432A5" w:rsidP="005432A5">
      <w:pPr>
        <w:pStyle w:val="EndnoteText"/>
        <w:numPr>
          <w:ilvl w:val="0"/>
          <w:numId w:val="12"/>
        </w:numPr>
      </w:pPr>
      <w:r w:rsidRPr="005432A5">
        <w:rPr>
          <w:b/>
          <w:bCs/>
        </w:rPr>
        <w:t>Reasoning</w:t>
      </w:r>
      <w:r w:rsidRPr="005432A5">
        <w:t>: Using rules to reach approximate or definite conclusions.</w:t>
      </w:r>
    </w:p>
    <w:p w14:paraId="5DF4CB93" w14:textId="77777777" w:rsidR="005432A5" w:rsidRPr="005432A5" w:rsidRDefault="005432A5" w:rsidP="005432A5">
      <w:pPr>
        <w:pStyle w:val="EndnoteText"/>
        <w:numPr>
          <w:ilvl w:val="0"/>
          <w:numId w:val="12"/>
        </w:numPr>
      </w:pPr>
      <w:r w:rsidRPr="005432A5">
        <w:rPr>
          <w:b/>
          <w:bCs/>
        </w:rPr>
        <w:t>Problem-solving</w:t>
      </w:r>
      <w:r w:rsidRPr="005432A5">
        <w:t>: Identifying and solving complex problems.</w:t>
      </w:r>
    </w:p>
    <w:p w14:paraId="1332AFC1" w14:textId="77777777" w:rsidR="005432A5" w:rsidRPr="005432A5" w:rsidRDefault="005432A5" w:rsidP="005432A5">
      <w:pPr>
        <w:pStyle w:val="EndnoteText"/>
        <w:numPr>
          <w:ilvl w:val="0"/>
          <w:numId w:val="12"/>
        </w:numPr>
      </w:pPr>
      <w:r w:rsidRPr="005432A5">
        <w:rPr>
          <w:b/>
          <w:bCs/>
        </w:rPr>
        <w:t>Perception</w:t>
      </w:r>
      <w:r w:rsidRPr="005432A5">
        <w:t>: Interpreting sensory input, such as visual or auditory data.</w:t>
      </w:r>
    </w:p>
    <w:p w14:paraId="1A8D416D" w14:textId="7BF41B72" w:rsidR="005432A5" w:rsidRPr="005432A5" w:rsidRDefault="005432A5" w:rsidP="005432A5">
      <w:pPr>
        <w:pStyle w:val="EndnoteText"/>
        <w:numPr>
          <w:ilvl w:val="0"/>
          <w:numId w:val="12"/>
        </w:numPr>
      </w:pPr>
      <w:r w:rsidRPr="005432A5">
        <w:rPr>
          <w:b/>
          <w:bCs/>
        </w:rPr>
        <w:t>Language Understanding</w:t>
      </w:r>
      <w:r w:rsidRPr="005432A5">
        <w:t>: Processing and generating human language.</w:t>
      </w:r>
    </w:p>
    <w:p w14:paraId="3813C2EC" w14:textId="77777777" w:rsidR="005432A5" w:rsidRPr="005432A5" w:rsidRDefault="005432A5" w:rsidP="005432A5">
      <w:pPr>
        <w:pStyle w:val="EndnoteText"/>
      </w:pPr>
      <w:r w:rsidRPr="005432A5">
        <w:t>AI can be categorized into different types:</w:t>
      </w:r>
    </w:p>
    <w:p w14:paraId="6929A6C8" w14:textId="77777777" w:rsidR="005432A5" w:rsidRPr="005432A5" w:rsidRDefault="005432A5" w:rsidP="005432A5">
      <w:pPr>
        <w:pStyle w:val="EndnoteText"/>
        <w:numPr>
          <w:ilvl w:val="0"/>
          <w:numId w:val="13"/>
        </w:numPr>
      </w:pPr>
      <w:r w:rsidRPr="005432A5">
        <w:rPr>
          <w:b/>
          <w:bCs/>
        </w:rPr>
        <w:t>Narrow AI</w:t>
      </w:r>
      <w:r w:rsidRPr="005432A5">
        <w:t>: Designed to perform a narrow task (e.g., facial recognition, internet searches).</w:t>
      </w:r>
    </w:p>
    <w:p w14:paraId="7DF038B2" w14:textId="77777777" w:rsidR="005432A5" w:rsidRPr="005432A5" w:rsidRDefault="005432A5" w:rsidP="005432A5">
      <w:pPr>
        <w:pStyle w:val="EndnoteText"/>
        <w:numPr>
          <w:ilvl w:val="0"/>
          <w:numId w:val="13"/>
        </w:numPr>
      </w:pPr>
      <w:r w:rsidRPr="005432A5">
        <w:rPr>
          <w:b/>
          <w:bCs/>
        </w:rPr>
        <w:t>General AI</w:t>
      </w:r>
      <w:r w:rsidRPr="005432A5">
        <w:t>: Has the ability to perform any intellectual task that a human can do.</w:t>
      </w:r>
    </w:p>
    <w:p w14:paraId="03BBF00A" w14:textId="19025304" w:rsidR="005432A5" w:rsidRPr="005432A5" w:rsidRDefault="005432A5" w:rsidP="005432A5">
      <w:pPr>
        <w:pStyle w:val="EndnoteText"/>
        <w:numPr>
          <w:ilvl w:val="0"/>
          <w:numId w:val="13"/>
        </w:numPr>
      </w:pPr>
      <w:r w:rsidRPr="005432A5">
        <w:rPr>
          <w:b/>
          <w:bCs/>
        </w:rPr>
        <w:t>Superintelligent AI</w:t>
      </w:r>
      <w:r w:rsidRPr="005432A5">
        <w:t>: Surpasses human intelligence and can perform tasks beyond human capabilities.</w:t>
      </w:r>
    </w:p>
    <w:p w14:paraId="5BF46E59" w14:textId="77777777" w:rsidR="005432A5" w:rsidRPr="005432A5" w:rsidRDefault="005432A5" w:rsidP="005432A5">
      <w:pPr>
        <w:pStyle w:val="EndnoteText"/>
      </w:pPr>
      <w:r w:rsidRPr="005432A5">
        <w:t>AI is used in various applications, including:</w:t>
      </w:r>
    </w:p>
    <w:p w14:paraId="4B3A2772" w14:textId="77777777" w:rsidR="005432A5" w:rsidRPr="005432A5" w:rsidRDefault="005432A5" w:rsidP="005432A5">
      <w:pPr>
        <w:pStyle w:val="EndnoteText"/>
        <w:numPr>
          <w:ilvl w:val="0"/>
          <w:numId w:val="14"/>
        </w:numPr>
      </w:pPr>
      <w:r w:rsidRPr="005432A5">
        <w:rPr>
          <w:b/>
          <w:bCs/>
        </w:rPr>
        <w:t>Virtual Assistants</w:t>
      </w:r>
      <w:r w:rsidRPr="005432A5">
        <w:t>: Siri, Alexa, and Google Assistant.</w:t>
      </w:r>
    </w:p>
    <w:p w14:paraId="11081576" w14:textId="77777777" w:rsidR="005432A5" w:rsidRPr="005432A5" w:rsidRDefault="005432A5" w:rsidP="005432A5">
      <w:pPr>
        <w:pStyle w:val="EndnoteText"/>
        <w:numPr>
          <w:ilvl w:val="0"/>
          <w:numId w:val="14"/>
        </w:numPr>
      </w:pPr>
      <w:r w:rsidRPr="005432A5">
        <w:rPr>
          <w:b/>
          <w:bCs/>
        </w:rPr>
        <w:t>Recommendation Systems</w:t>
      </w:r>
      <w:r w:rsidRPr="005432A5">
        <w:t>: Netflix, Amazon, and YouTube.</w:t>
      </w:r>
    </w:p>
    <w:p w14:paraId="7E2C098F" w14:textId="77777777" w:rsidR="005432A5" w:rsidRPr="005432A5" w:rsidRDefault="005432A5" w:rsidP="005432A5">
      <w:pPr>
        <w:pStyle w:val="EndnoteText"/>
        <w:numPr>
          <w:ilvl w:val="0"/>
          <w:numId w:val="14"/>
        </w:numPr>
      </w:pPr>
      <w:r w:rsidRPr="005432A5">
        <w:rPr>
          <w:b/>
          <w:bCs/>
        </w:rPr>
        <w:t>Autonomous Vehicles</w:t>
      </w:r>
      <w:r w:rsidRPr="005432A5">
        <w:t>: Self-driving cars.</w:t>
      </w:r>
    </w:p>
    <w:p w14:paraId="7A77ADE7" w14:textId="3266C09B" w:rsidR="005432A5" w:rsidRPr="005432A5" w:rsidRDefault="005432A5" w:rsidP="005432A5">
      <w:pPr>
        <w:pStyle w:val="EndnoteText"/>
        <w:numPr>
          <w:ilvl w:val="0"/>
          <w:numId w:val="14"/>
        </w:numPr>
      </w:pPr>
      <w:r w:rsidRPr="005432A5">
        <w:rPr>
          <w:b/>
          <w:bCs/>
        </w:rPr>
        <w:t>Healthcare</w:t>
      </w:r>
      <w:r w:rsidRPr="005432A5">
        <w:t>: Diagnostic tools and personalized medicine.</w:t>
      </w:r>
    </w:p>
    <w:p w14:paraId="62329B16" w14:textId="22EEED19" w:rsidR="005432A5" w:rsidRDefault="005432A5">
      <w:pPr>
        <w:pStyle w:val="EndnoteText"/>
      </w:pPr>
    </w:p>
  </w:endnote>
  <w:endnote w:id="12">
    <w:p w14:paraId="375CC9C3" w14:textId="377EF87E" w:rsidR="005432A5" w:rsidRPr="005432A5" w:rsidRDefault="005432A5" w:rsidP="005432A5">
      <w:pPr>
        <w:pStyle w:val="EndnoteText"/>
      </w:pPr>
      <w:r>
        <w:rPr>
          <w:rStyle w:val="EndnoteReference"/>
        </w:rPr>
        <w:endnoteRef/>
      </w:r>
      <w:r>
        <w:t xml:space="preserve"> </w:t>
      </w:r>
      <w:r w:rsidRPr="005432A5">
        <w:rPr>
          <w:b/>
          <w:bCs/>
        </w:rPr>
        <w:t>Quantum computing</w:t>
      </w:r>
      <w:r w:rsidRPr="005432A5">
        <w:t xml:space="preserve"> is a cutting-edge field of computing that leverages the principles of quantum mechanics to process information in fundamentally different ways compared to classical computers. Here are some key aspects:</w:t>
      </w:r>
    </w:p>
    <w:p w14:paraId="7DB51A5F" w14:textId="1A7D6D5B" w:rsidR="005432A5" w:rsidRPr="005432A5" w:rsidRDefault="005432A5" w:rsidP="005432A5">
      <w:pPr>
        <w:pStyle w:val="EndnoteText"/>
        <w:numPr>
          <w:ilvl w:val="0"/>
          <w:numId w:val="15"/>
        </w:numPr>
      </w:pPr>
      <w:r w:rsidRPr="005432A5">
        <w:rPr>
          <w:b/>
          <w:bCs/>
        </w:rPr>
        <w:t>Qubits</w:t>
      </w:r>
      <w:r w:rsidRPr="005432A5">
        <w:t>: Unlike classical bits, which can be either 0 or 1, qubits can exist in a superposition of states, meaning they can be both 0 and 1 simultaneously.</w:t>
      </w:r>
    </w:p>
    <w:p w14:paraId="27C1BB3B" w14:textId="1478B74F" w:rsidR="005432A5" w:rsidRPr="005432A5" w:rsidRDefault="005432A5" w:rsidP="005432A5">
      <w:pPr>
        <w:pStyle w:val="EndnoteText"/>
        <w:numPr>
          <w:ilvl w:val="0"/>
          <w:numId w:val="15"/>
        </w:numPr>
      </w:pPr>
      <w:r w:rsidRPr="005432A5">
        <w:rPr>
          <w:b/>
          <w:bCs/>
        </w:rPr>
        <w:t>Entanglement</w:t>
      </w:r>
      <w:r w:rsidRPr="005432A5">
        <w:t>: Qubits can be entangled, a quantum phenomenon where the state of one qubit is directly related to the state of another, no matter the distance between them.</w:t>
      </w:r>
    </w:p>
    <w:p w14:paraId="4E387EB4" w14:textId="526DA03E" w:rsidR="005432A5" w:rsidRPr="005432A5" w:rsidRDefault="005432A5" w:rsidP="005432A5">
      <w:pPr>
        <w:pStyle w:val="EndnoteText"/>
        <w:numPr>
          <w:ilvl w:val="0"/>
          <w:numId w:val="15"/>
        </w:numPr>
      </w:pPr>
      <w:r w:rsidRPr="005432A5">
        <w:rPr>
          <w:b/>
          <w:bCs/>
        </w:rPr>
        <w:t>Quantum Speedup</w:t>
      </w:r>
      <w:r w:rsidRPr="005432A5">
        <w:t>: Quantum computers can solve certain complex problems much faster than classical computers by leveraging quantum algorithms.</w:t>
      </w:r>
    </w:p>
    <w:p w14:paraId="6861A90A" w14:textId="44AA5EB2" w:rsidR="005432A5" w:rsidRPr="005432A5" w:rsidRDefault="005432A5" w:rsidP="005432A5">
      <w:pPr>
        <w:pStyle w:val="EndnoteText"/>
      </w:pPr>
      <w:r w:rsidRPr="005432A5">
        <w:t>Quantum computing has potential applications in various fields, including cryptography, drug discovery, financial modeling, and optimization problems.</w:t>
      </w:r>
    </w:p>
    <w:p w14:paraId="24BF5587" w14:textId="36A4B221" w:rsidR="005432A5" w:rsidRDefault="005432A5">
      <w:pPr>
        <w:pStyle w:val="EndnoteText"/>
      </w:pPr>
    </w:p>
  </w:endnote>
  <w:endnote w:id="13">
    <w:p w14:paraId="7987C211" w14:textId="00535A17" w:rsidR="005432A5" w:rsidRPr="005432A5" w:rsidRDefault="005432A5" w:rsidP="005432A5">
      <w:pPr>
        <w:pStyle w:val="EndnoteText"/>
      </w:pPr>
      <w:r>
        <w:rPr>
          <w:rStyle w:val="EndnoteReference"/>
        </w:rPr>
        <w:endnoteRef/>
      </w:r>
      <w:r>
        <w:t xml:space="preserve"> </w:t>
      </w:r>
      <w:r w:rsidRPr="005432A5">
        <w:rPr>
          <w:b/>
          <w:bCs/>
        </w:rPr>
        <w:t>Smart technologies</w:t>
      </w:r>
      <w:r w:rsidRPr="005432A5">
        <w:t xml:space="preserve"> refer to devices and systems that use digital technology, connectivity, and often artificial intelligence to operate interactively and automatically. These technologies are designed to make our lives easier and more efficient by gathering data from their surroundings through embedded sensors and analyzing this data to make informed decisions.</w:t>
      </w:r>
    </w:p>
    <w:p w14:paraId="682CF837" w14:textId="77777777" w:rsidR="005432A5" w:rsidRPr="005432A5" w:rsidRDefault="005432A5" w:rsidP="005432A5">
      <w:pPr>
        <w:pStyle w:val="EndnoteText"/>
      </w:pPr>
      <w:r w:rsidRPr="005432A5">
        <w:t>Some common examples of smart technologies include:</w:t>
      </w:r>
    </w:p>
    <w:p w14:paraId="203B4181" w14:textId="77777777" w:rsidR="005432A5" w:rsidRPr="005432A5" w:rsidRDefault="005432A5" w:rsidP="005432A5">
      <w:pPr>
        <w:pStyle w:val="EndnoteText"/>
        <w:numPr>
          <w:ilvl w:val="0"/>
          <w:numId w:val="16"/>
        </w:numPr>
      </w:pPr>
      <w:r w:rsidRPr="005432A5">
        <w:rPr>
          <w:b/>
          <w:bCs/>
        </w:rPr>
        <w:t>Smart Home Devices</w:t>
      </w:r>
      <w:r w:rsidRPr="005432A5">
        <w:t>: Such as smart thermostats, lights, and security systems that can be controlled remotely via smartphones or voice commands.</w:t>
      </w:r>
    </w:p>
    <w:p w14:paraId="1C4CBE71" w14:textId="77777777" w:rsidR="005432A5" w:rsidRPr="005432A5" w:rsidRDefault="005432A5" w:rsidP="005432A5">
      <w:pPr>
        <w:pStyle w:val="EndnoteText"/>
        <w:numPr>
          <w:ilvl w:val="0"/>
          <w:numId w:val="16"/>
        </w:numPr>
      </w:pPr>
      <w:r w:rsidRPr="005432A5">
        <w:rPr>
          <w:b/>
          <w:bCs/>
        </w:rPr>
        <w:t>Wearable Technology</w:t>
      </w:r>
      <w:r w:rsidRPr="005432A5">
        <w:t>: Devices like smartwatches and fitness trackers that monitor health metrics and provide real-time feedback.</w:t>
      </w:r>
    </w:p>
    <w:p w14:paraId="4732C0F4" w14:textId="77777777" w:rsidR="005432A5" w:rsidRPr="005432A5" w:rsidRDefault="005432A5" w:rsidP="005432A5">
      <w:pPr>
        <w:pStyle w:val="EndnoteText"/>
        <w:numPr>
          <w:ilvl w:val="0"/>
          <w:numId w:val="16"/>
        </w:numPr>
      </w:pPr>
      <w:r w:rsidRPr="005432A5">
        <w:rPr>
          <w:b/>
          <w:bCs/>
        </w:rPr>
        <w:t>Smart Cities</w:t>
      </w:r>
      <w:r w:rsidRPr="005432A5">
        <w:t>: Urban areas that use sensors and data analytics to manage resources efficiently, improve public services, and enhance the quality of life for residents.</w:t>
      </w:r>
    </w:p>
    <w:p w14:paraId="01212A8F" w14:textId="77777777" w:rsidR="005432A5" w:rsidRPr="005432A5" w:rsidRDefault="005432A5" w:rsidP="005432A5">
      <w:pPr>
        <w:pStyle w:val="EndnoteText"/>
        <w:numPr>
          <w:ilvl w:val="0"/>
          <w:numId w:val="16"/>
        </w:numPr>
      </w:pPr>
      <w:r w:rsidRPr="005432A5">
        <w:rPr>
          <w:b/>
          <w:bCs/>
        </w:rPr>
        <w:t>Smart Appliances</w:t>
      </w:r>
      <w:r w:rsidRPr="005432A5">
        <w:t>: Household appliances like refrigerators and washing machines that can be controlled remotely and provide usage data.</w:t>
      </w:r>
    </w:p>
    <w:p w14:paraId="706A6239" w14:textId="462F7AC5" w:rsidR="005432A5" w:rsidRPr="005432A5" w:rsidRDefault="005432A5" w:rsidP="005432A5">
      <w:pPr>
        <w:pStyle w:val="EndnoteText"/>
        <w:numPr>
          <w:ilvl w:val="0"/>
          <w:numId w:val="16"/>
        </w:numPr>
      </w:pPr>
      <w:r w:rsidRPr="005432A5">
        <w:rPr>
          <w:b/>
          <w:bCs/>
        </w:rPr>
        <w:t>Connected Cars</w:t>
      </w:r>
      <w:r w:rsidRPr="005432A5">
        <w:t>: Vehicles equipped with internet connectivity and advanced sensors to enhance safety, navigation, and entertainment.</w:t>
      </w:r>
    </w:p>
    <w:p w14:paraId="3C472057" w14:textId="36345D12" w:rsidR="005432A5" w:rsidRPr="005432A5" w:rsidRDefault="005432A5" w:rsidP="005432A5">
      <w:pPr>
        <w:pStyle w:val="EndnoteText"/>
      </w:pPr>
      <w:r w:rsidRPr="005432A5">
        <w:t>These technologies are transforming various aspects of our daily lives, from how we manage our homes to how we interact with our cities and even our personal health.</w:t>
      </w:r>
    </w:p>
    <w:p w14:paraId="37BA9A91" w14:textId="01BAFD93" w:rsidR="005432A5" w:rsidRDefault="005432A5">
      <w:pPr>
        <w:pStyle w:val="EndnoteText"/>
      </w:pPr>
    </w:p>
  </w:endnote>
  <w:endnote w:id="14">
    <w:p w14:paraId="438E550F" w14:textId="77777777" w:rsidR="00E305F1" w:rsidRPr="00E305F1" w:rsidRDefault="00E305F1" w:rsidP="00E305F1">
      <w:pPr>
        <w:pStyle w:val="EndnoteText"/>
      </w:pPr>
      <w:r>
        <w:rPr>
          <w:rStyle w:val="EndnoteReference"/>
        </w:rPr>
        <w:endnoteRef/>
      </w:r>
      <w:r>
        <w:t xml:space="preserve"> </w:t>
      </w:r>
      <w:r w:rsidRPr="006B45A0">
        <w:rPr>
          <w:b/>
          <w:bCs/>
        </w:rPr>
        <w:t>Digital cultural centers</w:t>
      </w:r>
      <w:r w:rsidRPr="00E305F1">
        <w:t xml:space="preserve"> are institutions or platforms that leverage digital technologies to promote, preserve, and share cultural heritage and contemporary cultural expressions. These centers often provide a variety of digital experiences, including:</w:t>
      </w:r>
    </w:p>
    <w:p w14:paraId="4661EE60" w14:textId="77777777" w:rsidR="00E305F1" w:rsidRPr="00E305F1" w:rsidRDefault="00E305F1" w:rsidP="00E305F1">
      <w:pPr>
        <w:pStyle w:val="EndnoteText"/>
        <w:numPr>
          <w:ilvl w:val="0"/>
          <w:numId w:val="17"/>
        </w:numPr>
      </w:pPr>
      <w:r w:rsidRPr="00E305F1">
        <w:rPr>
          <w:b/>
          <w:bCs/>
        </w:rPr>
        <w:t>Virtual Exhibitions</w:t>
      </w:r>
      <w:r w:rsidRPr="00E305F1">
        <w:t>: Online displays of art, artifacts, and historical items.</w:t>
      </w:r>
    </w:p>
    <w:p w14:paraId="3602AF1E" w14:textId="77777777" w:rsidR="00E305F1" w:rsidRPr="00E305F1" w:rsidRDefault="00E305F1" w:rsidP="00E305F1">
      <w:pPr>
        <w:pStyle w:val="EndnoteText"/>
        <w:numPr>
          <w:ilvl w:val="0"/>
          <w:numId w:val="17"/>
        </w:numPr>
      </w:pPr>
      <w:r w:rsidRPr="00E305F1">
        <w:rPr>
          <w:b/>
          <w:bCs/>
        </w:rPr>
        <w:t>Digital Archives</w:t>
      </w:r>
      <w:r w:rsidRPr="00E305F1">
        <w:t>: Collections of digitalized documents, photographs, and multimedia.</w:t>
      </w:r>
    </w:p>
    <w:p w14:paraId="2004EE5D" w14:textId="77777777" w:rsidR="00E305F1" w:rsidRPr="00E305F1" w:rsidRDefault="00E305F1" w:rsidP="00E305F1">
      <w:pPr>
        <w:pStyle w:val="EndnoteText"/>
        <w:numPr>
          <w:ilvl w:val="0"/>
          <w:numId w:val="17"/>
        </w:numPr>
      </w:pPr>
      <w:r w:rsidRPr="00E305F1">
        <w:rPr>
          <w:b/>
          <w:bCs/>
        </w:rPr>
        <w:t>Interactive Workshops</w:t>
      </w:r>
      <w:r w:rsidRPr="00E305F1">
        <w:t>: Online classes and workshops on various cultural topics.</w:t>
      </w:r>
    </w:p>
    <w:p w14:paraId="78391ECD" w14:textId="108B70DE" w:rsidR="00E305F1" w:rsidRPr="00E305F1" w:rsidRDefault="00E305F1" w:rsidP="00E305F1">
      <w:pPr>
        <w:pStyle w:val="EndnoteText"/>
        <w:numPr>
          <w:ilvl w:val="0"/>
          <w:numId w:val="17"/>
        </w:numPr>
      </w:pPr>
      <w:r w:rsidRPr="00E305F1">
        <w:rPr>
          <w:b/>
          <w:bCs/>
        </w:rPr>
        <w:t>Virtual Reality (VR) Experiences</w:t>
      </w:r>
      <w:r w:rsidRPr="00E305F1">
        <w:t>: Immersive experiences that allow users to explore cultural sites and events from anywhere in the world.</w:t>
      </w:r>
    </w:p>
    <w:p w14:paraId="425FA771" w14:textId="679CE804" w:rsidR="00E305F1" w:rsidRPr="00E305F1" w:rsidRDefault="00E305F1" w:rsidP="00E305F1">
      <w:pPr>
        <w:pStyle w:val="EndnoteText"/>
      </w:pPr>
      <w:r w:rsidRPr="00E305F1">
        <w:t>For example, the MEET Digital Culture Center in Milan supports digital culture and creative technology through a range of activities, including exhibitions, workshops, and immersive installations. Similarly, the Center on Digital Culture and Society at the University of Pennsylvania focuses on critical scholarship and dialogue on digital culture, technology, and society.</w:t>
      </w:r>
    </w:p>
    <w:p w14:paraId="6AA77563" w14:textId="77777777" w:rsidR="00E305F1" w:rsidRPr="00E305F1" w:rsidRDefault="00E305F1" w:rsidP="00E305F1">
      <w:pPr>
        <w:pStyle w:val="EndnoteText"/>
      </w:pPr>
      <w:r w:rsidRPr="00E305F1">
        <w:t>These centers play a crucial role in making cultural content accessible to a global audience, fostering creativity, and encouraging cultural exchange.</w:t>
      </w:r>
    </w:p>
    <w:p w14:paraId="43653510" w14:textId="3C7A24B4" w:rsidR="00E305F1" w:rsidRDefault="00E305F1">
      <w:pPr>
        <w:pStyle w:val="EndnoteText"/>
      </w:pPr>
    </w:p>
  </w:endnote>
  <w:endnote w:id="15">
    <w:p w14:paraId="5BD0D3F7" w14:textId="77777777" w:rsidR="00866DA9" w:rsidRPr="00866DA9" w:rsidRDefault="00866DA9" w:rsidP="00866DA9">
      <w:pPr>
        <w:pStyle w:val="EndnoteText"/>
      </w:pPr>
      <w:r>
        <w:rPr>
          <w:rStyle w:val="EndnoteReference"/>
        </w:rPr>
        <w:endnoteRef/>
      </w:r>
      <w:r>
        <w:t xml:space="preserve"> </w:t>
      </w:r>
      <w:r w:rsidRPr="006B45A0">
        <w:rPr>
          <w:b/>
          <w:bCs/>
        </w:rPr>
        <w:t>Digital research methods</w:t>
      </w:r>
      <w:r w:rsidRPr="00866DA9">
        <w:t xml:space="preserve"> involve using digital tools and technologies to collect, analyze, and present research data. These methods are increasingly popular across various fields due to their efficiency and ability to handle large datasets. Here are some common digital research methods:</w:t>
      </w:r>
    </w:p>
    <w:p w14:paraId="7560A157" w14:textId="6346A93D" w:rsidR="00866DA9" w:rsidRPr="00866DA9" w:rsidRDefault="00866DA9" w:rsidP="00866DA9">
      <w:pPr>
        <w:pStyle w:val="EndnoteText"/>
        <w:numPr>
          <w:ilvl w:val="0"/>
          <w:numId w:val="18"/>
        </w:numPr>
      </w:pPr>
      <w:r w:rsidRPr="00866DA9">
        <w:rPr>
          <w:b/>
          <w:bCs/>
        </w:rPr>
        <w:t>Online Surveys</w:t>
      </w:r>
      <w:r w:rsidRPr="00866DA9">
        <w:t>: Tools like SurveyMonkey and Google Forms allow researchers to collect data from a wide audience quickly and efficiently.</w:t>
      </w:r>
    </w:p>
    <w:p w14:paraId="171A750D" w14:textId="6B25E6D0" w:rsidR="00866DA9" w:rsidRPr="00866DA9" w:rsidRDefault="00866DA9" w:rsidP="00866DA9">
      <w:pPr>
        <w:pStyle w:val="EndnoteText"/>
        <w:numPr>
          <w:ilvl w:val="0"/>
          <w:numId w:val="18"/>
        </w:numPr>
      </w:pPr>
      <w:r w:rsidRPr="00866DA9">
        <w:rPr>
          <w:b/>
          <w:bCs/>
        </w:rPr>
        <w:t>Social Media Analysis</w:t>
      </w:r>
      <w:r w:rsidRPr="00866DA9">
        <w:t>: Platforms like Twitter and Facebook can be analyzed to understand trends, public opinion, and social interactions.</w:t>
      </w:r>
    </w:p>
    <w:p w14:paraId="6D0943AB" w14:textId="3C83B8D5" w:rsidR="00866DA9" w:rsidRPr="00866DA9" w:rsidRDefault="00866DA9" w:rsidP="00866DA9">
      <w:pPr>
        <w:pStyle w:val="EndnoteText"/>
        <w:numPr>
          <w:ilvl w:val="0"/>
          <w:numId w:val="18"/>
        </w:numPr>
      </w:pPr>
      <w:r w:rsidRPr="00866DA9">
        <w:rPr>
          <w:b/>
          <w:bCs/>
        </w:rPr>
        <w:t>Digital Ethnography</w:t>
      </w:r>
      <w:r w:rsidRPr="00866DA9">
        <w:t>: Also known as netnography, this method involves studying online communities and cultures through their digital footprints.</w:t>
      </w:r>
    </w:p>
    <w:p w14:paraId="1775F00F" w14:textId="747E8E7C" w:rsidR="00866DA9" w:rsidRPr="00866DA9" w:rsidRDefault="00866DA9" w:rsidP="00866DA9">
      <w:pPr>
        <w:pStyle w:val="EndnoteText"/>
        <w:numPr>
          <w:ilvl w:val="0"/>
          <w:numId w:val="18"/>
        </w:numPr>
      </w:pPr>
      <w:r w:rsidRPr="00866DA9">
        <w:rPr>
          <w:b/>
          <w:bCs/>
        </w:rPr>
        <w:t>Web Scraping</w:t>
      </w:r>
      <w:r w:rsidRPr="00866DA9">
        <w:t>: Automated tools extract large amounts of data from websites for analysis.</w:t>
      </w:r>
    </w:p>
    <w:p w14:paraId="22872985" w14:textId="2902A8B7" w:rsidR="00866DA9" w:rsidRPr="00866DA9" w:rsidRDefault="00866DA9" w:rsidP="00866DA9">
      <w:pPr>
        <w:pStyle w:val="EndnoteText"/>
        <w:numPr>
          <w:ilvl w:val="0"/>
          <w:numId w:val="18"/>
        </w:numPr>
      </w:pPr>
      <w:r w:rsidRPr="00866DA9">
        <w:rPr>
          <w:b/>
          <w:bCs/>
        </w:rPr>
        <w:t>Virtual Interviews and Focus Groups</w:t>
      </w:r>
      <w:r w:rsidRPr="00866DA9">
        <w:t>: Conducting interviews or group discussions via video calls using platforms like Zoom or Skype.</w:t>
      </w:r>
    </w:p>
    <w:p w14:paraId="3650A464" w14:textId="7B1B07DD" w:rsidR="00866DA9" w:rsidRPr="00866DA9" w:rsidRDefault="00866DA9" w:rsidP="00866DA9">
      <w:pPr>
        <w:pStyle w:val="EndnoteText"/>
        <w:numPr>
          <w:ilvl w:val="0"/>
          <w:numId w:val="18"/>
        </w:numPr>
      </w:pPr>
      <w:r w:rsidRPr="00866DA9">
        <w:rPr>
          <w:b/>
          <w:bCs/>
        </w:rPr>
        <w:t>Data Visualization</w:t>
      </w:r>
      <w:r w:rsidRPr="00866DA9">
        <w:t>: Using software like Tableau or Power BI to create visual representations of data, making it easier to interpret and share findings.</w:t>
      </w:r>
    </w:p>
    <w:p w14:paraId="4EBF5855" w14:textId="25F7B1EB" w:rsidR="00866DA9" w:rsidRPr="00866DA9" w:rsidRDefault="00866DA9" w:rsidP="00866DA9">
      <w:pPr>
        <w:pStyle w:val="EndnoteText"/>
      </w:pPr>
      <w:r w:rsidRPr="00866DA9">
        <w:t>These methods offer new ways to engage with research subjects and analyze data, making them valuable tools for modern researchers.</w:t>
      </w:r>
    </w:p>
    <w:p w14:paraId="69E8B80B" w14:textId="031F35A9" w:rsidR="00866DA9" w:rsidRDefault="00866DA9">
      <w:pPr>
        <w:pStyle w:val="EndnoteText"/>
      </w:pPr>
    </w:p>
  </w:endnote>
  <w:endnote w:id="16">
    <w:p w14:paraId="4B3A16A1" w14:textId="35F94483" w:rsidR="00086834" w:rsidRDefault="00086834">
      <w:pPr>
        <w:pStyle w:val="EndnoteText"/>
      </w:pPr>
      <w:r>
        <w:rPr>
          <w:rStyle w:val="EndnoteReference"/>
        </w:rPr>
        <w:endnoteRef/>
      </w:r>
      <w:r>
        <w:t xml:space="preserve"> </w:t>
      </w:r>
      <w:r w:rsidRPr="00086834">
        <w:rPr>
          <w:b/>
          <w:bCs/>
        </w:rPr>
        <w:t>Digital Educational Resources</w:t>
      </w:r>
      <w:r w:rsidRPr="00086834">
        <w:t> refer to electronic tools, applications, software, or websites designed to enhance learning experiences. These resources are accessible online and cater to various age groups, students, parents, and educators. Some well-known examples include YouTube, Khan Academy, MOOCs (Massive Open Online Courses), podcasts, Quizlet, and e-textbooks. They empower learners by providing information, interactivity, and flexibility, especially during the transition to online and remote learning environments. Whether it’s virtual classrooms or professional development, digital resources play a vital role in modern education</w:t>
      </w:r>
      <w:r>
        <w:t>.</w:t>
      </w:r>
    </w:p>
    <w:p w14:paraId="1C15D70D" w14:textId="77777777" w:rsidR="00086834" w:rsidRDefault="00086834">
      <w:pPr>
        <w:pStyle w:val="EndnoteText"/>
      </w:pPr>
    </w:p>
  </w:endnote>
  <w:endnote w:id="17">
    <w:p w14:paraId="58B189D5" w14:textId="77777777" w:rsidR="00866DA9" w:rsidRPr="00866DA9" w:rsidRDefault="00866DA9" w:rsidP="00866DA9">
      <w:pPr>
        <w:pStyle w:val="EndnoteText"/>
      </w:pPr>
      <w:r>
        <w:rPr>
          <w:rStyle w:val="EndnoteReference"/>
        </w:rPr>
        <w:endnoteRef/>
      </w:r>
      <w:r>
        <w:t xml:space="preserve"> </w:t>
      </w:r>
      <w:r w:rsidRPr="006B45A0">
        <w:rPr>
          <w:b/>
          <w:bCs/>
        </w:rPr>
        <w:t>Online education platforms</w:t>
      </w:r>
      <w:r w:rsidRPr="00866DA9">
        <w:t xml:space="preserve"> are digital tools that facilitate learning and teaching over the internet. They offer a variety of courses and learning materials, often from top universities and industry experts. Here are some popular online education platforms:</w:t>
      </w:r>
    </w:p>
    <w:p w14:paraId="22A99018" w14:textId="34E190EE" w:rsidR="00866DA9" w:rsidRPr="00866DA9" w:rsidRDefault="00866DA9" w:rsidP="00866DA9">
      <w:pPr>
        <w:pStyle w:val="EndnoteText"/>
        <w:numPr>
          <w:ilvl w:val="0"/>
          <w:numId w:val="19"/>
        </w:numPr>
      </w:pPr>
      <w:r w:rsidRPr="00866DA9">
        <w:rPr>
          <w:b/>
          <w:bCs/>
        </w:rPr>
        <w:t>Coursera</w:t>
      </w:r>
      <w:r w:rsidRPr="00866DA9">
        <w:t>: Offers courses, specializations, and degrees from universities and companies worldwide.</w:t>
      </w:r>
    </w:p>
    <w:p w14:paraId="2D2D7F57" w14:textId="2BDCDE18" w:rsidR="00866DA9" w:rsidRPr="00866DA9" w:rsidRDefault="00866DA9" w:rsidP="00866DA9">
      <w:pPr>
        <w:pStyle w:val="EndnoteText"/>
        <w:numPr>
          <w:ilvl w:val="0"/>
          <w:numId w:val="20"/>
        </w:numPr>
      </w:pPr>
      <w:r w:rsidRPr="00866DA9">
        <w:rPr>
          <w:b/>
          <w:bCs/>
        </w:rPr>
        <w:t>edX</w:t>
      </w:r>
      <w:r w:rsidRPr="00866DA9">
        <w:t>: Provides access to courses from leading institutions like Harvard and MIT.</w:t>
      </w:r>
    </w:p>
    <w:p w14:paraId="6DAEDB58" w14:textId="019D4B8B" w:rsidR="00866DA9" w:rsidRPr="00866DA9" w:rsidRDefault="00866DA9" w:rsidP="00866DA9">
      <w:pPr>
        <w:pStyle w:val="EndnoteText"/>
        <w:numPr>
          <w:ilvl w:val="0"/>
          <w:numId w:val="21"/>
        </w:numPr>
      </w:pPr>
      <w:r w:rsidRPr="00866DA9">
        <w:rPr>
          <w:b/>
          <w:bCs/>
        </w:rPr>
        <w:t>Udemy</w:t>
      </w:r>
      <w:r w:rsidRPr="00866DA9">
        <w:t>: Features a vast collection of courses on a wide range of topics, from programming to personal development.</w:t>
      </w:r>
    </w:p>
    <w:p w14:paraId="2BBCF5F5" w14:textId="47972F2B" w:rsidR="00866DA9" w:rsidRPr="00866DA9" w:rsidRDefault="00866DA9" w:rsidP="00866DA9">
      <w:pPr>
        <w:pStyle w:val="EndnoteText"/>
        <w:numPr>
          <w:ilvl w:val="0"/>
          <w:numId w:val="22"/>
        </w:numPr>
      </w:pPr>
      <w:r w:rsidRPr="00866DA9">
        <w:rPr>
          <w:b/>
          <w:bCs/>
        </w:rPr>
        <w:t>Khan Academy</w:t>
      </w:r>
      <w:r w:rsidRPr="00866DA9">
        <w:t>: A free resource for students, teachers, and parents, offering lessons in various subjects.</w:t>
      </w:r>
    </w:p>
    <w:p w14:paraId="1588E938" w14:textId="330FB1FD" w:rsidR="00866DA9" w:rsidRPr="00866DA9" w:rsidRDefault="00866DA9" w:rsidP="00866DA9">
      <w:pPr>
        <w:pStyle w:val="EndnoteText"/>
        <w:numPr>
          <w:ilvl w:val="0"/>
          <w:numId w:val="23"/>
        </w:numPr>
      </w:pPr>
      <w:r w:rsidRPr="00866DA9">
        <w:rPr>
          <w:b/>
          <w:bCs/>
        </w:rPr>
        <w:t>Skillshare</w:t>
      </w:r>
      <w:r w:rsidRPr="00866DA9">
        <w:t>: Focuses on creative skills, with courses in design, photography, and more.</w:t>
      </w:r>
    </w:p>
    <w:p w14:paraId="38D3D55D" w14:textId="3D52980D" w:rsidR="00866DA9" w:rsidRPr="00866DA9" w:rsidRDefault="00866DA9" w:rsidP="00866DA9">
      <w:pPr>
        <w:pStyle w:val="EndnoteText"/>
        <w:numPr>
          <w:ilvl w:val="0"/>
          <w:numId w:val="24"/>
        </w:numPr>
      </w:pPr>
      <w:r w:rsidRPr="00866DA9">
        <w:rPr>
          <w:b/>
          <w:bCs/>
        </w:rPr>
        <w:t>LinkedIn Learning</w:t>
      </w:r>
      <w:r w:rsidRPr="00866DA9">
        <w:t>: Offers professional development courses in business, technology, and creative fields.</w:t>
      </w:r>
    </w:p>
    <w:p w14:paraId="67337BC0" w14:textId="264F82DA" w:rsidR="00866DA9" w:rsidRDefault="00866DA9">
      <w:pPr>
        <w:pStyle w:val="EndnoteText"/>
      </w:pPr>
      <w:r w:rsidRPr="00866DA9">
        <w:t>These platforms often include features like video lectures, interactive quizzes, peer discussions, and certificates of completion.</w:t>
      </w:r>
    </w:p>
  </w:endnote>
  <w:endnote w:id="18">
    <w:p w14:paraId="73C4DEA1" w14:textId="216BEF21" w:rsidR="00866DA9" w:rsidRPr="00866DA9" w:rsidRDefault="00866DA9" w:rsidP="00866DA9">
      <w:pPr>
        <w:pStyle w:val="EndnoteText"/>
      </w:pPr>
      <w:r>
        <w:rPr>
          <w:rStyle w:val="EndnoteReference"/>
        </w:rPr>
        <w:endnoteRef/>
      </w:r>
      <w:r>
        <w:t xml:space="preserve"> </w:t>
      </w:r>
      <w:r w:rsidRPr="00866DA9">
        <w:t xml:space="preserve">STEM stands for </w:t>
      </w:r>
      <w:r w:rsidRPr="00866DA9">
        <w:rPr>
          <w:b/>
          <w:bCs/>
        </w:rPr>
        <w:t>Science, Technology, Engineering, and Mathematics</w:t>
      </w:r>
      <w:r w:rsidRPr="00866DA9">
        <w:t>. It is an interdisciplinary approach to education and learning that integrates these four fields to foster innovation, problem-solving, and critical thinking. Here are the key components:</w:t>
      </w:r>
    </w:p>
    <w:p w14:paraId="629DAEF0" w14:textId="77777777" w:rsidR="00866DA9" w:rsidRPr="00866DA9" w:rsidRDefault="00866DA9" w:rsidP="00866DA9">
      <w:pPr>
        <w:pStyle w:val="EndnoteText"/>
        <w:numPr>
          <w:ilvl w:val="0"/>
          <w:numId w:val="25"/>
        </w:numPr>
      </w:pPr>
      <w:r w:rsidRPr="00866DA9">
        <w:rPr>
          <w:b/>
          <w:bCs/>
        </w:rPr>
        <w:t>Science</w:t>
      </w:r>
      <w:r w:rsidRPr="00866DA9">
        <w:t>: Explores the natural world, from biology and chemistry to physics and environmental science.</w:t>
      </w:r>
    </w:p>
    <w:p w14:paraId="564D0F1E" w14:textId="77777777" w:rsidR="00866DA9" w:rsidRPr="00866DA9" w:rsidRDefault="00866DA9" w:rsidP="00866DA9">
      <w:pPr>
        <w:pStyle w:val="EndnoteText"/>
        <w:numPr>
          <w:ilvl w:val="0"/>
          <w:numId w:val="25"/>
        </w:numPr>
      </w:pPr>
      <w:r w:rsidRPr="00866DA9">
        <w:rPr>
          <w:b/>
          <w:bCs/>
        </w:rPr>
        <w:t>Technology</w:t>
      </w:r>
      <w:r w:rsidRPr="00866DA9">
        <w:t>: Involves the use of tools, machines, and software to solve problems and improve lives.</w:t>
      </w:r>
    </w:p>
    <w:p w14:paraId="6549DB3F" w14:textId="77777777" w:rsidR="00866DA9" w:rsidRPr="00866DA9" w:rsidRDefault="00866DA9" w:rsidP="00866DA9">
      <w:pPr>
        <w:pStyle w:val="EndnoteText"/>
        <w:numPr>
          <w:ilvl w:val="0"/>
          <w:numId w:val="25"/>
        </w:numPr>
      </w:pPr>
      <w:r w:rsidRPr="00866DA9">
        <w:rPr>
          <w:b/>
          <w:bCs/>
        </w:rPr>
        <w:t>Engineering</w:t>
      </w:r>
      <w:r w:rsidRPr="00866DA9">
        <w:t>: Focuses on designing, building, and maintaining structures, machines, and systems.</w:t>
      </w:r>
    </w:p>
    <w:p w14:paraId="5D6CE88F" w14:textId="68B35E96" w:rsidR="00866DA9" w:rsidRPr="00866DA9" w:rsidRDefault="00866DA9" w:rsidP="00866DA9">
      <w:pPr>
        <w:pStyle w:val="EndnoteText"/>
        <w:numPr>
          <w:ilvl w:val="0"/>
          <w:numId w:val="25"/>
        </w:numPr>
      </w:pPr>
      <w:r w:rsidRPr="00866DA9">
        <w:rPr>
          <w:b/>
          <w:bCs/>
        </w:rPr>
        <w:t>Mathematics</w:t>
      </w:r>
      <w:r w:rsidRPr="00866DA9">
        <w:t>: Provides the language and tools for quantifying and understanding patterns and relationships.</w:t>
      </w:r>
    </w:p>
    <w:p w14:paraId="3622ACA3" w14:textId="7DF4633F" w:rsidR="00866DA9" w:rsidRPr="00866DA9" w:rsidRDefault="00866DA9" w:rsidP="00866DA9">
      <w:pPr>
        <w:pStyle w:val="EndnoteText"/>
      </w:pPr>
      <w:r w:rsidRPr="00866DA9">
        <w:t>STEM education aims to prepare students for the rapidly evolving job market by equipping them with the skills needed to tackle real-world challenges. It emphasizes hands-on learning, collaboration, and the application of knowledge in practical scenarios.</w:t>
      </w:r>
    </w:p>
    <w:p w14:paraId="143BE2D6" w14:textId="6CBAD461" w:rsidR="00866DA9" w:rsidRDefault="00866DA9">
      <w:pPr>
        <w:pStyle w:val="EndnoteText"/>
      </w:pPr>
    </w:p>
  </w:endnote>
  <w:endnote w:id="19">
    <w:p w14:paraId="16BFBC08" w14:textId="77777777" w:rsidR="00333039" w:rsidRPr="00333039" w:rsidRDefault="00333039" w:rsidP="00333039">
      <w:pPr>
        <w:pStyle w:val="EndnoteText"/>
      </w:pPr>
      <w:r>
        <w:rPr>
          <w:rStyle w:val="EndnoteReference"/>
        </w:rPr>
        <w:endnoteRef/>
      </w:r>
      <w:r>
        <w:t xml:space="preserve"> </w:t>
      </w:r>
      <w:r w:rsidRPr="006B45A0">
        <w:rPr>
          <w:b/>
          <w:bCs/>
        </w:rPr>
        <w:t>Cybersecurity and digital law</w:t>
      </w:r>
      <w:r w:rsidRPr="00333039">
        <w:t xml:space="preserve"> encompass the legal frameworks and regulations designed to protect digital systems, data, and online activities. Here are some key aspects:</w:t>
      </w:r>
    </w:p>
    <w:p w14:paraId="549D4BDB" w14:textId="2E69550F" w:rsidR="00333039" w:rsidRPr="00333039" w:rsidRDefault="00333039" w:rsidP="00333039">
      <w:pPr>
        <w:pStyle w:val="EndnoteText"/>
        <w:numPr>
          <w:ilvl w:val="0"/>
          <w:numId w:val="28"/>
        </w:numPr>
      </w:pPr>
      <w:r w:rsidRPr="00333039">
        <w:rPr>
          <w:b/>
          <w:bCs/>
        </w:rPr>
        <w:t>Cybersecurity Laws</w:t>
      </w:r>
      <w:r w:rsidRPr="00333039">
        <w:t>: These laws establish standards for securing digital systems and data. They mandate organizations to implement measures to protect against cyber threats, contributing to the overall resilience of digital infrastructure.</w:t>
      </w:r>
    </w:p>
    <w:p w14:paraId="3173FF4E" w14:textId="02C6876E" w:rsidR="00333039" w:rsidRPr="00333039" w:rsidRDefault="00333039" w:rsidP="00333039">
      <w:pPr>
        <w:pStyle w:val="EndnoteText"/>
        <w:numPr>
          <w:ilvl w:val="0"/>
          <w:numId w:val="28"/>
        </w:numPr>
      </w:pPr>
      <w:r w:rsidRPr="00333039">
        <w:rPr>
          <w:b/>
          <w:bCs/>
        </w:rPr>
        <w:t>Data Privacy Laws</w:t>
      </w:r>
      <w:r w:rsidRPr="00333039">
        <w:t>: Regulations like the General Data Protection Regulation (GDPR) in Europe and the California Consumer Privacy Act (CCPA) in the U.S. protect individuals’ personal data and privacy rights</w:t>
      </w:r>
    </w:p>
    <w:p w14:paraId="4A1618A5" w14:textId="49CABC91" w:rsidR="00333039" w:rsidRPr="00333039" w:rsidRDefault="00333039" w:rsidP="00333039">
      <w:pPr>
        <w:pStyle w:val="EndnoteText"/>
        <w:numPr>
          <w:ilvl w:val="0"/>
          <w:numId w:val="28"/>
        </w:numPr>
      </w:pPr>
      <w:r w:rsidRPr="00333039">
        <w:rPr>
          <w:b/>
          <w:bCs/>
        </w:rPr>
        <w:t>Intellectual Property (IP) Law</w:t>
      </w:r>
      <w:r w:rsidRPr="00333039">
        <w:t>: Protects digital content and innovations, ensuring creators and businesses can safeguard their digital assets.</w:t>
      </w:r>
    </w:p>
    <w:p w14:paraId="4CBC4C74" w14:textId="7B0389B7" w:rsidR="00333039" w:rsidRPr="00333039" w:rsidRDefault="00333039" w:rsidP="00333039">
      <w:pPr>
        <w:pStyle w:val="EndnoteText"/>
        <w:numPr>
          <w:ilvl w:val="0"/>
          <w:numId w:val="28"/>
        </w:numPr>
      </w:pPr>
      <w:r w:rsidRPr="00333039">
        <w:rPr>
          <w:b/>
          <w:bCs/>
        </w:rPr>
        <w:t>Cybercrime Laws</w:t>
      </w:r>
      <w:r w:rsidRPr="00333039">
        <w:t>: Address illegal activities conducted online, such as hacking, identity theft, and cyber fraud. Examples include the Computer Fraud and Abuse Act (CFAA) in the U.S..</w:t>
      </w:r>
    </w:p>
    <w:p w14:paraId="6ECDE829" w14:textId="607F5E32" w:rsidR="00333039" w:rsidRPr="00333039" w:rsidRDefault="00333039" w:rsidP="00333039">
      <w:pPr>
        <w:pStyle w:val="EndnoteText"/>
        <w:numPr>
          <w:ilvl w:val="0"/>
          <w:numId w:val="28"/>
        </w:numPr>
      </w:pPr>
      <w:r w:rsidRPr="00333039">
        <w:rPr>
          <w:b/>
          <w:bCs/>
        </w:rPr>
        <w:t>Digital Contracts and E-commerce</w:t>
      </w:r>
      <w:r w:rsidRPr="00333039">
        <w:t>: Legal frameworks that govern online transactions, digital signatures, and electronic contracts.</w:t>
      </w:r>
    </w:p>
    <w:p w14:paraId="6C506DEB" w14:textId="668E4B06" w:rsidR="00333039" w:rsidRPr="00333039" w:rsidRDefault="00333039" w:rsidP="00333039">
      <w:pPr>
        <w:pStyle w:val="EndnoteText"/>
      </w:pPr>
      <w:r w:rsidRPr="00333039">
        <w:t>These laws are crucial for maintaining trust and security in the digital age, ensuring that both individuals and organizations can operate safely online.</w:t>
      </w:r>
    </w:p>
    <w:p w14:paraId="7033608C" w14:textId="6138F71D" w:rsidR="00333039" w:rsidRDefault="00333039">
      <w:pPr>
        <w:pStyle w:val="EndnoteText"/>
      </w:pPr>
    </w:p>
  </w:endnote>
  <w:endnote w:id="20">
    <w:p w14:paraId="35C29311" w14:textId="51521C17" w:rsidR="00333039" w:rsidRPr="00333039" w:rsidRDefault="00D4347F" w:rsidP="00333039">
      <w:pPr>
        <w:pStyle w:val="EndnoteText"/>
      </w:pPr>
      <w:r>
        <w:rPr>
          <w:rStyle w:val="EndnoteReference"/>
        </w:rPr>
        <w:endnoteRef/>
      </w:r>
      <w:r w:rsidR="00333039">
        <w:t xml:space="preserve"> </w:t>
      </w:r>
      <w:r w:rsidR="00333039" w:rsidRPr="00333039">
        <w:t>Digital property refers to electronic information that someone either creates or owns. This can include a wide range of digital assets, such as:</w:t>
      </w:r>
    </w:p>
    <w:p w14:paraId="0490CD05" w14:textId="77777777" w:rsidR="00333039" w:rsidRPr="00333039" w:rsidRDefault="00333039" w:rsidP="00333039">
      <w:pPr>
        <w:pStyle w:val="EndnoteText"/>
        <w:numPr>
          <w:ilvl w:val="0"/>
          <w:numId w:val="29"/>
        </w:numPr>
      </w:pPr>
      <w:r w:rsidRPr="00333039">
        <w:rPr>
          <w:b/>
          <w:bCs/>
        </w:rPr>
        <w:t>Websites and Domain Names</w:t>
      </w:r>
      <w:r w:rsidRPr="00333039">
        <w:t>: These are often valuable due to their content, traffic, or brand recognition.</w:t>
      </w:r>
    </w:p>
    <w:p w14:paraId="4215E420" w14:textId="77777777" w:rsidR="00333039" w:rsidRPr="00333039" w:rsidRDefault="00333039" w:rsidP="00333039">
      <w:pPr>
        <w:pStyle w:val="EndnoteText"/>
        <w:numPr>
          <w:ilvl w:val="0"/>
          <w:numId w:val="29"/>
        </w:numPr>
      </w:pPr>
      <w:r w:rsidRPr="00333039">
        <w:rPr>
          <w:b/>
          <w:bCs/>
        </w:rPr>
        <w:t>Online Accounts</w:t>
      </w:r>
      <w:r w:rsidRPr="00333039">
        <w:t>: Social media profiles, email accounts, and other online services.</w:t>
      </w:r>
    </w:p>
    <w:p w14:paraId="5CDD7903" w14:textId="77777777" w:rsidR="00333039" w:rsidRPr="00333039" w:rsidRDefault="00333039" w:rsidP="00333039">
      <w:pPr>
        <w:pStyle w:val="EndnoteText"/>
        <w:numPr>
          <w:ilvl w:val="0"/>
          <w:numId w:val="29"/>
        </w:numPr>
      </w:pPr>
      <w:r w:rsidRPr="00333039">
        <w:rPr>
          <w:b/>
          <w:bCs/>
        </w:rPr>
        <w:t>Digital Files</w:t>
      </w:r>
      <w:r w:rsidRPr="00333039">
        <w:t>: Documents, photos, videos, and other media stored digitally.</w:t>
      </w:r>
    </w:p>
    <w:p w14:paraId="37785CAE" w14:textId="5A54AF4B" w:rsidR="00333039" w:rsidRDefault="00333039" w:rsidP="00333039">
      <w:pPr>
        <w:pStyle w:val="EndnoteText"/>
        <w:numPr>
          <w:ilvl w:val="0"/>
          <w:numId w:val="29"/>
        </w:numPr>
      </w:pPr>
      <w:r w:rsidRPr="00333039">
        <w:rPr>
          <w:b/>
          <w:bCs/>
        </w:rPr>
        <w:t>Cryptocurrencies and NFTs</w:t>
      </w:r>
      <w:r w:rsidRPr="00333039">
        <w:t xml:space="preserve">: Digital currencies like Bitcoin and unique digital assets known as </w:t>
      </w:r>
      <w:r w:rsidRPr="00333039">
        <w:rPr>
          <w:color w:val="0070C0"/>
        </w:rPr>
        <w:t xml:space="preserve">non-fungible tokens </w:t>
      </w:r>
      <w:r w:rsidRPr="00333039">
        <w:t>(NFTs)</w:t>
      </w:r>
      <w:r w:rsidR="00386CEA">
        <w:t>:</w:t>
      </w:r>
    </w:p>
    <w:p w14:paraId="1A186BEE" w14:textId="01BD12DC" w:rsidR="00D4347F" w:rsidRPr="00D4347F" w:rsidRDefault="00D4347F" w:rsidP="00D4347F">
      <w:pPr>
        <w:pStyle w:val="EndnoteText"/>
        <w:ind w:left="720"/>
      </w:pPr>
      <w:r w:rsidRPr="00D4347F">
        <w:t>Non-fungible tokens (NFTs) are unique digital assets that are stored on a blockchain, which certifies their ownership and authenticity. Unlike cryptocurrencies such as Bitcoin or Ethereum, which are fungible and can be exchanged on a one-to-one basis, each NFT has distinct characteristics that make it unique.</w:t>
      </w:r>
    </w:p>
    <w:p w14:paraId="35F147BA" w14:textId="77777777" w:rsidR="00D4347F" w:rsidRPr="00D4347F" w:rsidRDefault="00D4347F" w:rsidP="00D4347F">
      <w:pPr>
        <w:pStyle w:val="EndnoteText"/>
        <w:ind w:left="1080"/>
      </w:pPr>
      <w:r w:rsidRPr="00D4347F">
        <w:t>Here are some key features of NFTs:</w:t>
      </w:r>
    </w:p>
    <w:p w14:paraId="0459823E" w14:textId="77777777" w:rsidR="00D4347F" w:rsidRPr="00D4347F" w:rsidRDefault="00D4347F" w:rsidP="00D4347F">
      <w:pPr>
        <w:pStyle w:val="EndnoteText"/>
        <w:numPr>
          <w:ilvl w:val="1"/>
          <w:numId w:val="31"/>
        </w:numPr>
      </w:pPr>
      <w:r w:rsidRPr="00D4347F">
        <w:rPr>
          <w:b/>
          <w:bCs/>
        </w:rPr>
        <w:t>Uniqueness</w:t>
      </w:r>
      <w:r w:rsidRPr="00D4347F">
        <w:t>: Each NFT has a unique identifier that distinguishes it from other tokens.</w:t>
      </w:r>
    </w:p>
    <w:p w14:paraId="78E62590" w14:textId="77777777" w:rsidR="00D4347F" w:rsidRPr="00D4347F" w:rsidRDefault="00D4347F" w:rsidP="00D4347F">
      <w:pPr>
        <w:pStyle w:val="EndnoteText"/>
        <w:numPr>
          <w:ilvl w:val="1"/>
          <w:numId w:val="31"/>
        </w:numPr>
      </w:pPr>
      <w:r w:rsidRPr="00D4347F">
        <w:rPr>
          <w:b/>
          <w:bCs/>
        </w:rPr>
        <w:t>Indivisibility</w:t>
      </w:r>
      <w:r w:rsidRPr="00D4347F">
        <w:t>: NFTs cannot be divided into smaller units; they exist as whole items.</w:t>
      </w:r>
    </w:p>
    <w:p w14:paraId="303C097D" w14:textId="77777777" w:rsidR="00D4347F" w:rsidRPr="00D4347F" w:rsidRDefault="00D4347F" w:rsidP="00D4347F">
      <w:pPr>
        <w:pStyle w:val="EndnoteText"/>
        <w:numPr>
          <w:ilvl w:val="1"/>
          <w:numId w:val="31"/>
        </w:numPr>
      </w:pPr>
      <w:r w:rsidRPr="00D4347F">
        <w:rPr>
          <w:b/>
          <w:bCs/>
        </w:rPr>
        <w:t>Ownership</w:t>
      </w:r>
      <w:r w:rsidRPr="00D4347F">
        <w:t>: Ownership of an NFT is recorded on the blockchain, and it can be transferred from one person to another.</w:t>
      </w:r>
    </w:p>
    <w:p w14:paraId="0A44C3C6" w14:textId="25F1A34A" w:rsidR="00D4347F" w:rsidRPr="00D4347F" w:rsidRDefault="00D4347F" w:rsidP="00D4347F">
      <w:pPr>
        <w:pStyle w:val="EndnoteText"/>
        <w:numPr>
          <w:ilvl w:val="1"/>
          <w:numId w:val="31"/>
        </w:numPr>
      </w:pPr>
      <w:r w:rsidRPr="00D4347F">
        <w:rPr>
          <w:b/>
          <w:bCs/>
        </w:rPr>
        <w:t>Interoperability</w:t>
      </w:r>
      <w:r w:rsidRPr="00D4347F">
        <w:t>: NFTs can be used across different platforms and applications that support the same blockchain standards.</w:t>
      </w:r>
    </w:p>
    <w:p w14:paraId="0B1741B9" w14:textId="496EA536" w:rsidR="00D4347F" w:rsidRPr="00D4347F" w:rsidRDefault="00D4347F" w:rsidP="00D4347F">
      <w:pPr>
        <w:pStyle w:val="EndnoteText"/>
        <w:numPr>
          <w:ilvl w:val="1"/>
          <w:numId w:val="31"/>
        </w:numPr>
      </w:pPr>
      <w:r w:rsidRPr="00D4347F">
        <w:t>NFTs are commonly used to represent digital art, collectibles, music, videos, and even virtual real estate. They have gained popularity for their ability to provide proof of ownership and authenticity for digital items.</w:t>
      </w:r>
    </w:p>
    <w:p w14:paraId="1F884AF7" w14:textId="0FC224FC" w:rsidR="00333039" w:rsidRPr="00333039" w:rsidRDefault="00333039" w:rsidP="00333039">
      <w:pPr>
        <w:pStyle w:val="EndnoteText"/>
        <w:numPr>
          <w:ilvl w:val="0"/>
          <w:numId w:val="29"/>
        </w:numPr>
      </w:pPr>
      <w:r w:rsidRPr="00333039">
        <w:rPr>
          <w:b/>
          <w:bCs/>
        </w:rPr>
        <w:t>Software and Applications</w:t>
      </w:r>
      <w:r w:rsidRPr="00333039">
        <w:t>: Programs and apps developed and owned by individuals or companies.</w:t>
      </w:r>
    </w:p>
    <w:p w14:paraId="4AB0B1B5" w14:textId="64B5672C" w:rsidR="00333039" w:rsidRPr="00333039" w:rsidRDefault="00333039" w:rsidP="00333039">
      <w:pPr>
        <w:pStyle w:val="EndnoteText"/>
      </w:pPr>
      <w:r w:rsidRPr="00333039">
        <w:t>Digital property is important because it allows individuals and businesses to create and manage valuable assets in the digital realm. It also requires protection and regulation to prevent unauthorized access and theft.</w:t>
      </w:r>
    </w:p>
    <w:p w14:paraId="307AFDF1" w14:textId="0F153ABD" w:rsidR="00333039" w:rsidRDefault="00333039">
      <w:pPr>
        <w:pStyle w:val="EndnoteText"/>
      </w:pPr>
    </w:p>
  </w:endnote>
  <w:endnote w:id="21">
    <w:p w14:paraId="66C7A7B5" w14:textId="77777777" w:rsidR="006B45A0" w:rsidRPr="006B45A0" w:rsidRDefault="006B45A0" w:rsidP="006B45A0">
      <w:pPr>
        <w:pStyle w:val="EndnoteText"/>
      </w:pPr>
      <w:r>
        <w:rPr>
          <w:rStyle w:val="EndnoteReference"/>
        </w:rPr>
        <w:endnoteRef/>
      </w:r>
      <w:r>
        <w:t xml:space="preserve"> </w:t>
      </w:r>
      <w:r w:rsidRPr="006B45A0">
        <w:rPr>
          <w:b/>
          <w:bCs/>
        </w:rPr>
        <w:t>Telemedicine</w:t>
      </w:r>
      <w:r w:rsidRPr="006B45A0">
        <w:t xml:space="preserve"> is the use of technology to deliver clinical care at a distance. It ensures that a person receives healthcare when needed, especially for those with limited access to care. Telemedicine encompasses various methods, including:</w:t>
      </w:r>
    </w:p>
    <w:p w14:paraId="1479B4A1" w14:textId="77777777" w:rsidR="006B45A0" w:rsidRPr="006B45A0" w:rsidRDefault="006B45A0" w:rsidP="006B45A0">
      <w:pPr>
        <w:pStyle w:val="EndnoteText"/>
        <w:numPr>
          <w:ilvl w:val="0"/>
          <w:numId w:val="32"/>
        </w:numPr>
      </w:pPr>
      <w:r w:rsidRPr="006B45A0">
        <w:rPr>
          <w:b/>
          <w:bCs/>
        </w:rPr>
        <w:t>Real-time video communication</w:t>
      </w:r>
      <w:r w:rsidRPr="006B45A0">
        <w:t>: Connecting with healthcare providers through video conferencing or other technology.</w:t>
      </w:r>
    </w:p>
    <w:p w14:paraId="1C135138" w14:textId="77777777" w:rsidR="006B45A0" w:rsidRPr="006B45A0" w:rsidRDefault="006B45A0" w:rsidP="006B45A0">
      <w:pPr>
        <w:pStyle w:val="EndnoteText"/>
        <w:numPr>
          <w:ilvl w:val="0"/>
          <w:numId w:val="32"/>
        </w:numPr>
      </w:pPr>
      <w:r w:rsidRPr="006B45A0">
        <w:rPr>
          <w:b/>
          <w:bCs/>
        </w:rPr>
        <w:t>Remote monitoring</w:t>
      </w:r>
      <w:r w:rsidRPr="006B45A0">
        <w:t>: Collecting and evaluating health data, such as blood pressure, cardiac stats, oxygen levels, and respiratory rates.</w:t>
      </w:r>
    </w:p>
    <w:p w14:paraId="2C1F84D2" w14:textId="69C74AAC" w:rsidR="006B45A0" w:rsidRPr="006B45A0" w:rsidRDefault="006B45A0" w:rsidP="006B45A0">
      <w:pPr>
        <w:pStyle w:val="EndnoteText"/>
        <w:numPr>
          <w:ilvl w:val="0"/>
          <w:numId w:val="32"/>
        </w:numPr>
      </w:pPr>
      <w:r w:rsidRPr="006B45A0">
        <w:rPr>
          <w:b/>
          <w:bCs/>
        </w:rPr>
        <w:t>Store-and-forward</w:t>
      </w:r>
      <w:r w:rsidRPr="006B45A0">
        <w:t>: Storing and sharing medical information like CAT scans, MRIs, X-rays, photos, videos, and text-based patient data</w:t>
      </w:r>
      <w:hyperlink r:id="rId1" w:tgtFrame="_blank" w:history="1">
        <w:r w:rsidRPr="006B45A0">
          <w:rPr>
            <w:rStyle w:val="Hyperlink"/>
            <w:vertAlign w:val="superscript"/>
          </w:rPr>
          <w:t>1</w:t>
        </w:r>
      </w:hyperlink>
      <w:r w:rsidRPr="006B45A0">
        <w:t>.</w:t>
      </w:r>
    </w:p>
    <w:p w14:paraId="50373DF6" w14:textId="5962F9AA" w:rsidR="006B45A0" w:rsidRPr="006B45A0" w:rsidRDefault="006B45A0" w:rsidP="006B45A0">
      <w:pPr>
        <w:pStyle w:val="EndnoteText"/>
      </w:pPr>
      <w:r w:rsidRPr="006B45A0">
        <w:t xml:space="preserve">During the COVID-19 pandemic, telemedicine has been crucial for triaging, screening, contact tracing, and specialized care. Beyond the pandemic, it’s used for general healthcare, wellness visits, mental health counseling, and more. </w:t>
      </w:r>
    </w:p>
    <w:p w14:paraId="13DFC58D" w14:textId="7250DFC1" w:rsidR="006B45A0" w:rsidRPr="006B45A0" w:rsidRDefault="006B45A0">
      <w:pPr>
        <w:pStyle w:val="EndnoteText"/>
      </w:pPr>
    </w:p>
  </w:endnote>
  <w:endnote w:id="22">
    <w:p w14:paraId="4E75BF41" w14:textId="629B3509" w:rsidR="006B45A0" w:rsidRPr="006B45A0" w:rsidRDefault="006B45A0" w:rsidP="006B45A0">
      <w:pPr>
        <w:pStyle w:val="EndnoteText"/>
      </w:pPr>
      <w:r>
        <w:rPr>
          <w:rStyle w:val="EndnoteReference"/>
        </w:rPr>
        <w:endnoteRef/>
      </w:r>
      <w:r>
        <w:t xml:space="preserve"> </w:t>
      </w:r>
      <w:r w:rsidRPr="006B45A0">
        <w:t xml:space="preserve">An </w:t>
      </w:r>
      <w:r w:rsidRPr="006B45A0">
        <w:rPr>
          <w:b/>
          <w:bCs/>
        </w:rPr>
        <w:t>electronic health record (EHR)</w:t>
      </w:r>
      <w:r w:rsidRPr="006B45A0">
        <w:t xml:space="preserve"> is a systematized collection of patient and population health information stored digitally. These records can be shared across different healthcare settings, including hospitals, clinics, and other care providers. EHRs include a range of data, such as demographics, medical history, medication and allergies, immunization status, laboratory test results, radiology images, vital signs, personal statistics like age and weight, and billing information. Unlike paper-based records, EHRs allow for accurate, up-to-date, and legible information, enhance communication between patients and providers, and improve overall quality of care. They also facilitate data analytics to identify trends and long-term changes in patient health. The terms EHR, electronic patient record (EPR), and electronic medical record (EMR) are related but have distinct differences. EHRs provide a longitudinal view of health information, while EMRs are created for specific encounters and serve as a data source for EHRs . </w:t>
      </w:r>
    </w:p>
    <w:p w14:paraId="56D74C80" w14:textId="16370745" w:rsidR="006B45A0" w:rsidRDefault="006B45A0">
      <w:pPr>
        <w:pStyle w:val="EndnoteText"/>
      </w:pPr>
    </w:p>
  </w:endnote>
  <w:endnote w:id="23">
    <w:p w14:paraId="74922B77" w14:textId="77777777" w:rsidR="00C027E6" w:rsidRPr="00C027E6" w:rsidRDefault="00C027E6" w:rsidP="00C027E6">
      <w:pPr>
        <w:pStyle w:val="EndnoteText"/>
      </w:pPr>
      <w:r>
        <w:rPr>
          <w:rStyle w:val="EndnoteReference"/>
        </w:rPr>
        <w:endnoteRef/>
      </w:r>
      <w:r>
        <w:t xml:space="preserve"> </w:t>
      </w:r>
      <w:r w:rsidRPr="00C027E6">
        <w:rPr>
          <w:b/>
          <w:bCs/>
        </w:rPr>
        <w:t>Digital healthcare infrastructure</w:t>
      </w:r>
      <w:r w:rsidRPr="00C027E6">
        <w:t> refers to the modernization of healthcare systems through technology. It integrates digital tools, data, and processes to enhance safety, effectiveness, and efficiency. This transformation includes:</w:t>
      </w:r>
    </w:p>
    <w:p w14:paraId="269A5F61" w14:textId="04A006D8" w:rsidR="00C027E6" w:rsidRPr="00C027E6" w:rsidRDefault="00C027E6" w:rsidP="00C027E6">
      <w:pPr>
        <w:pStyle w:val="EndnoteText"/>
        <w:numPr>
          <w:ilvl w:val="0"/>
          <w:numId w:val="39"/>
        </w:numPr>
      </w:pPr>
      <w:r w:rsidRPr="00C027E6">
        <w:rPr>
          <w:b/>
          <w:bCs/>
        </w:rPr>
        <w:t>Digital Health Platforms</w:t>
      </w:r>
      <w:r w:rsidRPr="00C027E6">
        <w:t>: Central hubs connecting disparate systems, enabling efficient information exchange across devices.</w:t>
      </w:r>
    </w:p>
    <w:p w14:paraId="0B49DC7D" w14:textId="6BB2F260" w:rsidR="00C027E6" w:rsidRPr="00C027E6" w:rsidRDefault="00C027E6" w:rsidP="00C027E6">
      <w:pPr>
        <w:pStyle w:val="EndnoteText"/>
        <w:numPr>
          <w:ilvl w:val="0"/>
          <w:numId w:val="39"/>
        </w:numPr>
      </w:pPr>
      <w:r w:rsidRPr="00C027E6">
        <w:rPr>
          <w:b/>
          <w:bCs/>
        </w:rPr>
        <w:t>Data Integration</w:t>
      </w:r>
      <w:r w:rsidRPr="00C027E6">
        <w:t>: Managing vast clinical, financial, and operational data generated by the healthcare system.</w:t>
      </w:r>
    </w:p>
    <w:p w14:paraId="2B9C6F7E" w14:textId="3DE79523" w:rsidR="00C027E6" w:rsidRPr="00C027E6" w:rsidRDefault="00C027E6" w:rsidP="00C027E6">
      <w:pPr>
        <w:pStyle w:val="EndnoteText"/>
        <w:numPr>
          <w:ilvl w:val="0"/>
          <w:numId w:val="39"/>
        </w:numPr>
      </w:pPr>
      <w:r w:rsidRPr="00C027E6">
        <w:rPr>
          <w:b/>
          <w:bCs/>
        </w:rPr>
        <w:t>Seamless Care</w:t>
      </w:r>
      <w:r w:rsidRPr="00C027E6">
        <w:t>: Evolving hospitals to integrate digital care, outpatient services, remote monitoring, and telehealth.</w:t>
      </w:r>
    </w:p>
    <w:p w14:paraId="2B6E0493" w14:textId="77777777" w:rsidR="00C027E6" w:rsidRPr="00C027E6" w:rsidRDefault="00C027E6" w:rsidP="00C027E6">
      <w:pPr>
        <w:pStyle w:val="EndnoteText"/>
      </w:pPr>
      <w:r w:rsidRPr="00C027E6">
        <w:t>Investment in digital healthcare is crucial for sustainable, patient-centered services</w:t>
      </w:r>
    </w:p>
    <w:p w14:paraId="21B8CA83" w14:textId="36B2400A" w:rsidR="00C027E6" w:rsidRDefault="00C027E6">
      <w:pPr>
        <w:pStyle w:val="EndnoteText"/>
      </w:pPr>
    </w:p>
  </w:endnote>
  <w:endnote w:id="24">
    <w:p w14:paraId="3975AC28" w14:textId="5A1B62BF" w:rsidR="00306512" w:rsidRPr="00306512" w:rsidRDefault="00306512" w:rsidP="00306512">
      <w:pPr>
        <w:pStyle w:val="EndnoteText"/>
      </w:pPr>
      <w:r>
        <w:rPr>
          <w:rStyle w:val="EndnoteReference"/>
        </w:rPr>
        <w:endnoteRef/>
      </w:r>
      <w:r>
        <w:t xml:space="preserve"> </w:t>
      </w:r>
      <w:r w:rsidRPr="00306512">
        <w:rPr>
          <w:b/>
          <w:bCs/>
        </w:rPr>
        <w:t>Bioinformatics</w:t>
      </w:r>
      <w:r w:rsidRPr="00306512">
        <w:t xml:space="preserve">, particularly in the context of genetics and genomics, is a scientific field that harnesses computer technology to collect, store, analyze, and share biological data. It deals with DNA and amino acid sequences, as well as annotations related to those sequences. Researchers and clinicians use specialized databases to deepen our understanding of health, disease, and sometimes even for medical care. </w:t>
      </w:r>
    </w:p>
    <w:p w14:paraId="725A5C4F" w14:textId="77777777" w:rsidR="00306512" w:rsidRPr="00306512" w:rsidRDefault="00306512" w:rsidP="00306512">
      <w:pPr>
        <w:pStyle w:val="EndnoteText"/>
      </w:pPr>
      <w:r w:rsidRPr="00306512">
        <w:t>In genetics, bioinformatics plays a crucial role in:</w:t>
      </w:r>
    </w:p>
    <w:p w14:paraId="0F94447A" w14:textId="77777777" w:rsidR="00306512" w:rsidRPr="00306512" w:rsidRDefault="00306512" w:rsidP="00306512">
      <w:pPr>
        <w:pStyle w:val="EndnoteText"/>
        <w:numPr>
          <w:ilvl w:val="0"/>
          <w:numId w:val="40"/>
        </w:numPr>
      </w:pPr>
      <w:r w:rsidRPr="00306512">
        <w:rPr>
          <w:b/>
          <w:bCs/>
        </w:rPr>
        <w:t>Genome Sequencing</w:t>
      </w:r>
      <w:r w:rsidRPr="00306512">
        <w:t>: It aids in sequencing and annotating genomes, including identifying mutations.</w:t>
      </w:r>
    </w:p>
    <w:p w14:paraId="4613C6E0" w14:textId="77777777" w:rsidR="00306512" w:rsidRPr="00306512" w:rsidRDefault="00306512" w:rsidP="00306512">
      <w:pPr>
        <w:pStyle w:val="EndnoteText"/>
        <w:numPr>
          <w:ilvl w:val="0"/>
          <w:numId w:val="40"/>
        </w:numPr>
      </w:pPr>
      <w:r w:rsidRPr="00306512">
        <w:rPr>
          <w:b/>
          <w:bCs/>
        </w:rPr>
        <w:t>Text Mining</w:t>
      </w:r>
      <w:r w:rsidRPr="00306512">
        <w:t>: Extracting valuable information from biological literature.</w:t>
      </w:r>
    </w:p>
    <w:p w14:paraId="7FC14EF2" w14:textId="3AA233F1" w:rsidR="00306512" w:rsidRPr="00306512" w:rsidRDefault="00306512" w:rsidP="00306512">
      <w:pPr>
        <w:pStyle w:val="EndnoteText"/>
        <w:numPr>
          <w:ilvl w:val="0"/>
          <w:numId w:val="40"/>
        </w:numPr>
      </w:pPr>
      <w:r w:rsidRPr="00306512">
        <w:rPr>
          <w:b/>
          <w:bCs/>
        </w:rPr>
        <w:t>Gene and Protein Analysis</w:t>
      </w:r>
      <w:r w:rsidRPr="00306512">
        <w:t>: Analyzing expression levels and regulatory mechanism</w:t>
      </w:r>
    </w:p>
    <w:p w14:paraId="5C31B746" w14:textId="35FE965F" w:rsidR="00306512" w:rsidRDefault="00306512">
      <w:pPr>
        <w:pStyle w:val="EndnoteText"/>
      </w:pPr>
    </w:p>
  </w:endnote>
  <w:endnote w:id="25">
    <w:p w14:paraId="27A91E65" w14:textId="77777777" w:rsidR="00306512" w:rsidRPr="00306512" w:rsidRDefault="00306512" w:rsidP="00306512">
      <w:pPr>
        <w:pStyle w:val="EndnoteText"/>
      </w:pPr>
      <w:r>
        <w:rPr>
          <w:rStyle w:val="EndnoteReference"/>
        </w:rPr>
        <w:endnoteRef/>
      </w:r>
      <w:r>
        <w:t xml:space="preserve"> </w:t>
      </w:r>
      <w:r w:rsidRPr="00306512">
        <w:rPr>
          <w:b/>
          <w:bCs/>
        </w:rPr>
        <w:t>Genome research</w:t>
      </w:r>
      <w:r w:rsidRPr="00306512">
        <w:t> is a fascinating field that delves into the intricate world of genetic information. Let me break it down for you:</w:t>
      </w:r>
    </w:p>
    <w:p w14:paraId="1DFFDBA4" w14:textId="77777777" w:rsidR="00306512" w:rsidRPr="00306512" w:rsidRDefault="00306512" w:rsidP="00306512">
      <w:pPr>
        <w:pStyle w:val="EndnoteText"/>
        <w:numPr>
          <w:ilvl w:val="0"/>
          <w:numId w:val="41"/>
        </w:numPr>
      </w:pPr>
      <w:r w:rsidRPr="00306512">
        <w:rPr>
          <w:b/>
          <w:bCs/>
        </w:rPr>
        <w:t>Definition</w:t>
      </w:r>
      <w:r w:rsidRPr="00306512">
        <w:t>: Genome research focuses on understanding an organism’s complete set of DNA, known as its </w:t>
      </w:r>
      <w:r w:rsidRPr="00306512">
        <w:rPr>
          <w:b/>
          <w:bCs/>
        </w:rPr>
        <w:t>genome</w:t>
      </w:r>
      <w:r w:rsidRPr="00306512">
        <w:t>. This includes all the genes and their interactions with each other and the environment.</w:t>
      </w:r>
    </w:p>
    <w:p w14:paraId="7B99D8F9" w14:textId="77777777" w:rsidR="00306512" w:rsidRPr="00306512" w:rsidRDefault="00306512" w:rsidP="00306512">
      <w:pPr>
        <w:pStyle w:val="EndnoteText"/>
        <w:numPr>
          <w:ilvl w:val="0"/>
          <w:numId w:val="41"/>
        </w:numPr>
      </w:pPr>
      <w:r w:rsidRPr="00306512">
        <w:rPr>
          <w:b/>
          <w:bCs/>
        </w:rPr>
        <w:t>Scope</w:t>
      </w:r>
      <w:r w:rsidRPr="00306512">
        <w:t>: Scientists study genomes across various organisms, from humans to animals, plants, and microbes. By deciphering genetic codes, they gain insights into evolution, health, and disease.</w:t>
      </w:r>
    </w:p>
    <w:p w14:paraId="5825C3B7" w14:textId="77777777" w:rsidR="00306512" w:rsidRPr="00306512" w:rsidRDefault="00306512" w:rsidP="00306512">
      <w:pPr>
        <w:pStyle w:val="EndnoteText"/>
        <w:numPr>
          <w:ilvl w:val="0"/>
          <w:numId w:val="41"/>
        </w:numPr>
      </w:pPr>
      <w:r w:rsidRPr="00306512">
        <w:rPr>
          <w:b/>
          <w:bCs/>
        </w:rPr>
        <w:t>Applications</w:t>
      </w:r>
      <w:r w:rsidRPr="00306512">
        <w:t>:</w:t>
      </w:r>
    </w:p>
    <w:p w14:paraId="3BD215AD" w14:textId="77777777" w:rsidR="00306512" w:rsidRPr="00306512" w:rsidRDefault="00306512" w:rsidP="00306512">
      <w:pPr>
        <w:pStyle w:val="EndnoteText"/>
        <w:numPr>
          <w:ilvl w:val="1"/>
          <w:numId w:val="41"/>
        </w:numPr>
      </w:pPr>
      <w:r w:rsidRPr="00306512">
        <w:rPr>
          <w:b/>
          <w:bCs/>
        </w:rPr>
        <w:t>Genomic Medicine</w:t>
      </w:r>
      <w:r w:rsidRPr="00306512">
        <w:t>: Researchers use genome data to develop better diagnostics, therapies, and personalized treatment strategies.</w:t>
      </w:r>
    </w:p>
    <w:p w14:paraId="059671A8" w14:textId="77777777" w:rsidR="00306512" w:rsidRPr="00306512" w:rsidRDefault="00306512" w:rsidP="00306512">
      <w:pPr>
        <w:pStyle w:val="EndnoteText"/>
        <w:numPr>
          <w:ilvl w:val="1"/>
          <w:numId w:val="41"/>
        </w:numPr>
      </w:pPr>
      <w:r w:rsidRPr="00306512">
        <w:rPr>
          <w:b/>
          <w:bCs/>
        </w:rPr>
        <w:t>Structural Insights</w:t>
      </w:r>
      <w:r w:rsidRPr="00306512">
        <w:t>: Understanding genome structure helps uncover gene functions, regulatory elements, and non-coding regions.</w:t>
      </w:r>
    </w:p>
    <w:p w14:paraId="7792EB68" w14:textId="77777777" w:rsidR="00306512" w:rsidRPr="00306512" w:rsidRDefault="00306512" w:rsidP="00306512">
      <w:pPr>
        <w:pStyle w:val="EndnoteText"/>
        <w:numPr>
          <w:ilvl w:val="1"/>
          <w:numId w:val="41"/>
        </w:numPr>
      </w:pPr>
      <w:r w:rsidRPr="00306512">
        <w:rPr>
          <w:b/>
          <w:bCs/>
        </w:rPr>
        <w:t>Comparative Genomics</w:t>
      </w:r>
      <w:r w:rsidRPr="00306512">
        <w:t>: Comparing genomes reveals evolutionary relationships and adaptations.</w:t>
      </w:r>
    </w:p>
    <w:p w14:paraId="5A5DE985" w14:textId="41065C7D" w:rsidR="00306512" w:rsidRPr="00306512" w:rsidRDefault="00306512" w:rsidP="00306512">
      <w:pPr>
        <w:pStyle w:val="EndnoteText"/>
      </w:pPr>
      <w:r w:rsidRPr="00306512">
        <w:t>In summary, genome research is a dynamic field that unravels the mysteries encoded in our DNA, shaping the future of healthcare and biology</w:t>
      </w:r>
    </w:p>
    <w:p w14:paraId="4574F4D2" w14:textId="5FD46D27" w:rsidR="00306512" w:rsidRDefault="00306512">
      <w:pPr>
        <w:pStyle w:val="EndnoteText"/>
      </w:pPr>
    </w:p>
  </w:endnote>
  <w:endnote w:id="26">
    <w:p w14:paraId="578B5294" w14:textId="1D3B431B" w:rsidR="00306512" w:rsidRDefault="00306512">
      <w:pPr>
        <w:pStyle w:val="EndnoteText"/>
      </w:pPr>
      <w:r>
        <w:rPr>
          <w:rStyle w:val="EndnoteReference"/>
        </w:rPr>
        <w:endnoteRef/>
      </w:r>
      <w:r>
        <w:t xml:space="preserve"> </w:t>
      </w:r>
      <w:r w:rsidRPr="00306512">
        <w:rPr>
          <w:b/>
          <w:bCs/>
        </w:rPr>
        <w:t>Cell and tissue engineering</w:t>
      </w:r>
      <w:r w:rsidRPr="00306512">
        <w:t> involve applying physical and engineering principles to understand and control cell and tissue behavior. Cellular engineering focuses on cell-level phenomena, while tissue engineering and regenerative medicine aim to generate or stimulate new tissue for disease treatment</w:t>
      </w:r>
    </w:p>
    <w:p w14:paraId="453D8DA8" w14:textId="77777777" w:rsidR="00306512" w:rsidRDefault="00306512">
      <w:pPr>
        <w:pStyle w:val="EndnoteText"/>
      </w:pPr>
    </w:p>
  </w:endnote>
  <w:endnote w:id="27">
    <w:p w14:paraId="189354D2" w14:textId="77777777" w:rsidR="00306512" w:rsidRPr="00306512" w:rsidRDefault="00306512" w:rsidP="00306512">
      <w:pPr>
        <w:pStyle w:val="EndnoteText"/>
      </w:pPr>
      <w:r>
        <w:rPr>
          <w:rStyle w:val="EndnoteReference"/>
        </w:rPr>
        <w:endnoteRef/>
      </w:r>
      <w:r>
        <w:t xml:space="preserve"> </w:t>
      </w:r>
      <w:r w:rsidRPr="00306512">
        <w:rPr>
          <w:b/>
          <w:bCs/>
        </w:rPr>
        <w:t>Health technologies</w:t>
      </w:r>
      <w:r w:rsidRPr="00306512">
        <w:t> encompass a wide range of tools, systems, and innovations designed to support healthcare organizations and improve quality of life. These technologies include:</w:t>
      </w:r>
    </w:p>
    <w:p w14:paraId="6729C8B7" w14:textId="77777777" w:rsidR="00306512" w:rsidRPr="00306512" w:rsidRDefault="00306512" w:rsidP="00306512">
      <w:pPr>
        <w:pStyle w:val="EndnoteText"/>
        <w:numPr>
          <w:ilvl w:val="0"/>
          <w:numId w:val="42"/>
        </w:numPr>
      </w:pPr>
      <w:r w:rsidRPr="00306512">
        <w:rPr>
          <w:b/>
          <w:bCs/>
        </w:rPr>
        <w:t>Medical Devices</w:t>
      </w:r>
      <w:r w:rsidRPr="00306512">
        <w:t>: From diagnostic imaging scanners to wearable sensors, these devices aid in diagnosis, treatment, and monitoring.</w:t>
      </w:r>
    </w:p>
    <w:p w14:paraId="4905F8CF" w14:textId="77777777" w:rsidR="00306512" w:rsidRPr="00306512" w:rsidRDefault="00306512" w:rsidP="00306512">
      <w:pPr>
        <w:pStyle w:val="EndnoteText"/>
        <w:numPr>
          <w:ilvl w:val="0"/>
          <w:numId w:val="42"/>
        </w:numPr>
      </w:pPr>
      <w:r w:rsidRPr="00306512">
        <w:rPr>
          <w:b/>
          <w:bCs/>
        </w:rPr>
        <w:t>IT Systems</w:t>
      </w:r>
      <w:r w:rsidRPr="00306512">
        <w:t>: Electronic medical records, telehealth platforms, and cloud technology optimize healthcare operations.</w:t>
      </w:r>
    </w:p>
    <w:p w14:paraId="0526FF5C" w14:textId="77777777" w:rsidR="00306512" w:rsidRPr="00306512" w:rsidRDefault="00306512" w:rsidP="00306512">
      <w:pPr>
        <w:pStyle w:val="EndnoteText"/>
        <w:numPr>
          <w:ilvl w:val="0"/>
          <w:numId w:val="42"/>
        </w:numPr>
      </w:pPr>
      <w:r w:rsidRPr="00306512">
        <w:rPr>
          <w:b/>
          <w:bCs/>
        </w:rPr>
        <w:t>Algorithms and AI</w:t>
      </w:r>
      <w:r w:rsidRPr="00306512">
        <w:t>: AI processes data (like medical images) to enhance precision in diagnoses and disease modeling.</w:t>
      </w:r>
    </w:p>
    <w:p w14:paraId="441F1DF3" w14:textId="77777777" w:rsidR="00306512" w:rsidRPr="00306512" w:rsidRDefault="00306512" w:rsidP="00306512">
      <w:pPr>
        <w:pStyle w:val="EndnoteText"/>
        <w:numPr>
          <w:ilvl w:val="0"/>
          <w:numId w:val="42"/>
        </w:numPr>
      </w:pPr>
      <w:r w:rsidRPr="00306512">
        <w:rPr>
          <w:b/>
          <w:bCs/>
        </w:rPr>
        <w:t>Blockchain</w:t>
      </w:r>
      <w:r w:rsidRPr="00306512">
        <w:t>: Used for secure data sharing and management.</w:t>
      </w:r>
    </w:p>
    <w:p w14:paraId="78CCCF96" w14:textId="2F0E44FD" w:rsidR="00306512" w:rsidRPr="00306512" w:rsidRDefault="00306512" w:rsidP="00306512">
      <w:pPr>
        <w:pStyle w:val="EndnoteText"/>
      </w:pPr>
      <w:r w:rsidRPr="00306512">
        <w:t>In essence, health technologies revolutionize healthcare delivery and patient experiences</w:t>
      </w:r>
    </w:p>
    <w:p w14:paraId="55A52807" w14:textId="6444A54D" w:rsidR="00306512" w:rsidRDefault="00306512">
      <w:pPr>
        <w:pStyle w:val="EndnoteText"/>
      </w:pPr>
    </w:p>
  </w:endnote>
  <w:endnote w:id="28">
    <w:p w14:paraId="0F180558" w14:textId="0A313BBE" w:rsidR="00456437" w:rsidRPr="00456437" w:rsidRDefault="00456437" w:rsidP="00456437">
      <w:pPr>
        <w:pStyle w:val="EndnoteText"/>
      </w:pPr>
      <w:r>
        <w:rPr>
          <w:rStyle w:val="EndnoteReference"/>
        </w:rPr>
        <w:endnoteRef/>
      </w:r>
      <w:r>
        <w:t xml:space="preserve"> </w:t>
      </w:r>
      <w:r w:rsidRPr="00456437">
        <w:rPr>
          <w:b/>
          <w:bCs/>
        </w:rPr>
        <w:t>Machine learning</w:t>
      </w:r>
      <w:r w:rsidRPr="00456437">
        <w:t xml:space="preserve"> (ML) is a subfield of artificial intelligence (AI) that leverages algorithms trained on data sets to create models. These models enable machines to perform tasks that would otherwise be possible only for humans. Examples include categorizing images, analyzing data, and predicting price fluctuations. In essence, ML allows computers to learn from data and generalize their knowledge to handle new, unseen situations without explicit instructions. </w:t>
      </w:r>
    </w:p>
    <w:p w14:paraId="61880CDB" w14:textId="2791BBF0" w:rsidR="00456437" w:rsidRDefault="00456437">
      <w:pPr>
        <w:pStyle w:val="EndnoteText"/>
      </w:pPr>
    </w:p>
  </w:endnote>
  <w:endnote w:id="29">
    <w:p w14:paraId="29E6F1FD" w14:textId="0327EB1B" w:rsidR="00456437" w:rsidRPr="00456437" w:rsidRDefault="00456437" w:rsidP="00456437">
      <w:pPr>
        <w:pStyle w:val="EndnoteText"/>
      </w:pPr>
      <w:r>
        <w:rPr>
          <w:rStyle w:val="EndnoteReference"/>
        </w:rPr>
        <w:endnoteRef/>
      </w:r>
      <w:r>
        <w:t xml:space="preserve"> </w:t>
      </w:r>
      <w:r w:rsidRPr="00456437">
        <w:rPr>
          <w:b/>
          <w:bCs/>
        </w:rPr>
        <w:t>Deep learning</w:t>
      </w:r>
      <w:r w:rsidRPr="00456437">
        <w:t xml:space="preserve"> is a subset of machine learning that harnesses multilayered neural networks—known as deep neural networks—to simulate the intricate decision-making capabilities of the human brain. These models power many artificial intelligence (AI) applications in our daily lives, such as digital assistants, voice-enabled devices, credit card fraud detection, self-driving cars, and generative AI. Unlike traditional machine learning, which uses simpler neural networks with one or two layers, deep learning models typically consist of hundreds or thousands of layers. They can even learn from raw, unstructured data through unsupervised learning, extracting features and relationships to enhance accuracy. The process involves forward propagation (computations through the network) and backpropagation (adjusting weights and biases to refine predictions). However, deep learning demands substantial computing power, often relying on high-performance GPUs. </w:t>
      </w:r>
    </w:p>
    <w:p w14:paraId="27AE11B3" w14:textId="1BDE3B66" w:rsidR="00456437" w:rsidRDefault="00456437">
      <w:pPr>
        <w:pStyle w:val="EndnoteText"/>
      </w:pPr>
    </w:p>
  </w:endnote>
  <w:endnote w:id="30">
    <w:p w14:paraId="0BC96A54" w14:textId="77777777" w:rsidR="00EF5C73" w:rsidRPr="00EF5C73" w:rsidRDefault="00EF5C73" w:rsidP="00EF5C73">
      <w:pPr>
        <w:pStyle w:val="EndnoteText"/>
      </w:pPr>
      <w:r>
        <w:rPr>
          <w:rStyle w:val="EndnoteReference"/>
        </w:rPr>
        <w:endnoteRef/>
      </w:r>
      <w:r>
        <w:t xml:space="preserve"> </w:t>
      </w:r>
      <w:r w:rsidRPr="00EF5C73">
        <w:rPr>
          <w:b/>
          <w:bCs/>
        </w:rPr>
        <w:t>Green Industry</w:t>
      </w:r>
      <w:r w:rsidRPr="00EF5C73">
        <w:t xml:space="preserve"> refers to economies that strive for a more sustainable growth path. It involves both public and private investments that encourage environmentally responsible practices. The concept encompasses various sectors, including:</w:t>
      </w:r>
    </w:p>
    <w:p w14:paraId="4900C253" w14:textId="77777777" w:rsidR="00EF5C73" w:rsidRPr="00EF5C73" w:rsidRDefault="00EF5C73" w:rsidP="00EF5C73">
      <w:pPr>
        <w:pStyle w:val="EndnoteText"/>
        <w:numPr>
          <w:ilvl w:val="0"/>
          <w:numId w:val="33"/>
        </w:numPr>
      </w:pPr>
      <w:r w:rsidRPr="00EF5C73">
        <w:rPr>
          <w:b/>
          <w:bCs/>
        </w:rPr>
        <w:t>Resource Efficient and Cleaner Production (RECP)</w:t>
      </w:r>
      <w:r w:rsidRPr="00EF5C73">
        <w:t>: Strategies to optimize natural resource use, minimize waste, and promote safe production.</w:t>
      </w:r>
    </w:p>
    <w:p w14:paraId="3D2BD1A1" w14:textId="77777777" w:rsidR="00EF5C73" w:rsidRPr="00EF5C73" w:rsidRDefault="00EF5C73" w:rsidP="00EF5C73">
      <w:pPr>
        <w:pStyle w:val="EndnoteText"/>
        <w:numPr>
          <w:ilvl w:val="0"/>
          <w:numId w:val="33"/>
        </w:numPr>
      </w:pPr>
      <w:r w:rsidRPr="00EF5C73">
        <w:rPr>
          <w:b/>
          <w:bCs/>
        </w:rPr>
        <w:t>The Stockholm Convention and Persistent Organic Pollutants (POPs)</w:t>
      </w:r>
      <w:r w:rsidRPr="00EF5C73">
        <w:t>: A global treaty to protect health and the environment from long-lasting chemicals.</w:t>
      </w:r>
    </w:p>
    <w:p w14:paraId="5515E168" w14:textId="77777777" w:rsidR="00EF5C73" w:rsidRPr="00EF5C73" w:rsidRDefault="00EF5C73" w:rsidP="00EF5C73">
      <w:pPr>
        <w:pStyle w:val="EndnoteText"/>
        <w:numPr>
          <w:ilvl w:val="0"/>
          <w:numId w:val="33"/>
        </w:numPr>
      </w:pPr>
      <w:r w:rsidRPr="00EF5C73">
        <w:rPr>
          <w:b/>
          <w:bCs/>
        </w:rPr>
        <w:t>The Montreal Protocol (MP)</w:t>
      </w:r>
      <w:r w:rsidRPr="00EF5C73">
        <w:t>: An international agreement to phase out substances harmful to the ozone layer.</w:t>
      </w:r>
    </w:p>
    <w:p w14:paraId="43753D68" w14:textId="4AEBE8A4" w:rsidR="00EF5C73" w:rsidRPr="00EF5C73" w:rsidRDefault="00EF5C73" w:rsidP="00EF5C73">
      <w:pPr>
        <w:pStyle w:val="EndnoteText"/>
        <w:numPr>
          <w:ilvl w:val="0"/>
          <w:numId w:val="33"/>
        </w:numPr>
      </w:pPr>
      <w:r w:rsidRPr="00EF5C73">
        <w:rPr>
          <w:b/>
          <w:bCs/>
        </w:rPr>
        <w:t>Chemical Leasing, Corporate Social Responsibility (CSR), Water Management, and Energy Efficiency</w:t>
      </w:r>
      <w:r w:rsidRPr="00EF5C73">
        <w:t>.</w:t>
      </w:r>
    </w:p>
    <w:p w14:paraId="03C18478" w14:textId="16E1317D" w:rsidR="00EF5C73" w:rsidRPr="00EF5C73" w:rsidRDefault="00EF5C73" w:rsidP="00EF5C73">
      <w:pPr>
        <w:pStyle w:val="EndnoteText"/>
      </w:pPr>
      <w:r w:rsidRPr="00EF5C73">
        <w:t xml:space="preserve">In essence, </w:t>
      </w:r>
      <w:r w:rsidR="00196734">
        <w:t xml:space="preserve">the </w:t>
      </w:r>
      <w:r w:rsidRPr="00EF5C73">
        <w:t xml:space="preserve">green industry aims to achieve sustainable economic growth while promoting responsible environmental practices. </w:t>
      </w:r>
    </w:p>
    <w:p w14:paraId="649F7AEF" w14:textId="3203A039" w:rsidR="00EF5C73" w:rsidRDefault="00EF5C73">
      <w:pPr>
        <w:pStyle w:val="EndnoteText"/>
      </w:pPr>
    </w:p>
  </w:endnote>
  <w:endnote w:id="31">
    <w:p w14:paraId="4D6594FF" w14:textId="21109AAD" w:rsidR="00EF5C73" w:rsidRPr="00EF5C73" w:rsidRDefault="00EF5C73" w:rsidP="00EF5C73">
      <w:pPr>
        <w:pStyle w:val="EndnoteText"/>
      </w:pPr>
      <w:r>
        <w:rPr>
          <w:rStyle w:val="EndnoteReference"/>
        </w:rPr>
        <w:endnoteRef/>
      </w:r>
      <w:r>
        <w:t xml:space="preserve"> </w:t>
      </w:r>
      <w:r w:rsidRPr="00EF5C73">
        <w:rPr>
          <w:b/>
          <w:bCs/>
        </w:rPr>
        <w:t>Digital Transformation</w:t>
      </w:r>
      <w:r w:rsidRPr="00EF5C73">
        <w:t> is a strategic initiative that integrates digital technology across an organization’s processes, products, operations, and technology stack. Its goal is to enable continual, rapid, customer-driven innovation. Organizations adapt to meet customer expectations by using the latest digital technologies, whether through focused projects or comprehensive enterprise-wide efforts. Digital transformation involves business transformation, change management, and alignment across the C-suite</w:t>
      </w:r>
      <w:r>
        <w:t>.</w:t>
      </w:r>
    </w:p>
    <w:p w14:paraId="4D11DE11" w14:textId="2ED80875" w:rsidR="00EF5C73" w:rsidRDefault="00EF5C73" w:rsidP="00EF5C73">
      <w:pPr>
        <w:pStyle w:val="EndnoteText"/>
      </w:pPr>
      <w:r w:rsidRPr="00EF5C73">
        <w:rPr>
          <w:b/>
          <w:bCs/>
        </w:rPr>
        <w:t>Monitoring</w:t>
      </w:r>
      <w:r w:rsidRPr="00EF5C73">
        <w:t> in the context of digital transformation refers to tracking and assessing performance, identifying areas for improvement, and ensuring that changes align with strategic goals. It involves real-time observation, data collection, and analysis to optimize processes and enhance decision-making</w:t>
      </w:r>
      <w:r>
        <w:t>.</w:t>
      </w:r>
    </w:p>
    <w:p w14:paraId="31842E31" w14:textId="3EBDE824" w:rsidR="00EF5C73" w:rsidRPr="00EF5C73" w:rsidRDefault="00EF5C73" w:rsidP="00EF5C73">
      <w:pPr>
        <w:pStyle w:val="EndnoteText"/>
      </w:pPr>
      <w:r w:rsidRPr="00EF5C73">
        <w:rPr>
          <w:b/>
          <w:bCs/>
        </w:rPr>
        <w:t>Digital management</w:t>
      </w:r>
      <w:r w:rsidRPr="00EF5C73">
        <w:t> refers to the set of actions focused on planning and executing digital strategies to achieve an organization’s objectives. It encompasses conscious use and positive investment in contemporary information and communication technologies</w:t>
      </w:r>
      <w:r>
        <w:t>.</w:t>
      </w:r>
    </w:p>
    <w:p w14:paraId="34664BF5" w14:textId="41810D70" w:rsidR="00EF5C73" w:rsidRDefault="00EF5C73">
      <w:pPr>
        <w:pStyle w:val="EndnoteText"/>
      </w:pPr>
    </w:p>
  </w:endnote>
  <w:endnote w:id="32">
    <w:p w14:paraId="10E449DA" w14:textId="66B311C9" w:rsidR="00EF5C73" w:rsidRDefault="00EF5C73">
      <w:pPr>
        <w:pStyle w:val="EndnoteText"/>
      </w:pPr>
      <w:r>
        <w:rPr>
          <w:rStyle w:val="EndnoteReference"/>
        </w:rPr>
        <w:endnoteRef/>
      </w:r>
      <w:r>
        <w:t xml:space="preserve"> </w:t>
      </w:r>
      <w:r w:rsidRPr="00EF5C73">
        <w:t>In the context of the digital economy, the </w:t>
      </w:r>
      <w:r w:rsidRPr="00EF5C73">
        <w:rPr>
          <w:b/>
          <w:bCs/>
        </w:rPr>
        <w:t>ecosystem</w:t>
      </w:r>
      <w:r w:rsidRPr="00EF5C73">
        <w:t> refers to the interconnected network of institutions, actors, and resources that collectively shape and drive digital transformation.</w:t>
      </w:r>
      <w:r>
        <w:t xml:space="preserve"> </w:t>
      </w:r>
      <w:r>
        <w:rPr>
          <w:rFonts w:ascii="Times New Roman" w:hAnsi="Times New Roman" w:cs="Times New Roman"/>
        </w:rPr>
        <w:t xml:space="preserve">This is </w:t>
      </w:r>
      <w:r w:rsidRPr="002B7C57">
        <w:rPr>
          <w:rFonts w:ascii="Times New Roman" w:hAnsi="Times New Roman" w:cs="Times New Roman"/>
        </w:rPr>
        <w:t>an environment that supports the widespread adoption and use of digital technologies and innovations</w:t>
      </w:r>
      <w:r>
        <w:rPr>
          <w:rFonts w:ascii="Times New Roman" w:hAnsi="Times New Roman" w:cs="Times New Roman"/>
        </w:rPr>
        <w:t>.</w:t>
      </w:r>
    </w:p>
    <w:p w14:paraId="36FDADB3" w14:textId="77777777" w:rsidR="00EF5C73" w:rsidRDefault="00EF5C73">
      <w:pPr>
        <w:pStyle w:val="EndnoteText"/>
      </w:pPr>
    </w:p>
  </w:endnote>
  <w:endnote w:id="33">
    <w:p w14:paraId="14D48214" w14:textId="03537021" w:rsidR="00EF5C73" w:rsidRDefault="00EF5C73">
      <w:pPr>
        <w:pStyle w:val="EndnoteText"/>
      </w:pPr>
      <w:r>
        <w:rPr>
          <w:rStyle w:val="EndnoteReference"/>
        </w:rPr>
        <w:endnoteRef/>
      </w:r>
      <w:r>
        <w:t xml:space="preserve"> </w:t>
      </w:r>
      <w:r w:rsidRPr="00EF5C73">
        <w:t>The </w:t>
      </w:r>
      <w:r w:rsidRPr="00EF5C73">
        <w:rPr>
          <w:b/>
          <w:bCs/>
        </w:rPr>
        <w:t>Internet of Things (IoT)</w:t>
      </w:r>
      <w:r w:rsidRPr="00EF5C73">
        <w:t> refers to a network of physical devices, vehicles, appliances, and other objects embedded with sensors, software, and network connectivity. These “smart objects” can collect and share data, enabling them to communicate with each other and other internet-enabled devices. Examples range from simple smart home devices like thermostats to complex industrial machinery and even entire smart cities. In essence, IoT transforms the way we live, work, and interact by creating interconnected systems that monitor environmental conditions, manage traffic patterns, control machines, and track inventory and shipments. Businesses benefit from improved efficiency, data-driven decision-making, and cost savings through IoT adoption</w:t>
      </w:r>
      <w:r>
        <w:t>.</w:t>
      </w:r>
    </w:p>
    <w:p w14:paraId="571B722D" w14:textId="77777777" w:rsidR="00EF5C73" w:rsidRDefault="00EF5C73">
      <w:pPr>
        <w:pStyle w:val="EndnoteText"/>
      </w:pPr>
    </w:p>
  </w:endnote>
  <w:endnote w:id="34">
    <w:p w14:paraId="5C725B16" w14:textId="77777777" w:rsidR="007C3437" w:rsidRPr="007C3437" w:rsidRDefault="007C3437" w:rsidP="007C3437">
      <w:pPr>
        <w:pStyle w:val="EndnoteText"/>
      </w:pPr>
      <w:r>
        <w:rPr>
          <w:rStyle w:val="EndnoteReference"/>
        </w:rPr>
        <w:endnoteRef/>
      </w:r>
      <w:r>
        <w:t xml:space="preserve"> </w:t>
      </w:r>
      <w:r w:rsidRPr="007C3437">
        <w:rPr>
          <w:b/>
          <w:bCs/>
        </w:rPr>
        <w:t>Renewable energy sources</w:t>
      </w:r>
      <w:r w:rsidRPr="007C3437">
        <w:t> are natural resources that can be converted into clean, usable energy. These sources are naturally replenished and include:</w:t>
      </w:r>
    </w:p>
    <w:p w14:paraId="2A1D4CCF" w14:textId="77777777" w:rsidR="007C3437" w:rsidRPr="007C3437" w:rsidRDefault="007C3437" w:rsidP="007C3437">
      <w:pPr>
        <w:pStyle w:val="EndnoteText"/>
        <w:numPr>
          <w:ilvl w:val="0"/>
          <w:numId w:val="34"/>
        </w:numPr>
      </w:pPr>
      <w:r w:rsidRPr="007C3437">
        <w:rPr>
          <w:b/>
          <w:bCs/>
        </w:rPr>
        <w:t>Solar energy</w:t>
      </w:r>
      <w:r w:rsidRPr="007C3437">
        <w:t>: Derived from the sun’s rays.</w:t>
      </w:r>
    </w:p>
    <w:p w14:paraId="411877AB" w14:textId="77777777" w:rsidR="007C3437" w:rsidRPr="007C3437" w:rsidRDefault="007C3437" w:rsidP="007C3437">
      <w:pPr>
        <w:pStyle w:val="EndnoteText"/>
        <w:numPr>
          <w:ilvl w:val="0"/>
          <w:numId w:val="34"/>
        </w:numPr>
      </w:pPr>
      <w:r w:rsidRPr="007C3437">
        <w:rPr>
          <w:b/>
          <w:bCs/>
        </w:rPr>
        <w:t>Geothermal energy</w:t>
      </w:r>
      <w:r w:rsidRPr="007C3437">
        <w:t>: Tapped from heat within the Earth’s crust.</w:t>
      </w:r>
    </w:p>
    <w:p w14:paraId="62B3A61F" w14:textId="77777777" w:rsidR="007C3437" w:rsidRPr="007C3437" w:rsidRDefault="007C3437" w:rsidP="007C3437">
      <w:pPr>
        <w:pStyle w:val="EndnoteText"/>
        <w:numPr>
          <w:ilvl w:val="0"/>
          <w:numId w:val="34"/>
        </w:numPr>
      </w:pPr>
      <w:r w:rsidRPr="007C3437">
        <w:rPr>
          <w:b/>
          <w:bCs/>
        </w:rPr>
        <w:t>Wind energy</w:t>
      </w:r>
      <w:r w:rsidRPr="007C3437">
        <w:t>: Generated by wind turbines.</w:t>
      </w:r>
    </w:p>
    <w:p w14:paraId="20F8ECA6" w14:textId="77777777" w:rsidR="007C3437" w:rsidRPr="007C3437" w:rsidRDefault="007C3437" w:rsidP="007C3437">
      <w:pPr>
        <w:pStyle w:val="EndnoteText"/>
        <w:numPr>
          <w:ilvl w:val="0"/>
          <w:numId w:val="34"/>
        </w:numPr>
      </w:pPr>
      <w:r w:rsidRPr="007C3437">
        <w:rPr>
          <w:b/>
          <w:bCs/>
        </w:rPr>
        <w:t>Biomass</w:t>
      </w:r>
      <w:r w:rsidRPr="007C3437">
        <w:t>: Energy from organic materials like wood, plants, and waste.</w:t>
      </w:r>
    </w:p>
    <w:p w14:paraId="089B59AD" w14:textId="600C6724" w:rsidR="007C3437" w:rsidRPr="007C3437" w:rsidRDefault="007C3437" w:rsidP="007C3437">
      <w:pPr>
        <w:pStyle w:val="EndnoteText"/>
        <w:numPr>
          <w:ilvl w:val="0"/>
          <w:numId w:val="34"/>
        </w:numPr>
      </w:pPr>
      <w:r w:rsidRPr="007C3437">
        <w:rPr>
          <w:b/>
          <w:bCs/>
        </w:rPr>
        <w:t>Hydropower</w:t>
      </w:r>
      <w:r w:rsidRPr="007C3437">
        <w:t>: Produced from flowing water, such as rivers and dams</w:t>
      </w:r>
      <w:hyperlink r:id="rId2" w:tgtFrame="_blank" w:history="1">
        <w:r w:rsidRPr="007C3437">
          <w:rPr>
            <w:rStyle w:val="Hyperlink"/>
            <w:vertAlign w:val="superscript"/>
          </w:rPr>
          <w:t>1</w:t>
        </w:r>
      </w:hyperlink>
      <w:hyperlink r:id="rId3" w:tgtFrame="_blank" w:history="1">
        <w:r w:rsidRPr="007C3437">
          <w:rPr>
            <w:rStyle w:val="Hyperlink"/>
            <w:vertAlign w:val="superscript"/>
          </w:rPr>
          <w:t>2</w:t>
        </w:r>
      </w:hyperlink>
      <w:r w:rsidRPr="007C3437">
        <w:t>.</w:t>
      </w:r>
    </w:p>
    <w:p w14:paraId="4ACBEC42" w14:textId="14EB5E95" w:rsidR="007C3437" w:rsidRPr="007C3437" w:rsidRDefault="007C3437" w:rsidP="007C3437">
      <w:pPr>
        <w:pStyle w:val="EndnoteText"/>
      </w:pPr>
      <w:r w:rsidRPr="007C3437">
        <w:t>These sustainable energy options contribute to reduced carbon emissions, job creation, and enhanced energy independence. In the United States, renewable energy already generates over 20% of electricity and continues to grow</w:t>
      </w:r>
    </w:p>
    <w:p w14:paraId="5ACBC0F8" w14:textId="0C33727A" w:rsidR="007C3437" w:rsidRDefault="007C3437">
      <w:pPr>
        <w:pStyle w:val="EndnoteText"/>
      </w:pPr>
    </w:p>
  </w:endnote>
  <w:endnote w:id="35">
    <w:p w14:paraId="05CAD811" w14:textId="77777777" w:rsidR="007C3437" w:rsidRPr="007C3437" w:rsidRDefault="007C3437" w:rsidP="007C3437">
      <w:pPr>
        <w:pStyle w:val="EndnoteText"/>
      </w:pPr>
      <w:r>
        <w:rPr>
          <w:rStyle w:val="EndnoteReference"/>
        </w:rPr>
        <w:endnoteRef/>
      </w:r>
      <w:r>
        <w:t xml:space="preserve"> </w:t>
      </w:r>
      <w:r w:rsidRPr="007C3437">
        <w:t>A </w:t>
      </w:r>
      <w:r w:rsidRPr="007C3437">
        <w:rPr>
          <w:b/>
          <w:bCs/>
        </w:rPr>
        <w:t>smart grid</w:t>
      </w:r>
      <w:r w:rsidRPr="007C3437">
        <w:t> is an advanced electrical power distribution infrastructure that enhances the 20th-century grid by incorporating two-way communication and intelligent devices. Here are some key aspects:</w:t>
      </w:r>
    </w:p>
    <w:p w14:paraId="51CFA644" w14:textId="77777777" w:rsidR="007C3437" w:rsidRPr="007C3437" w:rsidRDefault="007C3437" w:rsidP="007C3437">
      <w:pPr>
        <w:pStyle w:val="EndnoteText"/>
        <w:numPr>
          <w:ilvl w:val="0"/>
          <w:numId w:val="35"/>
        </w:numPr>
      </w:pPr>
      <w:r w:rsidRPr="007C3437">
        <w:rPr>
          <w:b/>
          <w:bCs/>
        </w:rPr>
        <w:t>Two-Way Communication</w:t>
      </w:r>
      <w:r w:rsidRPr="007C3437">
        <w:t>: Smart grids enable bidirectional flows of electricity and information, improving the delivery network.</w:t>
      </w:r>
    </w:p>
    <w:p w14:paraId="262A7158" w14:textId="77777777" w:rsidR="007C3437" w:rsidRPr="007C3437" w:rsidRDefault="007C3437" w:rsidP="007C3437">
      <w:pPr>
        <w:pStyle w:val="EndnoteText"/>
        <w:numPr>
          <w:ilvl w:val="0"/>
          <w:numId w:val="35"/>
        </w:numPr>
      </w:pPr>
      <w:r w:rsidRPr="007C3437">
        <w:rPr>
          <w:b/>
          <w:bCs/>
        </w:rPr>
        <w:t>Infrastructure System</w:t>
      </w:r>
      <w:r w:rsidRPr="007C3437">
        <w:t>: Includes digital technologies like </w:t>
      </w:r>
      <w:r w:rsidRPr="007C3437">
        <w:rPr>
          <w:b/>
          <w:bCs/>
        </w:rPr>
        <w:t>smart meters</w:t>
      </w:r>
      <w:r w:rsidRPr="007C3437">
        <w:t>, sensors, controls, and data centers.</w:t>
      </w:r>
    </w:p>
    <w:p w14:paraId="454B135C" w14:textId="77777777" w:rsidR="007C3437" w:rsidRPr="007C3437" w:rsidRDefault="007C3437" w:rsidP="007C3437">
      <w:pPr>
        <w:pStyle w:val="EndnoteText"/>
        <w:numPr>
          <w:ilvl w:val="0"/>
          <w:numId w:val="35"/>
        </w:numPr>
      </w:pPr>
      <w:r w:rsidRPr="007C3437">
        <w:rPr>
          <w:b/>
          <w:bCs/>
        </w:rPr>
        <w:t>Management System</w:t>
      </w:r>
      <w:r w:rsidRPr="007C3437">
        <w:t>: Involves efficient monitoring, control, and coordination of grid elements.</w:t>
      </w:r>
    </w:p>
    <w:p w14:paraId="6C329AD1" w14:textId="77777777" w:rsidR="007C3437" w:rsidRPr="007C3437" w:rsidRDefault="007C3437" w:rsidP="007C3437">
      <w:pPr>
        <w:pStyle w:val="EndnoteText"/>
        <w:numPr>
          <w:ilvl w:val="0"/>
          <w:numId w:val="35"/>
        </w:numPr>
      </w:pPr>
      <w:r w:rsidRPr="007C3437">
        <w:rPr>
          <w:b/>
          <w:bCs/>
        </w:rPr>
        <w:t>Protection System</w:t>
      </w:r>
      <w:r w:rsidRPr="007C3437">
        <w:t>: Enhances reliability and security through real-time responses to faults.</w:t>
      </w:r>
    </w:p>
    <w:p w14:paraId="6C6A416E" w14:textId="77777777" w:rsidR="007C3437" w:rsidRPr="007C3437" w:rsidRDefault="007C3437" w:rsidP="007C3437">
      <w:pPr>
        <w:pStyle w:val="EndnoteText"/>
        <w:numPr>
          <w:ilvl w:val="0"/>
          <w:numId w:val="35"/>
        </w:numPr>
      </w:pPr>
      <w:r w:rsidRPr="007C3437">
        <w:rPr>
          <w:b/>
          <w:bCs/>
        </w:rPr>
        <w:t>Renewable Integration</w:t>
      </w:r>
      <w:r w:rsidRPr="007C3437">
        <w:t>: Smart grids accommodate variable renewable energy sources (like solar and wind) without requiring additional energy storage.</w:t>
      </w:r>
    </w:p>
    <w:p w14:paraId="435CFC64" w14:textId="77777777" w:rsidR="007C3437" w:rsidRPr="007C3437" w:rsidRDefault="007C3437" w:rsidP="007C3437">
      <w:pPr>
        <w:pStyle w:val="EndnoteText"/>
        <w:numPr>
          <w:ilvl w:val="0"/>
          <w:numId w:val="35"/>
        </w:numPr>
      </w:pPr>
      <w:r w:rsidRPr="007C3437">
        <w:rPr>
          <w:b/>
          <w:bCs/>
        </w:rPr>
        <w:t>Demand-Side Management</w:t>
      </w:r>
      <w:r w:rsidRPr="007C3437">
        <w:t>: Allows control of noncritical residential devices during peak hours.</w:t>
      </w:r>
    </w:p>
    <w:p w14:paraId="614B63AA" w14:textId="1250C881" w:rsidR="007C3437" w:rsidRPr="007C3437" w:rsidRDefault="007C3437" w:rsidP="007C3437">
      <w:pPr>
        <w:pStyle w:val="EndnoteText"/>
        <w:numPr>
          <w:ilvl w:val="0"/>
          <w:numId w:val="35"/>
        </w:numPr>
      </w:pPr>
      <w:r w:rsidRPr="007C3437">
        <w:rPr>
          <w:b/>
          <w:bCs/>
        </w:rPr>
        <w:t>Security Concerns</w:t>
      </w:r>
      <w:r w:rsidRPr="007C3437">
        <w:t>: Focus on smart meters and overall system securit</w:t>
      </w:r>
      <w:r w:rsidR="00196734">
        <w:t>y</w:t>
      </w:r>
    </w:p>
    <w:p w14:paraId="761E54F9" w14:textId="243B5AB5" w:rsidR="007C3437" w:rsidRDefault="007C3437">
      <w:pPr>
        <w:pStyle w:val="EndnoteText"/>
      </w:pPr>
    </w:p>
  </w:endnote>
  <w:endnote w:id="36">
    <w:p w14:paraId="57AF2041" w14:textId="4262289D" w:rsidR="00C027E6" w:rsidRPr="00C027E6" w:rsidRDefault="00C027E6" w:rsidP="00C027E6">
      <w:pPr>
        <w:pStyle w:val="EndnoteText"/>
      </w:pPr>
      <w:r>
        <w:rPr>
          <w:rStyle w:val="EndnoteReference"/>
        </w:rPr>
        <w:endnoteRef/>
      </w:r>
      <w:r>
        <w:t xml:space="preserve"> </w:t>
      </w:r>
      <w:r>
        <w:rPr>
          <w:b/>
          <w:bCs/>
        </w:rPr>
        <w:t>D</w:t>
      </w:r>
      <w:r w:rsidRPr="00C027E6">
        <w:rPr>
          <w:b/>
          <w:bCs/>
        </w:rPr>
        <w:t>igital management systems</w:t>
      </w:r>
      <w:r w:rsidRPr="00C027E6">
        <w:t xml:space="preserve"> play a crucial role in optimizing operational efficiency and maximizing the value of content. Here are some key points:</w:t>
      </w:r>
    </w:p>
    <w:p w14:paraId="74753175" w14:textId="34E92ED1" w:rsidR="00C027E6" w:rsidRPr="00C027E6" w:rsidRDefault="00C027E6" w:rsidP="00C027E6">
      <w:pPr>
        <w:pStyle w:val="EndnoteText"/>
        <w:numPr>
          <w:ilvl w:val="0"/>
          <w:numId w:val="36"/>
        </w:numPr>
      </w:pPr>
      <w:r w:rsidRPr="00C027E6">
        <w:rPr>
          <w:b/>
          <w:bCs/>
        </w:rPr>
        <w:t>Digital Asset Management (DAM)</w:t>
      </w:r>
      <w:r w:rsidRPr="00C027E6">
        <w:t>: DAM systems categorize, store, and share digital assets effectively. These assets include images, audio, video, graphics, text files, and more. DAM is valuable for businesses relying on digital media for operations, marketing, or content creation. It improves collaboration, maintains brand consistency, enhances security, and reduces costs.</w:t>
      </w:r>
    </w:p>
    <w:p w14:paraId="4EF73928" w14:textId="586766D7" w:rsidR="00C027E6" w:rsidRPr="00C027E6" w:rsidRDefault="00C027E6" w:rsidP="00C027E6">
      <w:pPr>
        <w:pStyle w:val="EndnoteText"/>
        <w:numPr>
          <w:ilvl w:val="0"/>
          <w:numId w:val="36"/>
        </w:numPr>
      </w:pPr>
      <w:r w:rsidRPr="00C027E6">
        <w:rPr>
          <w:b/>
          <w:bCs/>
        </w:rPr>
        <w:t>Digital Document Management System (DDMS)</w:t>
      </w:r>
      <w:r w:rsidRPr="00C027E6">
        <w:t>: DDMS collects, organizes, stores, manages, and tracks electronic versions of documents and images. It handles both digital assets and scanned paper-based materials.</w:t>
      </w:r>
    </w:p>
    <w:p w14:paraId="7D58A3D8" w14:textId="744235BE" w:rsidR="00C027E6" w:rsidRPr="00C027E6" w:rsidRDefault="00C027E6" w:rsidP="00C027E6">
      <w:pPr>
        <w:pStyle w:val="EndnoteText"/>
        <w:numPr>
          <w:ilvl w:val="0"/>
          <w:numId w:val="36"/>
        </w:numPr>
      </w:pPr>
      <w:r w:rsidRPr="00C027E6">
        <w:rPr>
          <w:b/>
          <w:bCs/>
        </w:rPr>
        <w:t>Enterprise SaaS Software</w:t>
      </w:r>
      <w:r w:rsidRPr="00C027E6">
        <w:t>: A new class of software, such as </w:t>
      </w:r>
      <w:r w:rsidRPr="00C027E6">
        <w:rPr>
          <w:b/>
          <w:bCs/>
        </w:rPr>
        <w:t>Digital Management Systems (DMS)</w:t>
      </w:r>
      <w:r w:rsidRPr="00C027E6">
        <w:t>, simplifies work management and supports startups regardless of corporate size. It focuses on measuring and increasing the value of work for individuals across the organization.</w:t>
      </w:r>
    </w:p>
    <w:p w14:paraId="4C92A063" w14:textId="2B14B1D6" w:rsidR="00C027E6" w:rsidRPr="00C027E6" w:rsidRDefault="00C027E6" w:rsidP="00C027E6">
      <w:pPr>
        <w:pStyle w:val="EndnoteText"/>
      </w:pPr>
      <w:r w:rsidRPr="00C027E6">
        <w:t>In summary, these systems enhance productivity, brand consistency, security, cost-effectiveness, and future-proofing. Choosing the right system impacts workflow and overall asset management</w:t>
      </w:r>
      <w:r>
        <w:t>.</w:t>
      </w:r>
    </w:p>
    <w:p w14:paraId="42B3D704" w14:textId="301FC6D0" w:rsidR="00C027E6" w:rsidRDefault="00C027E6">
      <w:pPr>
        <w:pStyle w:val="EndnoteText"/>
      </w:pPr>
    </w:p>
  </w:endnote>
  <w:endnote w:id="37">
    <w:p w14:paraId="22741540" w14:textId="77777777" w:rsidR="00C027E6" w:rsidRPr="00C027E6" w:rsidRDefault="00C027E6" w:rsidP="00C027E6">
      <w:pPr>
        <w:pStyle w:val="EndnoteText"/>
      </w:pPr>
      <w:r>
        <w:rPr>
          <w:rStyle w:val="EndnoteReference"/>
        </w:rPr>
        <w:endnoteRef/>
      </w:r>
      <w:r>
        <w:t xml:space="preserve"> </w:t>
      </w:r>
      <w:r w:rsidRPr="00C027E6">
        <w:t>A </w:t>
      </w:r>
      <w:r w:rsidRPr="00C027E6">
        <w:rPr>
          <w:b/>
          <w:bCs/>
        </w:rPr>
        <w:t>smart city</w:t>
      </w:r>
      <w:r w:rsidRPr="00C027E6">
        <w:t> is an urban area that leverages technology and data collection to enhance quality of life, sustainability, and efficiency of city operations. Here are key points:</w:t>
      </w:r>
    </w:p>
    <w:p w14:paraId="5A600859" w14:textId="77777777" w:rsidR="00C027E6" w:rsidRPr="00C027E6" w:rsidRDefault="00C027E6" w:rsidP="00C027E6">
      <w:pPr>
        <w:pStyle w:val="EndnoteText"/>
        <w:numPr>
          <w:ilvl w:val="0"/>
          <w:numId w:val="37"/>
        </w:numPr>
      </w:pPr>
      <w:r w:rsidRPr="00C027E6">
        <w:rPr>
          <w:b/>
          <w:bCs/>
        </w:rPr>
        <w:t>Data-Driven Management</w:t>
      </w:r>
      <w:r w:rsidRPr="00C027E6">
        <w:t>: Smart cities use electronic methods and sensors to collect data from citizens, devices, buildings, and assets. This information is then used to manage traffic, transportation systems, utilities, water supply networks, waste disposal, and more.</w:t>
      </w:r>
    </w:p>
    <w:p w14:paraId="312D1ED7" w14:textId="77777777" w:rsidR="00C027E6" w:rsidRPr="00C027E6" w:rsidRDefault="00C027E6" w:rsidP="00C027E6">
      <w:pPr>
        <w:pStyle w:val="EndnoteText"/>
        <w:numPr>
          <w:ilvl w:val="0"/>
          <w:numId w:val="37"/>
        </w:numPr>
      </w:pPr>
      <w:r w:rsidRPr="00C027E6">
        <w:rPr>
          <w:b/>
          <w:bCs/>
        </w:rPr>
        <w:t>Integration of ICT and IoT</w:t>
      </w:r>
      <w:r w:rsidRPr="00C027E6">
        <w:t>: Smart city initiatives integrate information and communication technology (ICT) with physical devices connected to the Internet of Things (IoT). This optimization improves services, reduces costs, and fosters citizen engagement.</w:t>
      </w:r>
    </w:p>
    <w:p w14:paraId="2B04F626" w14:textId="77777777" w:rsidR="00C027E6" w:rsidRPr="00C027E6" w:rsidRDefault="00C027E6" w:rsidP="00C027E6">
      <w:pPr>
        <w:pStyle w:val="EndnoteText"/>
        <w:numPr>
          <w:ilvl w:val="0"/>
          <w:numId w:val="37"/>
        </w:numPr>
      </w:pPr>
      <w:r w:rsidRPr="00C027E6">
        <w:rPr>
          <w:b/>
          <w:bCs/>
        </w:rPr>
        <w:t>Real-Time Responses</w:t>
      </w:r>
      <w:r w:rsidRPr="00C027E6">
        <w:t>: Smart city applications allow for real-time monitoring and responses, making them better prepared to address challenges compared to conventional cities.</w:t>
      </w:r>
    </w:p>
    <w:p w14:paraId="7863D3B0" w14:textId="7D561AC8" w:rsidR="00C027E6" w:rsidRPr="00C027E6" w:rsidRDefault="00C027E6" w:rsidP="00C027E6">
      <w:pPr>
        <w:pStyle w:val="EndnoteText"/>
      </w:pPr>
      <w:r w:rsidRPr="00C027E6">
        <w:t>While the term remains open to interpretation, smart cities aim to create efficient, sustainable, and livable urban environments</w:t>
      </w:r>
      <w:r>
        <w:t>.</w:t>
      </w:r>
    </w:p>
    <w:p w14:paraId="11C381EB" w14:textId="28BCF682" w:rsidR="00C027E6" w:rsidRDefault="00C027E6">
      <w:pPr>
        <w:pStyle w:val="EndnoteText"/>
      </w:pPr>
    </w:p>
  </w:endnote>
  <w:endnote w:id="38">
    <w:p w14:paraId="103D3D0E" w14:textId="77777777" w:rsidR="00C027E6" w:rsidRPr="00C027E6" w:rsidRDefault="00C027E6" w:rsidP="00C027E6">
      <w:pPr>
        <w:pStyle w:val="EndnoteText"/>
      </w:pPr>
      <w:r>
        <w:rPr>
          <w:rStyle w:val="EndnoteReference"/>
        </w:rPr>
        <w:endnoteRef/>
      </w:r>
      <w:r>
        <w:t xml:space="preserve"> </w:t>
      </w:r>
      <w:r w:rsidRPr="00C027E6">
        <w:rPr>
          <w:b/>
          <w:bCs/>
        </w:rPr>
        <w:t>Astrobiology</w:t>
      </w:r>
      <w:r w:rsidRPr="00C027E6">
        <w:t> is the scientific field that explores the origins, early evolution, distribution, and future of life in the universe. It investigates conditions necessary for life beyond Earth, including:</w:t>
      </w:r>
    </w:p>
    <w:p w14:paraId="185BFBC9" w14:textId="77777777" w:rsidR="00C027E6" w:rsidRPr="00C027E6" w:rsidRDefault="00C027E6" w:rsidP="00C027E6">
      <w:pPr>
        <w:pStyle w:val="EndnoteText"/>
        <w:numPr>
          <w:ilvl w:val="0"/>
          <w:numId w:val="38"/>
        </w:numPr>
      </w:pPr>
      <w:r w:rsidRPr="00C027E6">
        <w:rPr>
          <w:b/>
          <w:bCs/>
        </w:rPr>
        <w:t>Habitable Environments</w:t>
      </w:r>
      <w:r w:rsidRPr="00C027E6">
        <w:t>: Research examines places like Mars, Europa, and exoplanets to identify potential locations that could support life. Extremophiles in austere environments on Earth provide insights into habitability.</w:t>
      </w:r>
    </w:p>
    <w:p w14:paraId="1BD707C1" w14:textId="77777777" w:rsidR="00C027E6" w:rsidRPr="00C027E6" w:rsidRDefault="00C027E6" w:rsidP="00C027E6">
      <w:pPr>
        <w:pStyle w:val="EndnoteText"/>
        <w:numPr>
          <w:ilvl w:val="0"/>
          <w:numId w:val="38"/>
        </w:numPr>
      </w:pPr>
      <w:r w:rsidRPr="00C027E6">
        <w:rPr>
          <w:b/>
          <w:bCs/>
        </w:rPr>
        <w:t>Biosignatures</w:t>
      </w:r>
      <w:r w:rsidRPr="00C027E6">
        <w:t>: Scientists search for signs of past or present extraterrestrial life, such as organic compounds, isotopic ratios, or microbial fossils. This involves remote sensing and in situ missions.</w:t>
      </w:r>
    </w:p>
    <w:p w14:paraId="23513C03" w14:textId="7B1BD953" w:rsidR="00C027E6" w:rsidRPr="00C027E6" w:rsidRDefault="00C027E6" w:rsidP="00C027E6">
      <w:pPr>
        <w:pStyle w:val="EndnoteText"/>
        <w:numPr>
          <w:ilvl w:val="0"/>
          <w:numId w:val="38"/>
        </w:numPr>
      </w:pPr>
      <w:r w:rsidRPr="00C027E6">
        <w:rPr>
          <w:b/>
          <w:bCs/>
        </w:rPr>
        <w:t>Origin of Life</w:t>
      </w:r>
      <w:r w:rsidRPr="00C027E6">
        <w:t>: Astrobiology also studies how life emerged from non-living matter on Earth, shedding light on conditions needed for life elsewhere</w:t>
      </w:r>
    </w:p>
    <w:p w14:paraId="312AEFC7" w14:textId="7E780675" w:rsidR="00C027E6" w:rsidRDefault="00C027E6">
      <w:pPr>
        <w:pStyle w:val="EndnoteText"/>
      </w:pPr>
    </w:p>
  </w:endnote>
  <w:endnote w:id="39">
    <w:p w14:paraId="7A14F6BC" w14:textId="77777777" w:rsidR="0014735B" w:rsidRPr="0014735B" w:rsidRDefault="0014735B" w:rsidP="0014735B">
      <w:pPr>
        <w:pStyle w:val="EndnoteText"/>
      </w:pPr>
      <w:r>
        <w:rPr>
          <w:rStyle w:val="EndnoteReference"/>
        </w:rPr>
        <w:endnoteRef/>
      </w:r>
      <w:r>
        <w:t xml:space="preserve"> </w:t>
      </w:r>
      <w:r w:rsidRPr="0014735B">
        <w:rPr>
          <w:b/>
          <w:bCs/>
        </w:rPr>
        <w:t>Robotics</w:t>
      </w:r>
      <w:r w:rsidRPr="0014735B">
        <w:t> and </w:t>
      </w:r>
      <w:r w:rsidRPr="0014735B">
        <w:rPr>
          <w:b/>
          <w:bCs/>
        </w:rPr>
        <w:t>artificial intelligence (AI)</w:t>
      </w:r>
      <w:r w:rsidRPr="0014735B">
        <w:t> are two interconnected yet distinct fields:</w:t>
      </w:r>
    </w:p>
    <w:p w14:paraId="114A8123" w14:textId="4BB8F910" w:rsidR="0014735B" w:rsidRPr="0014735B" w:rsidRDefault="0014735B" w:rsidP="0014735B">
      <w:pPr>
        <w:pStyle w:val="EndnoteText"/>
        <w:numPr>
          <w:ilvl w:val="0"/>
          <w:numId w:val="43"/>
        </w:numPr>
      </w:pPr>
      <w:r w:rsidRPr="0014735B">
        <w:rPr>
          <w:b/>
          <w:bCs/>
        </w:rPr>
        <w:t>Robotics</w:t>
      </w:r>
      <w:r w:rsidRPr="0014735B">
        <w:t>: Involves designing and building machines (robots) capable of performing tasks autonomously or semi-autonomously. These robots can operate in various environments, from factories to outer space. Robotics focuses on physical hardware, sensors, actuators, and control systems.</w:t>
      </w:r>
    </w:p>
    <w:p w14:paraId="7248D27C" w14:textId="65FB1197" w:rsidR="0014735B" w:rsidRPr="0014735B" w:rsidRDefault="0014735B" w:rsidP="0014735B">
      <w:pPr>
        <w:pStyle w:val="EndnoteText"/>
        <w:numPr>
          <w:ilvl w:val="0"/>
          <w:numId w:val="43"/>
        </w:numPr>
      </w:pPr>
      <w:r w:rsidRPr="0014735B">
        <w:rPr>
          <w:b/>
          <w:bCs/>
        </w:rPr>
        <w:t>Artificial Intelligence</w:t>
      </w:r>
      <w:r w:rsidRPr="0014735B">
        <w:t>: Refers to systems that emulate human cognitive processes, such as learning, problem-solving, and decision-making. AI algorithms analyze data, adapt, and improve over time. While robotics often incorporates AI, AI extends beyond physical robots to include software applications and virtual agents.</w:t>
      </w:r>
    </w:p>
    <w:p w14:paraId="6EBFD6C8" w14:textId="5A8DF1F6" w:rsidR="0014735B" w:rsidRPr="0014735B" w:rsidRDefault="0014735B" w:rsidP="0014735B">
      <w:pPr>
        <w:pStyle w:val="EndnoteText"/>
      </w:pPr>
      <w:r w:rsidRPr="0014735B">
        <w:t>Together, robotics and AI drive innovation, impact industries, and shape our future. From self-driving cars to medical robots, their combined potential is vast and transformative</w:t>
      </w:r>
    </w:p>
    <w:p w14:paraId="52001A0F" w14:textId="509F9AAF" w:rsidR="0014735B" w:rsidRDefault="0014735B">
      <w:pPr>
        <w:pStyle w:val="EndnoteText"/>
      </w:pPr>
    </w:p>
  </w:endnote>
  <w:endnote w:id="40">
    <w:p w14:paraId="488D0E34" w14:textId="77777777" w:rsidR="00333039" w:rsidRPr="00333039" w:rsidRDefault="00333039" w:rsidP="00333039">
      <w:pPr>
        <w:pStyle w:val="EndnoteText"/>
      </w:pPr>
      <w:r>
        <w:rPr>
          <w:rStyle w:val="EndnoteReference"/>
        </w:rPr>
        <w:endnoteRef/>
      </w:r>
      <w:r>
        <w:t xml:space="preserve"> </w:t>
      </w:r>
      <w:r w:rsidRPr="006B45A0">
        <w:rPr>
          <w:b/>
          <w:bCs/>
        </w:rPr>
        <w:t>Health technologies</w:t>
      </w:r>
      <w:r w:rsidRPr="00333039">
        <w:t xml:space="preserve"> encompass a wide range of tools and systems designed to improve healthcare delivery and patient outcomes. These technologies include:</w:t>
      </w:r>
    </w:p>
    <w:p w14:paraId="6666B6C2" w14:textId="5B760C1E" w:rsidR="00333039" w:rsidRPr="00333039" w:rsidRDefault="00333039" w:rsidP="00333039">
      <w:pPr>
        <w:pStyle w:val="EndnoteText"/>
        <w:numPr>
          <w:ilvl w:val="0"/>
          <w:numId w:val="27"/>
        </w:numPr>
      </w:pPr>
      <w:r w:rsidRPr="00333039">
        <w:rPr>
          <w:b/>
          <w:bCs/>
        </w:rPr>
        <w:t>Medical Devices</w:t>
      </w:r>
      <w:r w:rsidRPr="00333039">
        <w:t>: Equipment like MRI machines, pacemakers, and wearable health monitors that assist in diagnosis, treatment, and monitoring of health conditions.</w:t>
      </w:r>
    </w:p>
    <w:p w14:paraId="0D7E1077" w14:textId="71CBDD65" w:rsidR="00333039" w:rsidRPr="00333039" w:rsidRDefault="00333039" w:rsidP="00333039">
      <w:pPr>
        <w:pStyle w:val="EndnoteText"/>
        <w:numPr>
          <w:ilvl w:val="0"/>
          <w:numId w:val="27"/>
        </w:numPr>
      </w:pPr>
      <w:r w:rsidRPr="00333039">
        <w:rPr>
          <w:b/>
          <w:bCs/>
        </w:rPr>
        <w:t>Health Information Technology (HIT)</w:t>
      </w:r>
      <w:r w:rsidRPr="00333039">
        <w:t>: Systems such as electronic health records (EHRs) and telemedicine platforms that facilitate the management and sharing of patient information</w:t>
      </w:r>
    </w:p>
    <w:p w14:paraId="384A4C7E" w14:textId="5BCA6EAF" w:rsidR="00333039" w:rsidRPr="00333039" w:rsidRDefault="00333039" w:rsidP="00333039">
      <w:pPr>
        <w:pStyle w:val="EndnoteText"/>
        <w:numPr>
          <w:ilvl w:val="0"/>
          <w:numId w:val="27"/>
        </w:numPr>
      </w:pPr>
      <w:r w:rsidRPr="00333039">
        <w:rPr>
          <w:b/>
          <w:bCs/>
        </w:rPr>
        <w:t>Artificial Intelligence (AI)</w:t>
      </w:r>
      <w:r w:rsidRPr="00333039">
        <w:t>: AI algorithms that help in diagnosing diseases, predicting patient outcomes, and personalizing treatment plans.</w:t>
      </w:r>
    </w:p>
    <w:p w14:paraId="15655E82" w14:textId="5E3842CE" w:rsidR="00333039" w:rsidRPr="00333039" w:rsidRDefault="00333039" w:rsidP="00333039">
      <w:pPr>
        <w:pStyle w:val="EndnoteText"/>
        <w:numPr>
          <w:ilvl w:val="0"/>
          <w:numId w:val="27"/>
        </w:numPr>
      </w:pPr>
      <w:r w:rsidRPr="00333039">
        <w:rPr>
          <w:b/>
          <w:bCs/>
        </w:rPr>
        <w:t>Telehealth</w:t>
      </w:r>
      <w:r w:rsidRPr="00333039">
        <w:t>: Remote healthcare services that allow patients to consult with healthcare providers via video calls, reducing the need for in-person visits.</w:t>
      </w:r>
    </w:p>
    <w:p w14:paraId="6CE767CE" w14:textId="4FA2AD51" w:rsidR="00333039" w:rsidRPr="00333039" w:rsidRDefault="00333039" w:rsidP="00333039">
      <w:pPr>
        <w:pStyle w:val="EndnoteText"/>
        <w:numPr>
          <w:ilvl w:val="0"/>
          <w:numId w:val="27"/>
        </w:numPr>
      </w:pPr>
      <w:r w:rsidRPr="00333039">
        <w:rPr>
          <w:b/>
          <w:bCs/>
        </w:rPr>
        <w:t>Precision Medicine</w:t>
      </w:r>
      <w:r w:rsidRPr="00333039">
        <w:t>: Tailoring medical treatment to the individual characteristics of each patient, often using genetic information.</w:t>
      </w:r>
    </w:p>
    <w:p w14:paraId="04864E17" w14:textId="02F940BA" w:rsidR="00333039" w:rsidRPr="00333039" w:rsidRDefault="00333039" w:rsidP="00333039">
      <w:pPr>
        <w:pStyle w:val="EndnoteText"/>
      </w:pPr>
      <w:r w:rsidRPr="00333039">
        <w:t>These technologies are transforming healthcare by making it more efficient, accessible, and personalized.</w:t>
      </w:r>
    </w:p>
    <w:p w14:paraId="5E3D8A41" w14:textId="3A4146B1" w:rsidR="00333039" w:rsidRDefault="00333039">
      <w:pPr>
        <w:pStyle w:val="EndnoteText"/>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62ECFD" w14:textId="77777777" w:rsidR="00555B0F" w:rsidRDefault="00555B0F">
    <w:pPr>
      <w:pStyle w:val="Footer"/>
      <w:tabs>
        <w:tab w:val="clear" w:pos="4680"/>
        <w:tab w:val="clear" w:pos="9360"/>
      </w:tabs>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4AD286A9" w14:textId="77777777" w:rsidR="00555B0F" w:rsidRDefault="00555B0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CB0EFBA" w14:textId="77777777" w:rsidR="007E130D" w:rsidRDefault="007E130D" w:rsidP="00555B0F">
      <w:pPr>
        <w:spacing w:after="0" w:line="240" w:lineRule="auto"/>
      </w:pPr>
      <w:r>
        <w:separator/>
      </w:r>
    </w:p>
  </w:footnote>
  <w:footnote w:type="continuationSeparator" w:id="0">
    <w:p w14:paraId="77196ABC" w14:textId="77777777" w:rsidR="007E130D" w:rsidRDefault="007E130D" w:rsidP="00555B0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9F422E"/>
    <w:multiLevelType w:val="multilevel"/>
    <w:tmpl w:val="41A49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1D138F"/>
    <w:multiLevelType w:val="multilevel"/>
    <w:tmpl w:val="04B04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270407"/>
    <w:multiLevelType w:val="multilevel"/>
    <w:tmpl w:val="5980E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B563A5"/>
    <w:multiLevelType w:val="multilevel"/>
    <w:tmpl w:val="D52A4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426CDF"/>
    <w:multiLevelType w:val="multilevel"/>
    <w:tmpl w:val="DD98C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20359D"/>
    <w:multiLevelType w:val="multilevel"/>
    <w:tmpl w:val="1AC0975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DE06EE"/>
    <w:multiLevelType w:val="multilevel"/>
    <w:tmpl w:val="08120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315178"/>
    <w:multiLevelType w:val="multilevel"/>
    <w:tmpl w:val="6BA28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C2609C1"/>
    <w:multiLevelType w:val="multilevel"/>
    <w:tmpl w:val="DBE8D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FF06CBC"/>
    <w:multiLevelType w:val="multilevel"/>
    <w:tmpl w:val="70F84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6A7139"/>
    <w:multiLevelType w:val="multilevel"/>
    <w:tmpl w:val="C112703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38E3C6D"/>
    <w:multiLevelType w:val="multilevel"/>
    <w:tmpl w:val="C65C4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4BB5124"/>
    <w:multiLevelType w:val="multilevel"/>
    <w:tmpl w:val="2A0C9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D24ADD"/>
    <w:multiLevelType w:val="multilevel"/>
    <w:tmpl w:val="986CE7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4F628DA"/>
    <w:multiLevelType w:val="multilevel"/>
    <w:tmpl w:val="BB10E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1596E3A"/>
    <w:multiLevelType w:val="multilevel"/>
    <w:tmpl w:val="D5BE7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8D7F7D"/>
    <w:multiLevelType w:val="multilevel"/>
    <w:tmpl w:val="61184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1826516"/>
    <w:multiLevelType w:val="multilevel"/>
    <w:tmpl w:val="B5260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19C3BCA"/>
    <w:multiLevelType w:val="multilevel"/>
    <w:tmpl w:val="02A6E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17332E"/>
    <w:multiLevelType w:val="multilevel"/>
    <w:tmpl w:val="615A3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D7573C"/>
    <w:multiLevelType w:val="multilevel"/>
    <w:tmpl w:val="BE0690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5924496"/>
    <w:multiLevelType w:val="multilevel"/>
    <w:tmpl w:val="6F629FA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67C547F"/>
    <w:multiLevelType w:val="multilevel"/>
    <w:tmpl w:val="AE6024B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7E551D2"/>
    <w:multiLevelType w:val="multilevel"/>
    <w:tmpl w:val="419EB8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A7B2463"/>
    <w:multiLevelType w:val="multilevel"/>
    <w:tmpl w:val="62083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BE37ED1"/>
    <w:multiLevelType w:val="multilevel"/>
    <w:tmpl w:val="B740841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D556B24"/>
    <w:multiLevelType w:val="multilevel"/>
    <w:tmpl w:val="42427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F1D5DAE"/>
    <w:multiLevelType w:val="multilevel"/>
    <w:tmpl w:val="4B349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1AB66B6"/>
    <w:multiLevelType w:val="multilevel"/>
    <w:tmpl w:val="3D764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2B938F8"/>
    <w:multiLevelType w:val="multilevel"/>
    <w:tmpl w:val="796C8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3F40BE6"/>
    <w:multiLevelType w:val="multilevel"/>
    <w:tmpl w:val="439AD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EC876FE"/>
    <w:multiLevelType w:val="multilevel"/>
    <w:tmpl w:val="90F0ADB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035236F"/>
    <w:multiLevelType w:val="multilevel"/>
    <w:tmpl w:val="04D6FFA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1251089"/>
    <w:multiLevelType w:val="multilevel"/>
    <w:tmpl w:val="3AEE1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1CB6B08"/>
    <w:multiLevelType w:val="multilevel"/>
    <w:tmpl w:val="AA68F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AF05643"/>
    <w:multiLevelType w:val="multilevel"/>
    <w:tmpl w:val="17C06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BCC3006"/>
    <w:multiLevelType w:val="multilevel"/>
    <w:tmpl w:val="3CBA3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D8C6C32"/>
    <w:multiLevelType w:val="multilevel"/>
    <w:tmpl w:val="0C7AF2A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4D3C78"/>
    <w:multiLevelType w:val="multilevel"/>
    <w:tmpl w:val="26A6F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2382FBA"/>
    <w:multiLevelType w:val="multilevel"/>
    <w:tmpl w:val="5D6C9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3BD799C"/>
    <w:multiLevelType w:val="multilevel"/>
    <w:tmpl w:val="49AE012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6BA1640"/>
    <w:multiLevelType w:val="multilevel"/>
    <w:tmpl w:val="9DA2C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B3457CA"/>
    <w:multiLevelType w:val="multilevel"/>
    <w:tmpl w:val="31C48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98289370">
    <w:abstractNumId w:val="19"/>
  </w:num>
  <w:num w:numId="2" w16cid:durableId="544023763">
    <w:abstractNumId w:val="27"/>
  </w:num>
  <w:num w:numId="3" w16cid:durableId="1270434019">
    <w:abstractNumId w:val="42"/>
  </w:num>
  <w:num w:numId="4" w16cid:durableId="1424836164">
    <w:abstractNumId w:val="32"/>
  </w:num>
  <w:num w:numId="5" w16cid:durableId="1193496044">
    <w:abstractNumId w:val="2"/>
  </w:num>
  <w:num w:numId="6" w16cid:durableId="1115909263">
    <w:abstractNumId w:val="12"/>
  </w:num>
  <w:num w:numId="7" w16cid:durableId="656616983">
    <w:abstractNumId w:val="28"/>
  </w:num>
  <w:num w:numId="8" w16cid:durableId="227688158">
    <w:abstractNumId w:val="8"/>
  </w:num>
  <w:num w:numId="9" w16cid:durableId="212885184">
    <w:abstractNumId w:val="16"/>
  </w:num>
  <w:num w:numId="10" w16cid:durableId="1904296163">
    <w:abstractNumId w:val="18"/>
  </w:num>
  <w:num w:numId="11" w16cid:durableId="962033848">
    <w:abstractNumId w:val="4"/>
  </w:num>
  <w:num w:numId="12" w16cid:durableId="676083829">
    <w:abstractNumId w:val="24"/>
  </w:num>
  <w:num w:numId="13" w16cid:durableId="1683817549">
    <w:abstractNumId w:val="9"/>
  </w:num>
  <w:num w:numId="14" w16cid:durableId="2078745310">
    <w:abstractNumId w:val="15"/>
  </w:num>
  <w:num w:numId="15" w16cid:durableId="305814780">
    <w:abstractNumId w:val="1"/>
  </w:num>
  <w:num w:numId="16" w16cid:durableId="1459103423">
    <w:abstractNumId w:val="3"/>
  </w:num>
  <w:num w:numId="17" w16cid:durableId="599916808">
    <w:abstractNumId w:val="14"/>
  </w:num>
  <w:num w:numId="18" w16cid:durableId="238103981">
    <w:abstractNumId w:val="11"/>
  </w:num>
  <w:num w:numId="19" w16cid:durableId="1985966526">
    <w:abstractNumId w:val="13"/>
  </w:num>
  <w:num w:numId="20" w16cid:durableId="986976083">
    <w:abstractNumId w:val="22"/>
  </w:num>
  <w:num w:numId="21" w16cid:durableId="2084638516">
    <w:abstractNumId w:val="5"/>
  </w:num>
  <w:num w:numId="22" w16cid:durableId="1501967440">
    <w:abstractNumId w:val="10"/>
  </w:num>
  <w:num w:numId="23" w16cid:durableId="515578115">
    <w:abstractNumId w:val="40"/>
  </w:num>
  <w:num w:numId="24" w16cid:durableId="134295751">
    <w:abstractNumId w:val="31"/>
  </w:num>
  <w:num w:numId="25" w16cid:durableId="836506900">
    <w:abstractNumId w:val="20"/>
  </w:num>
  <w:num w:numId="26" w16cid:durableId="746196014">
    <w:abstractNumId w:val="17"/>
  </w:num>
  <w:num w:numId="27" w16cid:durableId="675957323">
    <w:abstractNumId w:val="36"/>
  </w:num>
  <w:num w:numId="28" w16cid:durableId="9257687">
    <w:abstractNumId w:val="7"/>
  </w:num>
  <w:num w:numId="29" w16cid:durableId="1915236501">
    <w:abstractNumId w:val="25"/>
  </w:num>
  <w:num w:numId="30" w16cid:durableId="513303993">
    <w:abstractNumId w:val="6"/>
  </w:num>
  <w:num w:numId="31" w16cid:durableId="1793203603">
    <w:abstractNumId w:val="21"/>
  </w:num>
  <w:num w:numId="32" w16cid:durableId="2081634327">
    <w:abstractNumId w:val="26"/>
  </w:num>
  <w:num w:numId="33" w16cid:durableId="2126190106">
    <w:abstractNumId w:val="33"/>
  </w:num>
  <w:num w:numId="34" w16cid:durableId="213273938">
    <w:abstractNumId w:val="30"/>
  </w:num>
  <w:num w:numId="35" w16cid:durableId="1223446037">
    <w:abstractNumId w:val="35"/>
  </w:num>
  <w:num w:numId="36" w16cid:durableId="1843355396">
    <w:abstractNumId w:val="34"/>
  </w:num>
  <w:num w:numId="37" w16cid:durableId="1824544214">
    <w:abstractNumId w:val="0"/>
  </w:num>
  <w:num w:numId="38" w16cid:durableId="786050411">
    <w:abstractNumId w:val="39"/>
  </w:num>
  <w:num w:numId="39" w16cid:durableId="1322201781">
    <w:abstractNumId w:val="38"/>
  </w:num>
  <w:num w:numId="40" w16cid:durableId="1917979115">
    <w:abstractNumId w:val="37"/>
  </w:num>
  <w:num w:numId="41" w16cid:durableId="350693173">
    <w:abstractNumId w:val="23"/>
  </w:num>
  <w:num w:numId="42" w16cid:durableId="1484858173">
    <w:abstractNumId w:val="41"/>
  </w:num>
  <w:num w:numId="43" w16cid:durableId="1081834356">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289E"/>
    <w:rsid w:val="00034FEA"/>
    <w:rsid w:val="00047A3E"/>
    <w:rsid w:val="00086834"/>
    <w:rsid w:val="00116705"/>
    <w:rsid w:val="0014735B"/>
    <w:rsid w:val="00196734"/>
    <w:rsid w:val="001C7927"/>
    <w:rsid w:val="002B7C57"/>
    <w:rsid w:val="00306512"/>
    <w:rsid w:val="00323876"/>
    <w:rsid w:val="00333039"/>
    <w:rsid w:val="00386CEA"/>
    <w:rsid w:val="00456437"/>
    <w:rsid w:val="0048090D"/>
    <w:rsid w:val="005432A5"/>
    <w:rsid w:val="00555B0F"/>
    <w:rsid w:val="005E0FF3"/>
    <w:rsid w:val="005E66AA"/>
    <w:rsid w:val="006B45A0"/>
    <w:rsid w:val="007C3437"/>
    <w:rsid w:val="007E130D"/>
    <w:rsid w:val="00866DA9"/>
    <w:rsid w:val="008722F5"/>
    <w:rsid w:val="008A5592"/>
    <w:rsid w:val="008A7616"/>
    <w:rsid w:val="00974BF9"/>
    <w:rsid w:val="00A0590B"/>
    <w:rsid w:val="00A530F0"/>
    <w:rsid w:val="00BE702B"/>
    <w:rsid w:val="00BF289E"/>
    <w:rsid w:val="00C027E6"/>
    <w:rsid w:val="00D4347F"/>
    <w:rsid w:val="00E13469"/>
    <w:rsid w:val="00E305F1"/>
    <w:rsid w:val="00E8720A"/>
    <w:rsid w:val="00EE4A45"/>
    <w:rsid w:val="00EF5C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5B5F32"/>
  <w15:chartTrackingRefBased/>
  <w15:docId w15:val="{CF4B8073-697C-45C2-9C1E-2EF3C4AF80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mbria" w:eastAsiaTheme="minorHAnsi" w:hAnsi="Cambria"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289E"/>
  </w:style>
  <w:style w:type="paragraph" w:styleId="Heading1">
    <w:name w:val="heading 1"/>
    <w:basedOn w:val="Normal"/>
    <w:next w:val="Normal"/>
    <w:link w:val="Heading1Char"/>
    <w:uiPriority w:val="9"/>
    <w:qFormat/>
    <w:rsid w:val="00BF28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F28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289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289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F289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F289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F289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F289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F289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28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F28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289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289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F289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F289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F289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F289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F289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F28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28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289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289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F289E"/>
    <w:pPr>
      <w:spacing w:before="160"/>
      <w:jc w:val="center"/>
    </w:pPr>
    <w:rPr>
      <w:i/>
      <w:iCs/>
      <w:color w:val="404040" w:themeColor="text1" w:themeTint="BF"/>
    </w:rPr>
  </w:style>
  <w:style w:type="character" w:customStyle="1" w:styleId="QuoteChar">
    <w:name w:val="Quote Char"/>
    <w:basedOn w:val="DefaultParagraphFont"/>
    <w:link w:val="Quote"/>
    <w:uiPriority w:val="29"/>
    <w:rsid w:val="00BF289E"/>
    <w:rPr>
      <w:i/>
      <w:iCs/>
      <w:color w:val="404040" w:themeColor="text1" w:themeTint="BF"/>
    </w:rPr>
  </w:style>
  <w:style w:type="paragraph" w:styleId="ListParagraph">
    <w:name w:val="List Paragraph"/>
    <w:basedOn w:val="Normal"/>
    <w:uiPriority w:val="34"/>
    <w:qFormat/>
    <w:rsid w:val="00BF289E"/>
    <w:pPr>
      <w:ind w:left="720"/>
      <w:contextualSpacing/>
    </w:pPr>
  </w:style>
  <w:style w:type="character" w:styleId="IntenseEmphasis">
    <w:name w:val="Intense Emphasis"/>
    <w:basedOn w:val="DefaultParagraphFont"/>
    <w:uiPriority w:val="21"/>
    <w:qFormat/>
    <w:rsid w:val="00BF289E"/>
    <w:rPr>
      <w:i/>
      <w:iCs/>
      <w:color w:val="0F4761" w:themeColor="accent1" w:themeShade="BF"/>
    </w:rPr>
  </w:style>
  <w:style w:type="paragraph" w:styleId="IntenseQuote">
    <w:name w:val="Intense Quote"/>
    <w:basedOn w:val="Normal"/>
    <w:next w:val="Normal"/>
    <w:link w:val="IntenseQuoteChar"/>
    <w:uiPriority w:val="30"/>
    <w:qFormat/>
    <w:rsid w:val="00BF28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289E"/>
    <w:rPr>
      <w:i/>
      <w:iCs/>
      <w:color w:val="0F4761" w:themeColor="accent1" w:themeShade="BF"/>
    </w:rPr>
  </w:style>
  <w:style w:type="character" w:styleId="IntenseReference">
    <w:name w:val="Intense Reference"/>
    <w:basedOn w:val="DefaultParagraphFont"/>
    <w:uiPriority w:val="32"/>
    <w:qFormat/>
    <w:rsid w:val="00BF289E"/>
    <w:rPr>
      <w:b/>
      <w:bCs/>
      <w:smallCaps/>
      <w:color w:val="0F4761" w:themeColor="accent1" w:themeShade="BF"/>
      <w:spacing w:val="5"/>
    </w:rPr>
  </w:style>
  <w:style w:type="character" w:styleId="Hyperlink">
    <w:name w:val="Hyperlink"/>
    <w:basedOn w:val="DefaultParagraphFont"/>
    <w:uiPriority w:val="99"/>
    <w:unhideWhenUsed/>
    <w:rsid w:val="00BF289E"/>
    <w:rPr>
      <w:color w:val="467886" w:themeColor="hyperlink"/>
      <w:u w:val="single"/>
    </w:rPr>
  </w:style>
  <w:style w:type="character" w:styleId="UnresolvedMention">
    <w:name w:val="Unresolved Mention"/>
    <w:basedOn w:val="DefaultParagraphFont"/>
    <w:uiPriority w:val="99"/>
    <w:semiHidden/>
    <w:unhideWhenUsed/>
    <w:rsid w:val="00BF289E"/>
    <w:rPr>
      <w:color w:val="605E5C"/>
      <w:shd w:val="clear" w:color="auto" w:fill="E1DFDD"/>
    </w:rPr>
  </w:style>
  <w:style w:type="paragraph" w:styleId="TOCHeading">
    <w:name w:val="TOC Heading"/>
    <w:basedOn w:val="Heading1"/>
    <w:next w:val="Normal"/>
    <w:uiPriority w:val="39"/>
    <w:unhideWhenUsed/>
    <w:qFormat/>
    <w:rsid w:val="00555B0F"/>
    <w:pPr>
      <w:spacing w:before="240" w:after="0"/>
      <w:outlineLvl w:val="9"/>
    </w:pPr>
    <w:rPr>
      <w:kern w:val="0"/>
      <w:sz w:val="32"/>
      <w:szCs w:val="32"/>
      <w14:ligatures w14:val="none"/>
    </w:rPr>
  </w:style>
  <w:style w:type="paragraph" w:styleId="TOC2">
    <w:name w:val="toc 2"/>
    <w:basedOn w:val="Normal"/>
    <w:next w:val="Normal"/>
    <w:autoRedefine/>
    <w:uiPriority w:val="39"/>
    <w:unhideWhenUsed/>
    <w:rsid w:val="00555B0F"/>
    <w:pPr>
      <w:spacing w:after="100"/>
      <w:ind w:left="220"/>
    </w:pPr>
  </w:style>
  <w:style w:type="paragraph" w:styleId="Header">
    <w:name w:val="header"/>
    <w:basedOn w:val="Normal"/>
    <w:link w:val="HeaderChar"/>
    <w:uiPriority w:val="99"/>
    <w:unhideWhenUsed/>
    <w:rsid w:val="00555B0F"/>
    <w:pPr>
      <w:tabs>
        <w:tab w:val="center" w:pos="4680"/>
        <w:tab w:val="right" w:pos="9360"/>
      </w:tabs>
      <w:spacing w:after="0" w:line="240" w:lineRule="auto"/>
    </w:pPr>
  </w:style>
  <w:style w:type="character" w:customStyle="1" w:styleId="HeaderChar">
    <w:name w:val="Header Char"/>
    <w:basedOn w:val="DefaultParagraphFont"/>
    <w:link w:val="Header"/>
    <w:uiPriority w:val="99"/>
    <w:rsid w:val="00555B0F"/>
  </w:style>
  <w:style w:type="paragraph" w:styleId="Footer">
    <w:name w:val="footer"/>
    <w:basedOn w:val="Normal"/>
    <w:link w:val="FooterChar"/>
    <w:uiPriority w:val="99"/>
    <w:unhideWhenUsed/>
    <w:rsid w:val="00555B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555B0F"/>
  </w:style>
  <w:style w:type="paragraph" w:styleId="EndnoteText">
    <w:name w:val="endnote text"/>
    <w:basedOn w:val="Normal"/>
    <w:link w:val="EndnoteTextChar"/>
    <w:uiPriority w:val="99"/>
    <w:semiHidden/>
    <w:unhideWhenUsed/>
    <w:rsid w:val="00EE4A45"/>
    <w:pPr>
      <w:spacing w:after="0" w:line="240" w:lineRule="auto"/>
    </w:pPr>
    <w:rPr>
      <w:sz w:val="20"/>
      <w:szCs w:val="20"/>
    </w:rPr>
  </w:style>
  <w:style w:type="character" w:customStyle="1" w:styleId="EndnoteTextChar">
    <w:name w:val="Endnote Text Char"/>
    <w:basedOn w:val="DefaultParagraphFont"/>
    <w:link w:val="EndnoteText"/>
    <w:uiPriority w:val="99"/>
    <w:semiHidden/>
    <w:rsid w:val="00EE4A45"/>
    <w:rPr>
      <w:sz w:val="20"/>
      <w:szCs w:val="20"/>
    </w:rPr>
  </w:style>
  <w:style w:type="character" w:styleId="EndnoteReference">
    <w:name w:val="endnote reference"/>
    <w:basedOn w:val="DefaultParagraphFont"/>
    <w:uiPriority w:val="99"/>
    <w:semiHidden/>
    <w:unhideWhenUsed/>
    <w:rsid w:val="00EE4A45"/>
    <w:rPr>
      <w:vertAlign w:val="superscript"/>
    </w:rPr>
  </w:style>
  <w:style w:type="paragraph" w:styleId="NormalWeb">
    <w:name w:val="Normal (Web)"/>
    <w:basedOn w:val="Normal"/>
    <w:uiPriority w:val="99"/>
    <w:semiHidden/>
    <w:unhideWhenUsed/>
    <w:rsid w:val="00EE4A4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9255576">
      <w:bodyDiv w:val="1"/>
      <w:marLeft w:val="0"/>
      <w:marRight w:val="0"/>
      <w:marTop w:val="0"/>
      <w:marBottom w:val="0"/>
      <w:divBdr>
        <w:top w:val="none" w:sz="0" w:space="0" w:color="auto"/>
        <w:left w:val="none" w:sz="0" w:space="0" w:color="auto"/>
        <w:bottom w:val="none" w:sz="0" w:space="0" w:color="auto"/>
        <w:right w:val="none" w:sz="0" w:space="0" w:color="auto"/>
      </w:divBdr>
      <w:divsChild>
        <w:div w:id="685641285">
          <w:marLeft w:val="0"/>
          <w:marRight w:val="0"/>
          <w:marTop w:val="0"/>
          <w:marBottom w:val="0"/>
          <w:divBdr>
            <w:top w:val="none" w:sz="0" w:space="0" w:color="auto"/>
            <w:left w:val="none" w:sz="0" w:space="0" w:color="auto"/>
            <w:bottom w:val="none" w:sz="0" w:space="0" w:color="auto"/>
            <w:right w:val="none" w:sz="0" w:space="0" w:color="auto"/>
          </w:divBdr>
          <w:divsChild>
            <w:div w:id="2074692781">
              <w:marLeft w:val="0"/>
              <w:marRight w:val="0"/>
              <w:marTop w:val="0"/>
              <w:marBottom w:val="0"/>
              <w:divBdr>
                <w:top w:val="none" w:sz="0" w:space="0" w:color="auto"/>
                <w:left w:val="none" w:sz="0" w:space="0" w:color="auto"/>
                <w:bottom w:val="none" w:sz="0" w:space="0" w:color="auto"/>
                <w:right w:val="none" w:sz="0" w:space="0" w:color="auto"/>
              </w:divBdr>
              <w:divsChild>
                <w:div w:id="1085760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802327">
      <w:bodyDiv w:val="1"/>
      <w:marLeft w:val="0"/>
      <w:marRight w:val="0"/>
      <w:marTop w:val="0"/>
      <w:marBottom w:val="0"/>
      <w:divBdr>
        <w:top w:val="none" w:sz="0" w:space="0" w:color="auto"/>
        <w:left w:val="none" w:sz="0" w:space="0" w:color="auto"/>
        <w:bottom w:val="none" w:sz="0" w:space="0" w:color="auto"/>
        <w:right w:val="none" w:sz="0" w:space="0" w:color="auto"/>
      </w:divBdr>
      <w:divsChild>
        <w:div w:id="1812598144">
          <w:marLeft w:val="0"/>
          <w:marRight w:val="0"/>
          <w:marTop w:val="0"/>
          <w:marBottom w:val="0"/>
          <w:divBdr>
            <w:top w:val="none" w:sz="0" w:space="0" w:color="auto"/>
            <w:left w:val="none" w:sz="0" w:space="0" w:color="auto"/>
            <w:bottom w:val="none" w:sz="0" w:space="0" w:color="auto"/>
            <w:right w:val="none" w:sz="0" w:space="0" w:color="auto"/>
          </w:divBdr>
          <w:divsChild>
            <w:div w:id="897128132">
              <w:marLeft w:val="0"/>
              <w:marRight w:val="0"/>
              <w:marTop w:val="0"/>
              <w:marBottom w:val="0"/>
              <w:divBdr>
                <w:top w:val="none" w:sz="0" w:space="0" w:color="auto"/>
                <w:left w:val="none" w:sz="0" w:space="0" w:color="auto"/>
                <w:bottom w:val="none" w:sz="0" w:space="0" w:color="auto"/>
                <w:right w:val="none" w:sz="0" w:space="0" w:color="auto"/>
              </w:divBdr>
              <w:divsChild>
                <w:div w:id="2029717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724229">
      <w:bodyDiv w:val="1"/>
      <w:marLeft w:val="0"/>
      <w:marRight w:val="0"/>
      <w:marTop w:val="0"/>
      <w:marBottom w:val="0"/>
      <w:divBdr>
        <w:top w:val="none" w:sz="0" w:space="0" w:color="auto"/>
        <w:left w:val="none" w:sz="0" w:space="0" w:color="auto"/>
        <w:bottom w:val="none" w:sz="0" w:space="0" w:color="auto"/>
        <w:right w:val="none" w:sz="0" w:space="0" w:color="auto"/>
      </w:divBdr>
    </w:div>
    <w:div w:id="119686588">
      <w:bodyDiv w:val="1"/>
      <w:marLeft w:val="0"/>
      <w:marRight w:val="0"/>
      <w:marTop w:val="0"/>
      <w:marBottom w:val="0"/>
      <w:divBdr>
        <w:top w:val="none" w:sz="0" w:space="0" w:color="auto"/>
        <w:left w:val="none" w:sz="0" w:space="0" w:color="auto"/>
        <w:bottom w:val="none" w:sz="0" w:space="0" w:color="auto"/>
        <w:right w:val="none" w:sz="0" w:space="0" w:color="auto"/>
      </w:divBdr>
      <w:divsChild>
        <w:div w:id="1300454076">
          <w:marLeft w:val="0"/>
          <w:marRight w:val="0"/>
          <w:marTop w:val="0"/>
          <w:marBottom w:val="0"/>
          <w:divBdr>
            <w:top w:val="none" w:sz="0" w:space="0" w:color="auto"/>
            <w:left w:val="none" w:sz="0" w:space="0" w:color="auto"/>
            <w:bottom w:val="none" w:sz="0" w:space="0" w:color="auto"/>
            <w:right w:val="none" w:sz="0" w:space="0" w:color="auto"/>
          </w:divBdr>
          <w:divsChild>
            <w:div w:id="1095203423">
              <w:marLeft w:val="0"/>
              <w:marRight w:val="0"/>
              <w:marTop w:val="0"/>
              <w:marBottom w:val="0"/>
              <w:divBdr>
                <w:top w:val="none" w:sz="0" w:space="0" w:color="auto"/>
                <w:left w:val="none" w:sz="0" w:space="0" w:color="auto"/>
                <w:bottom w:val="none" w:sz="0" w:space="0" w:color="auto"/>
                <w:right w:val="none" w:sz="0" w:space="0" w:color="auto"/>
              </w:divBdr>
              <w:divsChild>
                <w:div w:id="1961572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733896">
      <w:bodyDiv w:val="1"/>
      <w:marLeft w:val="0"/>
      <w:marRight w:val="0"/>
      <w:marTop w:val="0"/>
      <w:marBottom w:val="0"/>
      <w:divBdr>
        <w:top w:val="none" w:sz="0" w:space="0" w:color="auto"/>
        <w:left w:val="none" w:sz="0" w:space="0" w:color="auto"/>
        <w:bottom w:val="none" w:sz="0" w:space="0" w:color="auto"/>
        <w:right w:val="none" w:sz="0" w:space="0" w:color="auto"/>
      </w:divBdr>
      <w:divsChild>
        <w:div w:id="5208676">
          <w:marLeft w:val="0"/>
          <w:marRight w:val="0"/>
          <w:marTop w:val="0"/>
          <w:marBottom w:val="0"/>
          <w:divBdr>
            <w:top w:val="none" w:sz="0" w:space="0" w:color="auto"/>
            <w:left w:val="none" w:sz="0" w:space="0" w:color="auto"/>
            <w:bottom w:val="none" w:sz="0" w:space="0" w:color="auto"/>
            <w:right w:val="none" w:sz="0" w:space="0" w:color="auto"/>
          </w:divBdr>
          <w:divsChild>
            <w:div w:id="1929926362">
              <w:marLeft w:val="0"/>
              <w:marRight w:val="0"/>
              <w:marTop w:val="0"/>
              <w:marBottom w:val="0"/>
              <w:divBdr>
                <w:top w:val="none" w:sz="0" w:space="0" w:color="auto"/>
                <w:left w:val="none" w:sz="0" w:space="0" w:color="auto"/>
                <w:bottom w:val="none" w:sz="0" w:space="0" w:color="auto"/>
                <w:right w:val="none" w:sz="0" w:space="0" w:color="auto"/>
              </w:divBdr>
              <w:divsChild>
                <w:div w:id="1572429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999356">
      <w:bodyDiv w:val="1"/>
      <w:marLeft w:val="0"/>
      <w:marRight w:val="0"/>
      <w:marTop w:val="0"/>
      <w:marBottom w:val="0"/>
      <w:divBdr>
        <w:top w:val="none" w:sz="0" w:space="0" w:color="auto"/>
        <w:left w:val="none" w:sz="0" w:space="0" w:color="auto"/>
        <w:bottom w:val="none" w:sz="0" w:space="0" w:color="auto"/>
        <w:right w:val="none" w:sz="0" w:space="0" w:color="auto"/>
      </w:divBdr>
      <w:divsChild>
        <w:div w:id="557017903">
          <w:marLeft w:val="0"/>
          <w:marRight w:val="0"/>
          <w:marTop w:val="0"/>
          <w:marBottom w:val="0"/>
          <w:divBdr>
            <w:top w:val="none" w:sz="0" w:space="0" w:color="auto"/>
            <w:left w:val="none" w:sz="0" w:space="0" w:color="auto"/>
            <w:bottom w:val="none" w:sz="0" w:space="0" w:color="auto"/>
            <w:right w:val="none" w:sz="0" w:space="0" w:color="auto"/>
          </w:divBdr>
          <w:divsChild>
            <w:div w:id="1424305876">
              <w:marLeft w:val="0"/>
              <w:marRight w:val="0"/>
              <w:marTop w:val="0"/>
              <w:marBottom w:val="0"/>
              <w:divBdr>
                <w:top w:val="none" w:sz="0" w:space="0" w:color="auto"/>
                <w:left w:val="none" w:sz="0" w:space="0" w:color="auto"/>
                <w:bottom w:val="none" w:sz="0" w:space="0" w:color="auto"/>
                <w:right w:val="none" w:sz="0" w:space="0" w:color="auto"/>
              </w:divBdr>
              <w:divsChild>
                <w:div w:id="1020087049">
                  <w:marLeft w:val="0"/>
                  <w:marRight w:val="0"/>
                  <w:marTop w:val="0"/>
                  <w:marBottom w:val="0"/>
                  <w:divBdr>
                    <w:top w:val="none" w:sz="0" w:space="0" w:color="auto"/>
                    <w:left w:val="none" w:sz="0" w:space="0" w:color="auto"/>
                    <w:bottom w:val="none" w:sz="0" w:space="0" w:color="auto"/>
                    <w:right w:val="none" w:sz="0" w:space="0" w:color="auto"/>
                  </w:divBdr>
                  <w:divsChild>
                    <w:div w:id="1053432058">
                      <w:marLeft w:val="0"/>
                      <w:marRight w:val="0"/>
                      <w:marTop w:val="0"/>
                      <w:marBottom w:val="0"/>
                      <w:divBdr>
                        <w:top w:val="none" w:sz="0" w:space="0" w:color="auto"/>
                        <w:left w:val="none" w:sz="0" w:space="0" w:color="auto"/>
                        <w:bottom w:val="none" w:sz="0" w:space="0" w:color="auto"/>
                        <w:right w:val="none" w:sz="0" w:space="0" w:color="auto"/>
                      </w:divBdr>
                      <w:divsChild>
                        <w:div w:id="1970822332">
                          <w:marLeft w:val="0"/>
                          <w:marRight w:val="0"/>
                          <w:marTop w:val="0"/>
                          <w:marBottom w:val="0"/>
                          <w:divBdr>
                            <w:top w:val="none" w:sz="0" w:space="0" w:color="auto"/>
                            <w:left w:val="none" w:sz="0" w:space="0" w:color="auto"/>
                            <w:bottom w:val="none" w:sz="0" w:space="0" w:color="auto"/>
                            <w:right w:val="none" w:sz="0" w:space="0" w:color="auto"/>
                          </w:divBdr>
                        </w:div>
                        <w:div w:id="1313023360">
                          <w:marLeft w:val="0"/>
                          <w:marRight w:val="0"/>
                          <w:marTop w:val="0"/>
                          <w:marBottom w:val="0"/>
                          <w:divBdr>
                            <w:top w:val="none" w:sz="0" w:space="0" w:color="auto"/>
                            <w:left w:val="none" w:sz="0" w:space="0" w:color="auto"/>
                            <w:bottom w:val="none" w:sz="0" w:space="0" w:color="auto"/>
                            <w:right w:val="none" w:sz="0" w:space="0" w:color="auto"/>
                          </w:divBdr>
                        </w:div>
                      </w:divsChild>
                    </w:div>
                    <w:div w:id="533464903">
                      <w:marLeft w:val="0"/>
                      <w:marRight w:val="0"/>
                      <w:marTop w:val="0"/>
                      <w:marBottom w:val="0"/>
                      <w:divBdr>
                        <w:top w:val="none" w:sz="0" w:space="0" w:color="auto"/>
                        <w:left w:val="none" w:sz="0" w:space="0" w:color="auto"/>
                        <w:bottom w:val="none" w:sz="0" w:space="0" w:color="auto"/>
                        <w:right w:val="none" w:sz="0" w:space="0" w:color="auto"/>
                      </w:divBdr>
                      <w:divsChild>
                        <w:div w:id="1164663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397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272695">
      <w:bodyDiv w:val="1"/>
      <w:marLeft w:val="0"/>
      <w:marRight w:val="0"/>
      <w:marTop w:val="0"/>
      <w:marBottom w:val="0"/>
      <w:divBdr>
        <w:top w:val="none" w:sz="0" w:space="0" w:color="auto"/>
        <w:left w:val="none" w:sz="0" w:space="0" w:color="auto"/>
        <w:bottom w:val="none" w:sz="0" w:space="0" w:color="auto"/>
        <w:right w:val="none" w:sz="0" w:space="0" w:color="auto"/>
      </w:divBdr>
      <w:divsChild>
        <w:div w:id="1074006127">
          <w:marLeft w:val="0"/>
          <w:marRight w:val="0"/>
          <w:marTop w:val="0"/>
          <w:marBottom w:val="0"/>
          <w:divBdr>
            <w:top w:val="none" w:sz="0" w:space="0" w:color="auto"/>
            <w:left w:val="none" w:sz="0" w:space="0" w:color="auto"/>
            <w:bottom w:val="none" w:sz="0" w:space="0" w:color="auto"/>
            <w:right w:val="none" w:sz="0" w:space="0" w:color="auto"/>
          </w:divBdr>
          <w:divsChild>
            <w:div w:id="986590953">
              <w:marLeft w:val="0"/>
              <w:marRight w:val="0"/>
              <w:marTop w:val="0"/>
              <w:marBottom w:val="0"/>
              <w:divBdr>
                <w:top w:val="none" w:sz="0" w:space="0" w:color="auto"/>
                <w:left w:val="none" w:sz="0" w:space="0" w:color="auto"/>
                <w:bottom w:val="none" w:sz="0" w:space="0" w:color="auto"/>
                <w:right w:val="none" w:sz="0" w:space="0" w:color="auto"/>
              </w:divBdr>
              <w:divsChild>
                <w:div w:id="1410614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0560842">
      <w:bodyDiv w:val="1"/>
      <w:marLeft w:val="0"/>
      <w:marRight w:val="0"/>
      <w:marTop w:val="0"/>
      <w:marBottom w:val="0"/>
      <w:divBdr>
        <w:top w:val="none" w:sz="0" w:space="0" w:color="auto"/>
        <w:left w:val="none" w:sz="0" w:space="0" w:color="auto"/>
        <w:bottom w:val="none" w:sz="0" w:space="0" w:color="auto"/>
        <w:right w:val="none" w:sz="0" w:space="0" w:color="auto"/>
      </w:divBdr>
      <w:divsChild>
        <w:div w:id="141584802">
          <w:marLeft w:val="0"/>
          <w:marRight w:val="0"/>
          <w:marTop w:val="0"/>
          <w:marBottom w:val="0"/>
          <w:divBdr>
            <w:top w:val="none" w:sz="0" w:space="0" w:color="auto"/>
            <w:left w:val="none" w:sz="0" w:space="0" w:color="auto"/>
            <w:bottom w:val="none" w:sz="0" w:space="0" w:color="auto"/>
            <w:right w:val="none" w:sz="0" w:space="0" w:color="auto"/>
          </w:divBdr>
          <w:divsChild>
            <w:div w:id="1634366662">
              <w:marLeft w:val="0"/>
              <w:marRight w:val="0"/>
              <w:marTop w:val="0"/>
              <w:marBottom w:val="0"/>
              <w:divBdr>
                <w:top w:val="none" w:sz="0" w:space="0" w:color="auto"/>
                <w:left w:val="none" w:sz="0" w:space="0" w:color="auto"/>
                <w:bottom w:val="none" w:sz="0" w:space="0" w:color="auto"/>
                <w:right w:val="none" w:sz="0" w:space="0" w:color="auto"/>
              </w:divBdr>
              <w:divsChild>
                <w:div w:id="1656839161">
                  <w:marLeft w:val="0"/>
                  <w:marRight w:val="0"/>
                  <w:marTop w:val="0"/>
                  <w:marBottom w:val="0"/>
                  <w:divBdr>
                    <w:top w:val="none" w:sz="0" w:space="0" w:color="auto"/>
                    <w:left w:val="none" w:sz="0" w:space="0" w:color="auto"/>
                    <w:bottom w:val="none" w:sz="0" w:space="0" w:color="auto"/>
                    <w:right w:val="none" w:sz="0" w:space="0" w:color="auto"/>
                  </w:divBdr>
                  <w:divsChild>
                    <w:div w:id="1756317253">
                      <w:marLeft w:val="0"/>
                      <w:marRight w:val="0"/>
                      <w:marTop w:val="0"/>
                      <w:marBottom w:val="0"/>
                      <w:divBdr>
                        <w:top w:val="none" w:sz="0" w:space="0" w:color="auto"/>
                        <w:left w:val="none" w:sz="0" w:space="0" w:color="auto"/>
                        <w:bottom w:val="none" w:sz="0" w:space="0" w:color="auto"/>
                        <w:right w:val="none" w:sz="0" w:space="0" w:color="auto"/>
                      </w:divBdr>
                      <w:divsChild>
                        <w:div w:id="159594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926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1739851">
      <w:bodyDiv w:val="1"/>
      <w:marLeft w:val="0"/>
      <w:marRight w:val="0"/>
      <w:marTop w:val="0"/>
      <w:marBottom w:val="0"/>
      <w:divBdr>
        <w:top w:val="none" w:sz="0" w:space="0" w:color="auto"/>
        <w:left w:val="none" w:sz="0" w:space="0" w:color="auto"/>
        <w:bottom w:val="none" w:sz="0" w:space="0" w:color="auto"/>
        <w:right w:val="none" w:sz="0" w:space="0" w:color="auto"/>
      </w:divBdr>
      <w:divsChild>
        <w:div w:id="1821656573">
          <w:marLeft w:val="0"/>
          <w:marRight w:val="0"/>
          <w:marTop w:val="0"/>
          <w:marBottom w:val="0"/>
          <w:divBdr>
            <w:top w:val="none" w:sz="0" w:space="0" w:color="auto"/>
            <w:left w:val="none" w:sz="0" w:space="0" w:color="auto"/>
            <w:bottom w:val="none" w:sz="0" w:space="0" w:color="auto"/>
            <w:right w:val="none" w:sz="0" w:space="0" w:color="auto"/>
          </w:divBdr>
          <w:divsChild>
            <w:div w:id="1084256113">
              <w:marLeft w:val="0"/>
              <w:marRight w:val="0"/>
              <w:marTop w:val="0"/>
              <w:marBottom w:val="0"/>
              <w:divBdr>
                <w:top w:val="none" w:sz="0" w:space="0" w:color="auto"/>
                <w:left w:val="none" w:sz="0" w:space="0" w:color="auto"/>
                <w:bottom w:val="none" w:sz="0" w:space="0" w:color="auto"/>
                <w:right w:val="none" w:sz="0" w:space="0" w:color="auto"/>
              </w:divBdr>
              <w:divsChild>
                <w:div w:id="937255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2762278">
      <w:bodyDiv w:val="1"/>
      <w:marLeft w:val="0"/>
      <w:marRight w:val="0"/>
      <w:marTop w:val="0"/>
      <w:marBottom w:val="0"/>
      <w:divBdr>
        <w:top w:val="none" w:sz="0" w:space="0" w:color="auto"/>
        <w:left w:val="none" w:sz="0" w:space="0" w:color="auto"/>
        <w:bottom w:val="none" w:sz="0" w:space="0" w:color="auto"/>
        <w:right w:val="none" w:sz="0" w:space="0" w:color="auto"/>
      </w:divBdr>
    </w:div>
    <w:div w:id="264045149">
      <w:bodyDiv w:val="1"/>
      <w:marLeft w:val="0"/>
      <w:marRight w:val="0"/>
      <w:marTop w:val="0"/>
      <w:marBottom w:val="0"/>
      <w:divBdr>
        <w:top w:val="none" w:sz="0" w:space="0" w:color="auto"/>
        <w:left w:val="none" w:sz="0" w:space="0" w:color="auto"/>
        <w:bottom w:val="none" w:sz="0" w:space="0" w:color="auto"/>
        <w:right w:val="none" w:sz="0" w:space="0" w:color="auto"/>
      </w:divBdr>
    </w:div>
    <w:div w:id="278028311">
      <w:bodyDiv w:val="1"/>
      <w:marLeft w:val="0"/>
      <w:marRight w:val="0"/>
      <w:marTop w:val="0"/>
      <w:marBottom w:val="0"/>
      <w:divBdr>
        <w:top w:val="none" w:sz="0" w:space="0" w:color="auto"/>
        <w:left w:val="none" w:sz="0" w:space="0" w:color="auto"/>
        <w:bottom w:val="none" w:sz="0" w:space="0" w:color="auto"/>
        <w:right w:val="none" w:sz="0" w:space="0" w:color="auto"/>
      </w:divBdr>
      <w:divsChild>
        <w:div w:id="1652904289">
          <w:marLeft w:val="0"/>
          <w:marRight w:val="0"/>
          <w:marTop w:val="0"/>
          <w:marBottom w:val="0"/>
          <w:divBdr>
            <w:top w:val="none" w:sz="0" w:space="0" w:color="auto"/>
            <w:left w:val="none" w:sz="0" w:space="0" w:color="auto"/>
            <w:bottom w:val="none" w:sz="0" w:space="0" w:color="auto"/>
            <w:right w:val="none" w:sz="0" w:space="0" w:color="auto"/>
          </w:divBdr>
          <w:divsChild>
            <w:div w:id="1868175951">
              <w:marLeft w:val="0"/>
              <w:marRight w:val="0"/>
              <w:marTop w:val="0"/>
              <w:marBottom w:val="0"/>
              <w:divBdr>
                <w:top w:val="none" w:sz="0" w:space="0" w:color="auto"/>
                <w:left w:val="none" w:sz="0" w:space="0" w:color="auto"/>
                <w:bottom w:val="none" w:sz="0" w:space="0" w:color="auto"/>
                <w:right w:val="none" w:sz="0" w:space="0" w:color="auto"/>
              </w:divBdr>
              <w:divsChild>
                <w:div w:id="1143545574">
                  <w:marLeft w:val="0"/>
                  <w:marRight w:val="0"/>
                  <w:marTop w:val="0"/>
                  <w:marBottom w:val="0"/>
                  <w:divBdr>
                    <w:top w:val="none" w:sz="0" w:space="0" w:color="auto"/>
                    <w:left w:val="none" w:sz="0" w:space="0" w:color="auto"/>
                    <w:bottom w:val="none" w:sz="0" w:space="0" w:color="auto"/>
                    <w:right w:val="none" w:sz="0" w:space="0" w:color="auto"/>
                  </w:divBdr>
                  <w:divsChild>
                    <w:div w:id="1016230288">
                      <w:marLeft w:val="0"/>
                      <w:marRight w:val="0"/>
                      <w:marTop w:val="0"/>
                      <w:marBottom w:val="0"/>
                      <w:divBdr>
                        <w:top w:val="none" w:sz="0" w:space="0" w:color="auto"/>
                        <w:left w:val="none" w:sz="0" w:space="0" w:color="auto"/>
                        <w:bottom w:val="none" w:sz="0" w:space="0" w:color="auto"/>
                        <w:right w:val="none" w:sz="0" w:space="0" w:color="auto"/>
                      </w:divBdr>
                      <w:divsChild>
                        <w:div w:id="93941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267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1978467">
      <w:bodyDiv w:val="1"/>
      <w:marLeft w:val="0"/>
      <w:marRight w:val="0"/>
      <w:marTop w:val="0"/>
      <w:marBottom w:val="0"/>
      <w:divBdr>
        <w:top w:val="none" w:sz="0" w:space="0" w:color="auto"/>
        <w:left w:val="none" w:sz="0" w:space="0" w:color="auto"/>
        <w:bottom w:val="none" w:sz="0" w:space="0" w:color="auto"/>
        <w:right w:val="none" w:sz="0" w:space="0" w:color="auto"/>
      </w:divBdr>
      <w:divsChild>
        <w:div w:id="2041275363">
          <w:marLeft w:val="0"/>
          <w:marRight w:val="0"/>
          <w:marTop w:val="0"/>
          <w:marBottom w:val="0"/>
          <w:divBdr>
            <w:top w:val="none" w:sz="0" w:space="0" w:color="auto"/>
            <w:left w:val="none" w:sz="0" w:space="0" w:color="auto"/>
            <w:bottom w:val="none" w:sz="0" w:space="0" w:color="auto"/>
            <w:right w:val="none" w:sz="0" w:space="0" w:color="auto"/>
          </w:divBdr>
          <w:divsChild>
            <w:div w:id="1327174223">
              <w:marLeft w:val="0"/>
              <w:marRight w:val="0"/>
              <w:marTop w:val="0"/>
              <w:marBottom w:val="0"/>
              <w:divBdr>
                <w:top w:val="none" w:sz="0" w:space="0" w:color="auto"/>
                <w:left w:val="none" w:sz="0" w:space="0" w:color="auto"/>
                <w:bottom w:val="none" w:sz="0" w:space="0" w:color="auto"/>
                <w:right w:val="none" w:sz="0" w:space="0" w:color="auto"/>
              </w:divBdr>
              <w:divsChild>
                <w:div w:id="1949922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4143662">
      <w:bodyDiv w:val="1"/>
      <w:marLeft w:val="0"/>
      <w:marRight w:val="0"/>
      <w:marTop w:val="0"/>
      <w:marBottom w:val="0"/>
      <w:divBdr>
        <w:top w:val="none" w:sz="0" w:space="0" w:color="auto"/>
        <w:left w:val="none" w:sz="0" w:space="0" w:color="auto"/>
        <w:bottom w:val="none" w:sz="0" w:space="0" w:color="auto"/>
        <w:right w:val="none" w:sz="0" w:space="0" w:color="auto"/>
      </w:divBdr>
      <w:divsChild>
        <w:div w:id="2038043276">
          <w:marLeft w:val="0"/>
          <w:marRight w:val="0"/>
          <w:marTop w:val="0"/>
          <w:marBottom w:val="0"/>
          <w:divBdr>
            <w:top w:val="none" w:sz="0" w:space="0" w:color="auto"/>
            <w:left w:val="none" w:sz="0" w:space="0" w:color="auto"/>
            <w:bottom w:val="none" w:sz="0" w:space="0" w:color="auto"/>
            <w:right w:val="none" w:sz="0" w:space="0" w:color="auto"/>
          </w:divBdr>
          <w:divsChild>
            <w:div w:id="2972461">
              <w:marLeft w:val="0"/>
              <w:marRight w:val="0"/>
              <w:marTop w:val="0"/>
              <w:marBottom w:val="0"/>
              <w:divBdr>
                <w:top w:val="none" w:sz="0" w:space="0" w:color="auto"/>
                <w:left w:val="none" w:sz="0" w:space="0" w:color="auto"/>
                <w:bottom w:val="none" w:sz="0" w:space="0" w:color="auto"/>
                <w:right w:val="none" w:sz="0" w:space="0" w:color="auto"/>
              </w:divBdr>
              <w:divsChild>
                <w:div w:id="731855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6568607">
      <w:bodyDiv w:val="1"/>
      <w:marLeft w:val="0"/>
      <w:marRight w:val="0"/>
      <w:marTop w:val="0"/>
      <w:marBottom w:val="0"/>
      <w:divBdr>
        <w:top w:val="none" w:sz="0" w:space="0" w:color="auto"/>
        <w:left w:val="none" w:sz="0" w:space="0" w:color="auto"/>
        <w:bottom w:val="none" w:sz="0" w:space="0" w:color="auto"/>
        <w:right w:val="none" w:sz="0" w:space="0" w:color="auto"/>
      </w:divBdr>
    </w:div>
    <w:div w:id="330254041">
      <w:bodyDiv w:val="1"/>
      <w:marLeft w:val="0"/>
      <w:marRight w:val="0"/>
      <w:marTop w:val="0"/>
      <w:marBottom w:val="0"/>
      <w:divBdr>
        <w:top w:val="none" w:sz="0" w:space="0" w:color="auto"/>
        <w:left w:val="none" w:sz="0" w:space="0" w:color="auto"/>
        <w:bottom w:val="none" w:sz="0" w:space="0" w:color="auto"/>
        <w:right w:val="none" w:sz="0" w:space="0" w:color="auto"/>
      </w:divBdr>
      <w:divsChild>
        <w:div w:id="2120444199">
          <w:marLeft w:val="0"/>
          <w:marRight w:val="0"/>
          <w:marTop w:val="0"/>
          <w:marBottom w:val="0"/>
          <w:divBdr>
            <w:top w:val="none" w:sz="0" w:space="0" w:color="auto"/>
            <w:left w:val="none" w:sz="0" w:space="0" w:color="auto"/>
            <w:bottom w:val="none" w:sz="0" w:space="0" w:color="auto"/>
            <w:right w:val="none" w:sz="0" w:space="0" w:color="auto"/>
          </w:divBdr>
          <w:divsChild>
            <w:div w:id="12802705">
              <w:marLeft w:val="0"/>
              <w:marRight w:val="0"/>
              <w:marTop w:val="0"/>
              <w:marBottom w:val="0"/>
              <w:divBdr>
                <w:top w:val="none" w:sz="0" w:space="0" w:color="auto"/>
                <w:left w:val="none" w:sz="0" w:space="0" w:color="auto"/>
                <w:bottom w:val="none" w:sz="0" w:space="0" w:color="auto"/>
                <w:right w:val="none" w:sz="0" w:space="0" w:color="auto"/>
              </w:divBdr>
              <w:divsChild>
                <w:div w:id="1743985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4257227">
      <w:bodyDiv w:val="1"/>
      <w:marLeft w:val="0"/>
      <w:marRight w:val="0"/>
      <w:marTop w:val="0"/>
      <w:marBottom w:val="0"/>
      <w:divBdr>
        <w:top w:val="none" w:sz="0" w:space="0" w:color="auto"/>
        <w:left w:val="none" w:sz="0" w:space="0" w:color="auto"/>
        <w:bottom w:val="none" w:sz="0" w:space="0" w:color="auto"/>
        <w:right w:val="none" w:sz="0" w:space="0" w:color="auto"/>
      </w:divBdr>
      <w:divsChild>
        <w:div w:id="929197511">
          <w:marLeft w:val="0"/>
          <w:marRight w:val="0"/>
          <w:marTop w:val="0"/>
          <w:marBottom w:val="0"/>
          <w:divBdr>
            <w:top w:val="none" w:sz="0" w:space="0" w:color="auto"/>
            <w:left w:val="none" w:sz="0" w:space="0" w:color="auto"/>
            <w:bottom w:val="none" w:sz="0" w:space="0" w:color="auto"/>
            <w:right w:val="none" w:sz="0" w:space="0" w:color="auto"/>
          </w:divBdr>
          <w:divsChild>
            <w:div w:id="2085491932">
              <w:marLeft w:val="0"/>
              <w:marRight w:val="0"/>
              <w:marTop w:val="0"/>
              <w:marBottom w:val="0"/>
              <w:divBdr>
                <w:top w:val="none" w:sz="0" w:space="0" w:color="auto"/>
                <w:left w:val="none" w:sz="0" w:space="0" w:color="auto"/>
                <w:bottom w:val="none" w:sz="0" w:space="0" w:color="auto"/>
                <w:right w:val="none" w:sz="0" w:space="0" w:color="auto"/>
              </w:divBdr>
              <w:divsChild>
                <w:div w:id="1671790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4018226">
      <w:bodyDiv w:val="1"/>
      <w:marLeft w:val="0"/>
      <w:marRight w:val="0"/>
      <w:marTop w:val="0"/>
      <w:marBottom w:val="0"/>
      <w:divBdr>
        <w:top w:val="none" w:sz="0" w:space="0" w:color="auto"/>
        <w:left w:val="none" w:sz="0" w:space="0" w:color="auto"/>
        <w:bottom w:val="none" w:sz="0" w:space="0" w:color="auto"/>
        <w:right w:val="none" w:sz="0" w:space="0" w:color="auto"/>
      </w:divBdr>
      <w:divsChild>
        <w:div w:id="4216752">
          <w:marLeft w:val="0"/>
          <w:marRight w:val="0"/>
          <w:marTop w:val="0"/>
          <w:marBottom w:val="0"/>
          <w:divBdr>
            <w:top w:val="none" w:sz="0" w:space="0" w:color="auto"/>
            <w:left w:val="none" w:sz="0" w:space="0" w:color="auto"/>
            <w:bottom w:val="none" w:sz="0" w:space="0" w:color="auto"/>
            <w:right w:val="none" w:sz="0" w:space="0" w:color="auto"/>
          </w:divBdr>
          <w:divsChild>
            <w:div w:id="681974742">
              <w:marLeft w:val="0"/>
              <w:marRight w:val="0"/>
              <w:marTop w:val="0"/>
              <w:marBottom w:val="0"/>
              <w:divBdr>
                <w:top w:val="none" w:sz="0" w:space="0" w:color="auto"/>
                <w:left w:val="none" w:sz="0" w:space="0" w:color="auto"/>
                <w:bottom w:val="none" w:sz="0" w:space="0" w:color="auto"/>
                <w:right w:val="none" w:sz="0" w:space="0" w:color="auto"/>
              </w:divBdr>
              <w:divsChild>
                <w:div w:id="424034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1147458">
      <w:bodyDiv w:val="1"/>
      <w:marLeft w:val="0"/>
      <w:marRight w:val="0"/>
      <w:marTop w:val="0"/>
      <w:marBottom w:val="0"/>
      <w:divBdr>
        <w:top w:val="none" w:sz="0" w:space="0" w:color="auto"/>
        <w:left w:val="none" w:sz="0" w:space="0" w:color="auto"/>
        <w:bottom w:val="none" w:sz="0" w:space="0" w:color="auto"/>
        <w:right w:val="none" w:sz="0" w:space="0" w:color="auto"/>
      </w:divBdr>
      <w:divsChild>
        <w:div w:id="1999527690">
          <w:marLeft w:val="0"/>
          <w:marRight w:val="0"/>
          <w:marTop w:val="0"/>
          <w:marBottom w:val="0"/>
          <w:divBdr>
            <w:top w:val="none" w:sz="0" w:space="0" w:color="auto"/>
            <w:left w:val="none" w:sz="0" w:space="0" w:color="auto"/>
            <w:bottom w:val="none" w:sz="0" w:space="0" w:color="auto"/>
            <w:right w:val="none" w:sz="0" w:space="0" w:color="auto"/>
          </w:divBdr>
          <w:divsChild>
            <w:div w:id="1061902782">
              <w:marLeft w:val="0"/>
              <w:marRight w:val="0"/>
              <w:marTop w:val="0"/>
              <w:marBottom w:val="0"/>
              <w:divBdr>
                <w:top w:val="none" w:sz="0" w:space="0" w:color="auto"/>
                <w:left w:val="none" w:sz="0" w:space="0" w:color="auto"/>
                <w:bottom w:val="none" w:sz="0" w:space="0" w:color="auto"/>
                <w:right w:val="none" w:sz="0" w:space="0" w:color="auto"/>
              </w:divBdr>
              <w:divsChild>
                <w:div w:id="370033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0393569">
      <w:bodyDiv w:val="1"/>
      <w:marLeft w:val="0"/>
      <w:marRight w:val="0"/>
      <w:marTop w:val="0"/>
      <w:marBottom w:val="0"/>
      <w:divBdr>
        <w:top w:val="none" w:sz="0" w:space="0" w:color="auto"/>
        <w:left w:val="none" w:sz="0" w:space="0" w:color="auto"/>
        <w:bottom w:val="none" w:sz="0" w:space="0" w:color="auto"/>
        <w:right w:val="none" w:sz="0" w:space="0" w:color="auto"/>
      </w:divBdr>
    </w:div>
    <w:div w:id="463550001">
      <w:bodyDiv w:val="1"/>
      <w:marLeft w:val="0"/>
      <w:marRight w:val="0"/>
      <w:marTop w:val="0"/>
      <w:marBottom w:val="0"/>
      <w:divBdr>
        <w:top w:val="none" w:sz="0" w:space="0" w:color="auto"/>
        <w:left w:val="none" w:sz="0" w:space="0" w:color="auto"/>
        <w:bottom w:val="none" w:sz="0" w:space="0" w:color="auto"/>
        <w:right w:val="none" w:sz="0" w:space="0" w:color="auto"/>
      </w:divBdr>
    </w:div>
    <w:div w:id="497699022">
      <w:bodyDiv w:val="1"/>
      <w:marLeft w:val="0"/>
      <w:marRight w:val="0"/>
      <w:marTop w:val="0"/>
      <w:marBottom w:val="0"/>
      <w:divBdr>
        <w:top w:val="none" w:sz="0" w:space="0" w:color="auto"/>
        <w:left w:val="none" w:sz="0" w:space="0" w:color="auto"/>
        <w:bottom w:val="none" w:sz="0" w:space="0" w:color="auto"/>
        <w:right w:val="none" w:sz="0" w:space="0" w:color="auto"/>
      </w:divBdr>
      <w:divsChild>
        <w:div w:id="678773545">
          <w:marLeft w:val="0"/>
          <w:marRight w:val="0"/>
          <w:marTop w:val="0"/>
          <w:marBottom w:val="0"/>
          <w:divBdr>
            <w:top w:val="none" w:sz="0" w:space="0" w:color="auto"/>
            <w:left w:val="none" w:sz="0" w:space="0" w:color="auto"/>
            <w:bottom w:val="none" w:sz="0" w:space="0" w:color="auto"/>
            <w:right w:val="none" w:sz="0" w:space="0" w:color="auto"/>
          </w:divBdr>
          <w:divsChild>
            <w:div w:id="750157614">
              <w:marLeft w:val="0"/>
              <w:marRight w:val="0"/>
              <w:marTop w:val="0"/>
              <w:marBottom w:val="0"/>
              <w:divBdr>
                <w:top w:val="none" w:sz="0" w:space="0" w:color="auto"/>
                <w:left w:val="none" w:sz="0" w:space="0" w:color="auto"/>
                <w:bottom w:val="none" w:sz="0" w:space="0" w:color="auto"/>
                <w:right w:val="none" w:sz="0" w:space="0" w:color="auto"/>
              </w:divBdr>
              <w:divsChild>
                <w:div w:id="1653290787">
                  <w:marLeft w:val="0"/>
                  <w:marRight w:val="0"/>
                  <w:marTop w:val="0"/>
                  <w:marBottom w:val="0"/>
                  <w:divBdr>
                    <w:top w:val="none" w:sz="0" w:space="0" w:color="auto"/>
                    <w:left w:val="none" w:sz="0" w:space="0" w:color="auto"/>
                    <w:bottom w:val="none" w:sz="0" w:space="0" w:color="auto"/>
                    <w:right w:val="none" w:sz="0" w:space="0" w:color="auto"/>
                  </w:divBdr>
                  <w:divsChild>
                    <w:div w:id="957417088">
                      <w:marLeft w:val="0"/>
                      <w:marRight w:val="0"/>
                      <w:marTop w:val="0"/>
                      <w:marBottom w:val="0"/>
                      <w:divBdr>
                        <w:top w:val="none" w:sz="0" w:space="0" w:color="auto"/>
                        <w:left w:val="none" w:sz="0" w:space="0" w:color="auto"/>
                        <w:bottom w:val="none" w:sz="0" w:space="0" w:color="auto"/>
                        <w:right w:val="none" w:sz="0" w:space="0" w:color="auto"/>
                      </w:divBdr>
                      <w:divsChild>
                        <w:div w:id="840317846">
                          <w:marLeft w:val="0"/>
                          <w:marRight w:val="0"/>
                          <w:marTop w:val="0"/>
                          <w:marBottom w:val="0"/>
                          <w:divBdr>
                            <w:top w:val="none" w:sz="0" w:space="0" w:color="auto"/>
                            <w:left w:val="none" w:sz="0" w:space="0" w:color="auto"/>
                            <w:bottom w:val="none" w:sz="0" w:space="0" w:color="auto"/>
                            <w:right w:val="none" w:sz="0" w:space="0" w:color="auto"/>
                          </w:divBdr>
                        </w:div>
                        <w:div w:id="355010875">
                          <w:marLeft w:val="0"/>
                          <w:marRight w:val="0"/>
                          <w:marTop w:val="0"/>
                          <w:marBottom w:val="0"/>
                          <w:divBdr>
                            <w:top w:val="none" w:sz="0" w:space="0" w:color="auto"/>
                            <w:left w:val="none" w:sz="0" w:space="0" w:color="auto"/>
                            <w:bottom w:val="none" w:sz="0" w:space="0" w:color="auto"/>
                            <w:right w:val="none" w:sz="0" w:space="0" w:color="auto"/>
                          </w:divBdr>
                        </w:div>
                      </w:divsChild>
                    </w:div>
                    <w:div w:id="954944820">
                      <w:marLeft w:val="0"/>
                      <w:marRight w:val="0"/>
                      <w:marTop w:val="0"/>
                      <w:marBottom w:val="0"/>
                      <w:divBdr>
                        <w:top w:val="none" w:sz="0" w:space="0" w:color="auto"/>
                        <w:left w:val="none" w:sz="0" w:space="0" w:color="auto"/>
                        <w:bottom w:val="none" w:sz="0" w:space="0" w:color="auto"/>
                        <w:right w:val="none" w:sz="0" w:space="0" w:color="auto"/>
                      </w:divBdr>
                      <w:divsChild>
                        <w:div w:id="1399399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906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1380676">
      <w:bodyDiv w:val="1"/>
      <w:marLeft w:val="0"/>
      <w:marRight w:val="0"/>
      <w:marTop w:val="0"/>
      <w:marBottom w:val="0"/>
      <w:divBdr>
        <w:top w:val="none" w:sz="0" w:space="0" w:color="auto"/>
        <w:left w:val="none" w:sz="0" w:space="0" w:color="auto"/>
        <w:bottom w:val="none" w:sz="0" w:space="0" w:color="auto"/>
        <w:right w:val="none" w:sz="0" w:space="0" w:color="auto"/>
      </w:divBdr>
    </w:div>
    <w:div w:id="534512409">
      <w:bodyDiv w:val="1"/>
      <w:marLeft w:val="0"/>
      <w:marRight w:val="0"/>
      <w:marTop w:val="0"/>
      <w:marBottom w:val="0"/>
      <w:divBdr>
        <w:top w:val="none" w:sz="0" w:space="0" w:color="auto"/>
        <w:left w:val="none" w:sz="0" w:space="0" w:color="auto"/>
        <w:bottom w:val="none" w:sz="0" w:space="0" w:color="auto"/>
        <w:right w:val="none" w:sz="0" w:space="0" w:color="auto"/>
      </w:divBdr>
      <w:divsChild>
        <w:div w:id="115372818">
          <w:marLeft w:val="0"/>
          <w:marRight w:val="0"/>
          <w:marTop w:val="0"/>
          <w:marBottom w:val="0"/>
          <w:divBdr>
            <w:top w:val="none" w:sz="0" w:space="0" w:color="auto"/>
            <w:left w:val="none" w:sz="0" w:space="0" w:color="auto"/>
            <w:bottom w:val="none" w:sz="0" w:space="0" w:color="auto"/>
            <w:right w:val="none" w:sz="0" w:space="0" w:color="auto"/>
          </w:divBdr>
          <w:divsChild>
            <w:div w:id="34817192">
              <w:marLeft w:val="0"/>
              <w:marRight w:val="0"/>
              <w:marTop w:val="0"/>
              <w:marBottom w:val="0"/>
              <w:divBdr>
                <w:top w:val="none" w:sz="0" w:space="0" w:color="auto"/>
                <w:left w:val="none" w:sz="0" w:space="0" w:color="auto"/>
                <w:bottom w:val="none" w:sz="0" w:space="0" w:color="auto"/>
                <w:right w:val="none" w:sz="0" w:space="0" w:color="auto"/>
              </w:divBdr>
              <w:divsChild>
                <w:div w:id="1711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6352578">
      <w:bodyDiv w:val="1"/>
      <w:marLeft w:val="0"/>
      <w:marRight w:val="0"/>
      <w:marTop w:val="0"/>
      <w:marBottom w:val="0"/>
      <w:divBdr>
        <w:top w:val="none" w:sz="0" w:space="0" w:color="auto"/>
        <w:left w:val="none" w:sz="0" w:space="0" w:color="auto"/>
        <w:bottom w:val="none" w:sz="0" w:space="0" w:color="auto"/>
        <w:right w:val="none" w:sz="0" w:space="0" w:color="auto"/>
      </w:divBdr>
    </w:div>
    <w:div w:id="587154471">
      <w:bodyDiv w:val="1"/>
      <w:marLeft w:val="0"/>
      <w:marRight w:val="0"/>
      <w:marTop w:val="0"/>
      <w:marBottom w:val="0"/>
      <w:divBdr>
        <w:top w:val="none" w:sz="0" w:space="0" w:color="auto"/>
        <w:left w:val="none" w:sz="0" w:space="0" w:color="auto"/>
        <w:bottom w:val="none" w:sz="0" w:space="0" w:color="auto"/>
        <w:right w:val="none" w:sz="0" w:space="0" w:color="auto"/>
      </w:divBdr>
    </w:div>
    <w:div w:id="602879819">
      <w:bodyDiv w:val="1"/>
      <w:marLeft w:val="0"/>
      <w:marRight w:val="0"/>
      <w:marTop w:val="0"/>
      <w:marBottom w:val="0"/>
      <w:divBdr>
        <w:top w:val="none" w:sz="0" w:space="0" w:color="auto"/>
        <w:left w:val="none" w:sz="0" w:space="0" w:color="auto"/>
        <w:bottom w:val="none" w:sz="0" w:space="0" w:color="auto"/>
        <w:right w:val="none" w:sz="0" w:space="0" w:color="auto"/>
      </w:divBdr>
      <w:divsChild>
        <w:div w:id="1675959512">
          <w:marLeft w:val="0"/>
          <w:marRight w:val="0"/>
          <w:marTop w:val="0"/>
          <w:marBottom w:val="0"/>
          <w:divBdr>
            <w:top w:val="none" w:sz="0" w:space="0" w:color="auto"/>
            <w:left w:val="none" w:sz="0" w:space="0" w:color="auto"/>
            <w:bottom w:val="none" w:sz="0" w:space="0" w:color="auto"/>
            <w:right w:val="none" w:sz="0" w:space="0" w:color="auto"/>
          </w:divBdr>
          <w:divsChild>
            <w:div w:id="1352489562">
              <w:marLeft w:val="0"/>
              <w:marRight w:val="0"/>
              <w:marTop w:val="0"/>
              <w:marBottom w:val="0"/>
              <w:divBdr>
                <w:top w:val="none" w:sz="0" w:space="0" w:color="auto"/>
                <w:left w:val="none" w:sz="0" w:space="0" w:color="auto"/>
                <w:bottom w:val="none" w:sz="0" w:space="0" w:color="auto"/>
                <w:right w:val="none" w:sz="0" w:space="0" w:color="auto"/>
              </w:divBdr>
              <w:divsChild>
                <w:div w:id="1127772977">
                  <w:marLeft w:val="0"/>
                  <w:marRight w:val="0"/>
                  <w:marTop w:val="0"/>
                  <w:marBottom w:val="0"/>
                  <w:divBdr>
                    <w:top w:val="none" w:sz="0" w:space="0" w:color="auto"/>
                    <w:left w:val="none" w:sz="0" w:space="0" w:color="auto"/>
                    <w:bottom w:val="none" w:sz="0" w:space="0" w:color="auto"/>
                    <w:right w:val="none" w:sz="0" w:space="0" w:color="auto"/>
                  </w:divBdr>
                </w:div>
                <w:div w:id="818618231">
                  <w:marLeft w:val="0"/>
                  <w:marRight w:val="0"/>
                  <w:marTop w:val="0"/>
                  <w:marBottom w:val="0"/>
                  <w:divBdr>
                    <w:top w:val="none" w:sz="0" w:space="0" w:color="auto"/>
                    <w:left w:val="none" w:sz="0" w:space="0" w:color="auto"/>
                    <w:bottom w:val="none" w:sz="0" w:space="0" w:color="auto"/>
                    <w:right w:val="none" w:sz="0" w:space="0" w:color="auto"/>
                  </w:divBdr>
                  <w:divsChild>
                    <w:div w:id="479274775">
                      <w:marLeft w:val="0"/>
                      <w:marRight w:val="0"/>
                      <w:marTop w:val="0"/>
                      <w:marBottom w:val="0"/>
                      <w:divBdr>
                        <w:top w:val="none" w:sz="0" w:space="0" w:color="auto"/>
                        <w:left w:val="none" w:sz="0" w:space="0" w:color="auto"/>
                        <w:bottom w:val="none" w:sz="0" w:space="0" w:color="auto"/>
                        <w:right w:val="none" w:sz="0" w:space="0" w:color="auto"/>
                      </w:divBdr>
                      <w:divsChild>
                        <w:div w:id="1525094787">
                          <w:marLeft w:val="0"/>
                          <w:marRight w:val="0"/>
                          <w:marTop w:val="0"/>
                          <w:marBottom w:val="0"/>
                          <w:divBdr>
                            <w:top w:val="none" w:sz="0" w:space="0" w:color="auto"/>
                            <w:left w:val="none" w:sz="0" w:space="0" w:color="auto"/>
                            <w:bottom w:val="none" w:sz="0" w:space="0" w:color="auto"/>
                            <w:right w:val="none" w:sz="0" w:space="0" w:color="auto"/>
                          </w:divBdr>
                        </w:div>
                        <w:div w:id="1448694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959934">
                  <w:marLeft w:val="0"/>
                  <w:marRight w:val="0"/>
                  <w:marTop w:val="0"/>
                  <w:marBottom w:val="0"/>
                  <w:divBdr>
                    <w:top w:val="none" w:sz="0" w:space="0" w:color="auto"/>
                    <w:left w:val="none" w:sz="0" w:space="0" w:color="auto"/>
                    <w:bottom w:val="none" w:sz="0" w:space="0" w:color="auto"/>
                    <w:right w:val="none" w:sz="0" w:space="0" w:color="auto"/>
                  </w:divBdr>
                </w:div>
                <w:div w:id="1018317814">
                  <w:marLeft w:val="0"/>
                  <w:marRight w:val="0"/>
                  <w:marTop w:val="0"/>
                  <w:marBottom w:val="0"/>
                  <w:divBdr>
                    <w:top w:val="none" w:sz="0" w:space="0" w:color="auto"/>
                    <w:left w:val="none" w:sz="0" w:space="0" w:color="auto"/>
                    <w:bottom w:val="none" w:sz="0" w:space="0" w:color="auto"/>
                    <w:right w:val="none" w:sz="0" w:space="0" w:color="auto"/>
                  </w:divBdr>
                  <w:divsChild>
                    <w:div w:id="1624965665">
                      <w:marLeft w:val="0"/>
                      <w:marRight w:val="0"/>
                      <w:marTop w:val="0"/>
                      <w:marBottom w:val="0"/>
                      <w:divBdr>
                        <w:top w:val="none" w:sz="0" w:space="0" w:color="auto"/>
                        <w:left w:val="none" w:sz="0" w:space="0" w:color="auto"/>
                        <w:bottom w:val="none" w:sz="0" w:space="0" w:color="auto"/>
                        <w:right w:val="none" w:sz="0" w:space="0" w:color="auto"/>
                      </w:divBdr>
                      <w:divsChild>
                        <w:div w:id="1274052165">
                          <w:marLeft w:val="0"/>
                          <w:marRight w:val="0"/>
                          <w:marTop w:val="0"/>
                          <w:marBottom w:val="0"/>
                          <w:divBdr>
                            <w:top w:val="none" w:sz="0" w:space="0" w:color="auto"/>
                            <w:left w:val="none" w:sz="0" w:space="0" w:color="auto"/>
                            <w:bottom w:val="none" w:sz="0" w:space="0" w:color="auto"/>
                            <w:right w:val="none" w:sz="0" w:space="0" w:color="auto"/>
                          </w:divBdr>
                        </w:div>
                        <w:div w:id="1186291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962330">
                  <w:marLeft w:val="0"/>
                  <w:marRight w:val="0"/>
                  <w:marTop w:val="0"/>
                  <w:marBottom w:val="0"/>
                  <w:divBdr>
                    <w:top w:val="none" w:sz="0" w:space="0" w:color="auto"/>
                    <w:left w:val="none" w:sz="0" w:space="0" w:color="auto"/>
                    <w:bottom w:val="none" w:sz="0" w:space="0" w:color="auto"/>
                    <w:right w:val="none" w:sz="0" w:space="0" w:color="auto"/>
                  </w:divBdr>
                </w:div>
                <w:div w:id="872421321">
                  <w:marLeft w:val="0"/>
                  <w:marRight w:val="0"/>
                  <w:marTop w:val="0"/>
                  <w:marBottom w:val="0"/>
                  <w:divBdr>
                    <w:top w:val="none" w:sz="0" w:space="0" w:color="auto"/>
                    <w:left w:val="none" w:sz="0" w:space="0" w:color="auto"/>
                    <w:bottom w:val="none" w:sz="0" w:space="0" w:color="auto"/>
                    <w:right w:val="none" w:sz="0" w:space="0" w:color="auto"/>
                  </w:divBdr>
                  <w:divsChild>
                    <w:div w:id="1202593779">
                      <w:marLeft w:val="0"/>
                      <w:marRight w:val="0"/>
                      <w:marTop w:val="0"/>
                      <w:marBottom w:val="0"/>
                      <w:divBdr>
                        <w:top w:val="none" w:sz="0" w:space="0" w:color="auto"/>
                        <w:left w:val="none" w:sz="0" w:space="0" w:color="auto"/>
                        <w:bottom w:val="none" w:sz="0" w:space="0" w:color="auto"/>
                        <w:right w:val="none" w:sz="0" w:space="0" w:color="auto"/>
                      </w:divBdr>
                      <w:divsChild>
                        <w:div w:id="1087310208">
                          <w:marLeft w:val="0"/>
                          <w:marRight w:val="0"/>
                          <w:marTop w:val="0"/>
                          <w:marBottom w:val="0"/>
                          <w:divBdr>
                            <w:top w:val="none" w:sz="0" w:space="0" w:color="auto"/>
                            <w:left w:val="none" w:sz="0" w:space="0" w:color="auto"/>
                            <w:bottom w:val="none" w:sz="0" w:space="0" w:color="auto"/>
                            <w:right w:val="none" w:sz="0" w:space="0" w:color="auto"/>
                          </w:divBdr>
                        </w:div>
                        <w:div w:id="5985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737440">
                  <w:marLeft w:val="0"/>
                  <w:marRight w:val="0"/>
                  <w:marTop w:val="0"/>
                  <w:marBottom w:val="0"/>
                  <w:divBdr>
                    <w:top w:val="none" w:sz="0" w:space="0" w:color="auto"/>
                    <w:left w:val="none" w:sz="0" w:space="0" w:color="auto"/>
                    <w:bottom w:val="none" w:sz="0" w:space="0" w:color="auto"/>
                    <w:right w:val="none" w:sz="0" w:space="0" w:color="auto"/>
                  </w:divBdr>
                </w:div>
                <w:div w:id="1332368748">
                  <w:marLeft w:val="0"/>
                  <w:marRight w:val="0"/>
                  <w:marTop w:val="0"/>
                  <w:marBottom w:val="0"/>
                  <w:divBdr>
                    <w:top w:val="none" w:sz="0" w:space="0" w:color="auto"/>
                    <w:left w:val="none" w:sz="0" w:space="0" w:color="auto"/>
                    <w:bottom w:val="none" w:sz="0" w:space="0" w:color="auto"/>
                    <w:right w:val="none" w:sz="0" w:space="0" w:color="auto"/>
                  </w:divBdr>
                  <w:divsChild>
                    <w:div w:id="899286986">
                      <w:marLeft w:val="0"/>
                      <w:marRight w:val="0"/>
                      <w:marTop w:val="0"/>
                      <w:marBottom w:val="0"/>
                      <w:divBdr>
                        <w:top w:val="none" w:sz="0" w:space="0" w:color="auto"/>
                        <w:left w:val="none" w:sz="0" w:space="0" w:color="auto"/>
                        <w:bottom w:val="none" w:sz="0" w:space="0" w:color="auto"/>
                        <w:right w:val="none" w:sz="0" w:space="0" w:color="auto"/>
                      </w:divBdr>
                      <w:divsChild>
                        <w:div w:id="888807655">
                          <w:marLeft w:val="0"/>
                          <w:marRight w:val="0"/>
                          <w:marTop w:val="0"/>
                          <w:marBottom w:val="0"/>
                          <w:divBdr>
                            <w:top w:val="none" w:sz="0" w:space="0" w:color="auto"/>
                            <w:left w:val="none" w:sz="0" w:space="0" w:color="auto"/>
                            <w:bottom w:val="none" w:sz="0" w:space="0" w:color="auto"/>
                            <w:right w:val="none" w:sz="0" w:space="0" w:color="auto"/>
                          </w:divBdr>
                        </w:div>
                        <w:div w:id="1132476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59409">
                  <w:marLeft w:val="0"/>
                  <w:marRight w:val="0"/>
                  <w:marTop w:val="0"/>
                  <w:marBottom w:val="0"/>
                  <w:divBdr>
                    <w:top w:val="none" w:sz="0" w:space="0" w:color="auto"/>
                    <w:left w:val="none" w:sz="0" w:space="0" w:color="auto"/>
                    <w:bottom w:val="none" w:sz="0" w:space="0" w:color="auto"/>
                    <w:right w:val="none" w:sz="0" w:space="0" w:color="auto"/>
                  </w:divBdr>
                </w:div>
                <w:div w:id="1892383749">
                  <w:marLeft w:val="0"/>
                  <w:marRight w:val="0"/>
                  <w:marTop w:val="0"/>
                  <w:marBottom w:val="0"/>
                  <w:divBdr>
                    <w:top w:val="none" w:sz="0" w:space="0" w:color="auto"/>
                    <w:left w:val="none" w:sz="0" w:space="0" w:color="auto"/>
                    <w:bottom w:val="none" w:sz="0" w:space="0" w:color="auto"/>
                    <w:right w:val="none" w:sz="0" w:space="0" w:color="auto"/>
                  </w:divBdr>
                  <w:divsChild>
                    <w:div w:id="1843542863">
                      <w:marLeft w:val="0"/>
                      <w:marRight w:val="0"/>
                      <w:marTop w:val="0"/>
                      <w:marBottom w:val="0"/>
                      <w:divBdr>
                        <w:top w:val="none" w:sz="0" w:space="0" w:color="auto"/>
                        <w:left w:val="none" w:sz="0" w:space="0" w:color="auto"/>
                        <w:bottom w:val="none" w:sz="0" w:space="0" w:color="auto"/>
                        <w:right w:val="none" w:sz="0" w:space="0" w:color="auto"/>
                      </w:divBdr>
                      <w:divsChild>
                        <w:div w:id="286352865">
                          <w:marLeft w:val="0"/>
                          <w:marRight w:val="0"/>
                          <w:marTop w:val="0"/>
                          <w:marBottom w:val="0"/>
                          <w:divBdr>
                            <w:top w:val="none" w:sz="0" w:space="0" w:color="auto"/>
                            <w:left w:val="none" w:sz="0" w:space="0" w:color="auto"/>
                            <w:bottom w:val="none" w:sz="0" w:space="0" w:color="auto"/>
                            <w:right w:val="none" w:sz="0" w:space="0" w:color="auto"/>
                          </w:divBdr>
                        </w:div>
                        <w:div w:id="281618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844202">
                  <w:marLeft w:val="0"/>
                  <w:marRight w:val="0"/>
                  <w:marTop w:val="0"/>
                  <w:marBottom w:val="0"/>
                  <w:divBdr>
                    <w:top w:val="none" w:sz="0" w:space="0" w:color="auto"/>
                    <w:left w:val="none" w:sz="0" w:space="0" w:color="auto"/>
                    <w:bottom w:val="none" w:sz="0" w:space="0" w:color="auto"/>
                    <w:right w:val="none" w:sz="0" w:space="0" w:color="auto"/>
                  </w:divBdr>
                </w:div>
                <w:div w:id="1570769619">
                  <w:marLeft w:val="0"/>
                  <w:marRight w:val="0"/>
                  <w:marTop w:val="0"/>
                  <w:marBottom w:val="0"/>
                  <w:divBdr>
                    <w:top w:val="none" w:sz="0" w:space="0" w:color="auto"/>
                    <w:left w:val="none" w:sz="0" w:space="0" w:color="auto"/>
                    <w:bottom w:val="none" w:sz="0" w:space="0" w:color="auto"/>
                    <w:right w:val="none" w:sz="0" w:space="0" w:color="auto"/>
                  </w:divBdr>
                  <w:divsChild>
                    <w:div w:id="2006741122">
                      <w:marLeft w:val="0"/>
                      <w:marRight w:val="0"/>
                      <w:marTop w:val="0"/>
                      <w:marBottom w:val="0"/>
                      <w:divBdr>
                        <w:top w:val="none" w:sz="0" w:space="0" w:color="auto"/>
                        <w:left w:val="none" w:sz="0" w:space="0" w:color="auto"/>
                        <w:bottom w:val="none" w:sz="0" w:space="0" w:color="auto"/>
                        <w:right w:val="none" w:sz="0" w:space="0" w:color="auto"/>
                      </w:divBdr>
                      <w:divsChild>
                        <w:div w:id="1194684058">
                          <w:marLeft w:val="0"/>
                          <w:marRight w:val="0"/>
                          <w:marTop w:val="0"/>
                          <w:marBottom w:val="0"/>
                          <w:divBdr>
                            <w:top w:val="none" w:sz="0" w:space="0" w:color="auto"/>
                            <w:left w:val="none" w:sz="0" w:space="0" w:color="auto"/>
                            <w:bottom w:val="none" w:sz="0" w:space="0" w:color="auto"/>
                            <w:right w:val="none" w:sz="0" w:space="0" w:color="auto"/>
                          </w:divBdr>
                        </w:div>
                        <w:div w:id="1002002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179531">
                  <w:marLeft w:val="0"/>
                  <w:marRight w:val="0"/>
                  <w:marTop w:val="0"/>
                  <w:marBottom w:val="0"/>
                  <w:divBdr>
                    <w:top w:val="none" w:sz="0" w:space="0" w:color="auto"/>
                    <w:left w:val="none" w:sz="0" w:space="0" w:color="auto"/>
                    <w:bottom w:val="none" w:sz="0" w:space="0" w:color="auto"/>
                    <w:right w:val="none" w:sz="0" w:space="0" w:color="auto"/>
                  </w:divBdr>
                </w:div>
                <w:div w:id="1341659726">
                  <w:marLeft w:val="0"/>
                  <w:marRight w:val="0"/>
                  <w:marTop w:val="0"/>
                  <w:marBottom w:val="0"/>
                  <w:divBdr>
                    <w:top w:val="none" w:sz="0" w:space="0" w:color="auto"/>
                    <w:left w:val="none" w:sz="0" w:space="0" w:color="auto"/>
                    <w:bottom w:val="none" w:sz="0" w:space="0" w:color="auto"/>
                    <w:right w:val="none" w:sz="0" w:space="0" w:color="auto"/>
                  </w:divBdr>
                </w:div>
                <w:div w:id="865488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4387014">
      <w:bodyDiv w:val="1"/>
      <w:marLeft w:val="0"/>
      <w:marRight w:val="0"/>
      <w:marTop w:val="0"/>
      <w:marBottom w:val="0"/>
      <w:divBdr>
        <w:top w:val="none" w:sz="0" w:space="0" w:color="auto"/>
        <w:left w:val="none" w:sz="0" w:space="0" w:color="auto"/>
        <w:bottom w:val="none" w:sz="0" w:space="0" w:color="auto"/>
        <w:right w:val="none" w:sz="0" w:space="0" w:color="auto"/>
      </w:divBdr>
      <w:divsChild>
        <w:div w:id="925191995">
          <w:marLeft w:val="0"/>
          <w:marRight w:val="0"/>
          <w:marTop w:val="0"/>
          <w:marBottom w:val="0"/>
          <w:divBdr>
            <w:top w:val="none" w:sz="0" w:space="0" w:color="auto"/>
            <w:left w:val="none" w:sz="0" w:space="0" w:color="auto"/>
            <w:bottom w:val="none" w:sz="0" w:space="0" w:color="auto"/>
            <w:right w:val="none" w:sz="0" w:space="0" w:color="auto"/>
          </w:divBdr>
          <w:divsChild>
            <w:div w:id="198126103">
              <w:marLeft w:val="0"/>
              <w:marRight w:val="0"/>
              <w:marTop w:val="0"/>
              <w:marBottom w:val="0"/>
              <w:divBdr>
                <w:top w:val="none" w:sz="0" w:space="0" w:color="auto"/>
                <w:left w:val="none" w:sz="0" w:space="0" w:color="auto"/>
                <w:bottom w:val="none" w:sz="0" w:space="0" w:color="auto"/>
                <w:right w:val="none" w:sz="0" w:space="0" w:color="auto"/>
              </w:divBdr>
              <w:divsChild>
                <w:div w:id="473375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5433954">
      <w:bodyDiv w:val="1"/>
      <w:marLeft w:val="0"/>
      <w:marRight w:val="0"/>
      <w:marTop w:val="0"/>
      <w:marBottom w:val="0"/>
      <w:divBdr>
        <w:top w:val="none" w:sz="0" w:space="0" w:color="auto"/>
        <w:left w:val="none" w:sz="0" w:space="0" w:color="auto"/>
        <w:bottom w:val="none" w:sz="0" w:space="0" w:color="auto"/>
        <w:right w:val="none" w:sz="0" w:space="0" w:color="auto"/>
      </w:divBdr>
      <w:divsChild>
        <w:div w:id="1042708122">
          <w:marLeft w:val="0"/>
          <w:marRight w:val="0"/>
          <w:marTop w:val="0"/>
          <w:marBottom w:val="0"/>
          <w:divBdr>
            <w:top w:val="none" w:sz="0" w:space="0" w:color="auto"/>
            <w:left w:val="none" w:sz="0" w:space="0" w:color="auto"/>
            <w:bottom w:val="none" w:sz="0" w:space="0" w:color="auto"/>
            <w:right w:val="none" w:sz="0" w:space="0" w:color="auto"/>
          </w:divBdr>
          <w:divsChild>
            <w:div w:id="975642574">
              <w:marLeft w:val="0"/>
              <w:marRight w:val="0"/>
              <w:marTop w:val="0"/>
              <w:marBottom w:val="0"/>
              <w:divBdr>
                <w:top w:val="none" w:sz="0" w:space="0" w:color="auto"/>
                <w:left w:val="none" w:sz="0" w:space="0" w:color="auto"/>
                <w:bottom w:val="none" w:sz="0" w:space="0" w:color="auto"/>
                <w:right w:val="none" w:sz="0" w:space="0" w:color="auto"/>
              </w:divBdr>
              <w:divsChild>
                <w:div w:id="748381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1639216">
      <w:bodyDiv w:val="1"/>
      <w:marLeft w:val="0"/>
      <w:marRight w:val="0"/>
      <w:marTop w:val="0"/>
      <w:marBottom w:val="0"/>
      <w:divBdr>
        <w:top w:val="none" w:sz="0" w:space="0" w:color="auto"/>
        <w:left w:val="none" w:sz="0" w:space="0" w:color="auto"/>
        <w:bottom w:val="none" w:sz="0" w:space="0" w:color="auto"/>
        <w:right w:val="none" w:sz="0" w:space="0" w:color="auto"/>
      </w:divBdr>
      <w:divsChild>
        <w:div w:id="220215948">
          <w:marLeft w:val="0"/>
          <w:marRight w:val="0"/>
          <w:marTop w:val="0"/>
          <w:marBottom w:val="0"/>
          <w:divBdr>
            <w:top w:val="none" w:sz="0" w:space="0" w:color="auto"/>
            <w:left w:val="none" w:sz="0" w:space="0" w:color="auto"/>
            <w:bottom w:val="none" w:sz="0" w:space="0" w:color="auto"/>
            <w:right w:val="none" w:sz="0" w:space="0" w:color="auto"/>
          </w:divBdr>
          <w:divsChild>
            <w:div w:id="1155074703">
              <w:marLeft w:val="0"/>
              <w:marRight w:val="0"/>
              <w:marTop w:val="0"/>
              <w:marBottom w:val="0"/>
              <w:divBdr>
                <w:top w:val="none" w:sz="0" w:space="0" w:color="auto"/>
                <w:left w:val="none" w:sz="0" w:space="0" w:color="auto"/>
                <w:bottom w:val="none" w:sz="0" w:space="0" w:color="auto"/>
                <w:right w:val="none" w:sz="0" w:space="0" w:color="auto"/>
              </w:divBdr>
              <w:divsChild>
                <w:div w:id="2071035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4140499">
      <w:bodyDiv w:val="1"/>
      <w:marLeft w:val="0"/>
      <w:marRight w:val="0"/>
      <w:marTop w:val="0"/>
      <w:marBottom w:val="0"/>
      <w:divBdr>
        <w:top w:val="none" w:sz="0" w:space="0" w:color="auto"/>
        <w:left w:val="none" w:sz="0" w:space="0" w:color="auto"/>
        <w:bottom w:val="none" w:sz="0" w:space="0" w:color="auto"/>
        <w:right w:val="none" w:sz="0" w:space="0" w:color="auto"/>
      </w:divBdr>
    </w:div>
    <w:div w:id="660163633">
      <w:bodyDiv w:val="1"/>
      <w:marLeft w:val="0"/>
      <w:marRight w:val="0"/>
      <w:marTop w:val="0"/>
      <w:marBottom w:val="0"/>
      <w:divBdr>
        <w:top w:val="none" w:sz="0" w:space="0" w:color="auto"/>
        <w:left w:val="none" w:sz="0" w:space="0" w:color="auto"/>
        <w:bottom w:val="none" w:sz="0" w:space="0" w:color="auto"/>
        <w:right w:val="none" w:sz="0" w:space="0" w:color="auto"/>
      </w:divBdr>
      <w:divsChild>
        <w:div w:id="889533244">
          <w:marLeft w:val="0"/>
          <w:marRight w:val="0"/>
          <w:marTop w:val="0"/>
          <w:marBottom w:val="0"/>
          <w:divBdr>
            <w:top w:val="none" w:sz="0" w:space="0" w:color="auto"/>
            <w:left w:val="none" w:sz="0" w:space="0" w:color="auto"/>
            <w:bottom w:val="none" w:sz="0" w:space="0" w:color="auto"/>
            <w:right w:val="none" w:sz="0" w:space="0" w:color="auto"/>
          </w:divBdr>
          <w:divsChild>
            <w:div w:id="1773166833">
              <w:marLeft w:val="0"/>
              <w:marRight w:val="0"/>
              <w:marTop w:val="0"/>
              <w:marBottom w:val="0"/>
              <w:divBdr>
                <w:top w:val="none" w:sz="0" w:space="0" w:color="auto"/>
                <w:left w:val="none" w:sz="0" w:space="0" w:color="auto"/>
                <w:bottom w:val="none" w:sz="0" w:space="0" w:color="auto"/>
                <w:right w:val="none" w:sz="0" w:space="0" w:color="auto"/>
              </w:divBdr>
              <w:divsChild>
                <w:div w:id="42751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9232749">
      <w:bodyDiv w:val="1"/>
      <w:marLeft w:val="0"/>
      <w:marRight w:val="0"/>
      <w:marTop w:val="0"/>
      <w:marBottom w:val="0"/>
      <w:divBdr>
        <w:top w:val="none" w:sz="0" w:space="0" w:color="auto"/>
        <w:left w:val="none" w:sz="0" w:space="0" w:color="auto"/>
        <w:bottom w:val="none" w:sz="0" w:space="0" w:color="auto"/>
        <w:right w:val="none" w:sz="0" w:space="0" w:color="auto"/>
      </w:divBdr>
      <w:divsChild>
        <w:div w:id="1686708374">
          <w:marLeft w:val="0"/>
          <w:marRight w:val="0"/>
          <w:marTop w:val="0"/>
          <w:marBottom w:val="0"/>
          <w:divBdr>
            <w:top w:val="none" w:sz="0" w:space="0" w:color="auto"/>
            <w:left w:val="none" w:sz="0" w:space="0" w:color="auto"/>
            <w:bottom w:val="none" w:sz="0" w:space="0" w:color="auto"/>
            <w:right w:val="none" w:sz="0" w:space="0" w:color="auto"/>
          </w:divBdr>
          <w:divsChild>
            <w:div w:id="1128857959">
              <w:marLeft w:val="0"/>
              <w:marRight w:val="0"/>
              <w:marTop w:val="0"/>
              <w:marBottom w:val="0"/>
              <w:divBdr>
                <w:top w:val="none" w:sz="0" w:space="0" w:color="auto"/>
                <w:left w:val="none" w:sz="0" w:space="0" w:color="auto"/>
                <w:bottom w:val="none" w:sz="0" w:space="0" w:color="auto"/>
                <w:right w:val="none" w:sz="0" w:space="0" w:color="auto"/>
              </w:divBdr>
              <w:divsChild>
                <w:div w:id="1809784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8478453">
      <w:bodyDiv w:val="1"/>
      <w:marLeft w:val="0"/>
      <w:marRight w:val="0"/>
      <w:marTop w:val="0"/>
      <w:marBottom w:val="0"/>
      <w:divBdr>
        <w:top w:val="none" w:sz="0" w:space="0" w:color="auto"/>
        <w:left w:val="none" w:sz="0" w:space="0" w:color="auto"/>
        <w:bottom w:val="none" w:sz="0" w:space="0" w:color="auto"/>
        <w:right w:val="none" w:sz="0" w:space="0" w:color="auto"/>
      </w:divBdr>
      <w:divsChild>
        <w:div w:id="1208567824">
          <w:marLeft w:val="0"/>
          <w:marRight w:val="0"/>
          <w:marTop w:val="0"/>
          <w:marBottom w:val="0"/>
          <w:divBdr>
            <w:top w:val="none" w:sz="0" w:space="0" w:color="auto"/>
            <w:left w:val="none" w:sz="0" w:space="0" w:color="auto"/>
            <w:bottom w:val="none" w:sz="0" w:space="0" w:color="auto"/>
            <w:right w:val="none" w:sz="0" w:space="0" w:color="auto"/>
          </w:divBdr>
          <w:divsChild>
            <w:div w:id="29765574">
              <w:marLeft w:val="0"/>
              <w:marRight w:val="0"/>
              <w:marTop w:val="0"/>
              <w:marBottom w:val="0"/>
              <w:divBdr>
                <w:top w:val="none" w:sz="0" w:space="0" w:color="auto"/>
                <w:left w:val="none" w:sz="0" w:space="0" w:color="auto"/>
                <w:bottom w:val="none" w:sz="0" w:space="0" w:color="auto"/>
                <w:right w:val="none" w:sz="0" w:space="0" w:color="auto"/>
              </w:divBdr>
              <w:divsChild>
                <w:div w:id="1014113955">
                  <w:marLeft w:val="0"/>
                  <w:marRight w:val="0"/>
                  <w:marTop w:val="0"/>
                  <w:marBottom w:val="0"/>
                  <w:divBdr>
                    <w:top w:val="none" w:sz="0" w:space="0" w:color="auto"/>
                    <w:left w:val="none" w:sz="0" w:space="0" w:color="auto"/>
                    <w:bottom w:val="none" w:sz="0" w:space="0" w:color="auto"/>
                    <w:right w:val="none" w:sz="0" w:space="0" w:color="auto"/>
                  </w:divBdr>
                  <w:divsChild>
                    <w:div w:id="964193673">
                      <w:marLeft w:val="0"/>
                      <w:marRight w:val="0"/>
                      <w:marTop w:val="0"/>
                      <w:marBottom w:val="0"/>
                      <w:divBdr>
                        <w:top w:val="none" w:sz="0" w:space="0" w:color="auto"/>
                        <w:left w:val="none" w:sz="0" w:space="0" w:color="auto"/>
                        <w:bottom w:val="none" w:sz="0" w:space="0" w:color="auto"/>
                        <w:right w:val="none" w:sz="0" w:space="0" w:color="auto"/>
                      </w:divBdr>
                      <w:divsChild>
                        <w:div w:id="285964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291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413765">
      <w:bodyDiv w:val="1"/>
      <w:marLeft w:val="0"/>
      <w:marRight w:val="0"/>
      <w:marTop w:val="0"/>
      <w:marBottom w:val="0"/>
      <w:divBdr>
        <w:top w:val="none" w:sz="0" w:space="0" w:color="auto"/>
        <w:left w:val="none" w:sz="0" w:space="0" w:color="auto"/>
        <w:bottom w:val="none" w:sz="0" w:space="0" w:color="auto"/>
        <w:right w:val="none" w:sz="0" w:space="0" w:color="auto"/>
      </w:divBdr>
    </w:div>
    <w:div w:id="841117193">
      <w:bodyDiv w:val="1"/>
      <w:marLeft w:val="0"/>
      <w:marRight w:val="0"/>
      <w:marTop w:val="0"/>
      <w:marBottom w:val="0"/>
      <w:divBdr>
        <w:top w:val="none" w:sz="0" w:space="0" w:color="auto"/>
        <w:left w:val="none" w:sz="0" w:space="0" w:color="auto"/>
        <w:bottom w:val="none" w:sz="0" w:space="0" w:color="auto"/>
        <w:right w:val="none" w:sz="0" w:space="0" w:color="auto"/>
      </w:divBdr>
    </w:div>
    <w:div w:id="847526101">
      <w:bodyDiv w:val="1"/>
      <w:marLeft w:val="0"/>
      <w:marRight w:val="0"/>
      <w:marTop w:val="0"/>
      <w:marBottom w:val="0"/>
      <w:divBdr>
        <w:top w:val="none" w:sz="0" w:space="0" w:color="auto"/>
        <w:left w:val="none" w:sz="0" w:space="0" w:color="auto"/>
        <w:bottom w:val="none" w:sz="0" w:space="0" w:color="auto"/>
        <w:right w:val="none" w:sz="0" w:space="0" w:color="auto"/>
      </w:divBdr>
      <w:divsChild>
        <w:div w:id="1401561115">
          <w:marLeft w:val="0"/>
          <w:marRight w:val="0"/>
          <w:marTop w:val="0"/>
          <w:marBottom w:val="0"/>
          <w:divBdr>
            <w:top w:val="none" w:sz="0" w:space="0" w:color="auto"/>
            <w:left w:val="none" w:sz="0" w:space="0" w:color="auto"/>
            <w:bottom w:val="none" w:sz="0" w:space="0" w:color="auto"/>
            <w:right w:val="none" w:sz="0" w:space="0" w:color="auto"/>
          </w:divBdr>
          <w:divsChild>
            <w:div w:id="1248340683">
              <w:marLeft w:val="0"/>
              <w:marRight w:val="0"/>
              <w:marTop w:val="0"/>
              <w:marBottom w:val="0"/>
              <w:divBdr>
                <w:top w:val="none" w:sz="0" w:space="0" w:color="auto"/>
                <w:left w:val="none" w:sz="0" w:space="0" w:color="auto"/>
                <w:bottom w:val="none" w:sz="0" w:space="0" w:color="auto"/>
                <w:right w:val="none" w:sz="0" w:space="0" w:color="auto"/>
              </w:divBdr>
              <w:divsChild>
                <w:div w:id="1885605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2908109">
      <w:bodyDiv w:val="1"/>
      <w:marLeft w:val="0"/>
      <w:marRight w:val="0"/>
      <w:marTop w:val="0"/>
      <w:marBottom w:val="0"/>
      <w:divBdr>
        <w:top w:val="none" w:sz="0" w:space="0" w:color="auto"/>
        <w:left w:val="none" w:sz="0" w:space="0" w:color="auto"/>
        <w:bottom w:val="none" w:sz="0" w:space="0" w:color="auto"/>
        <w:right w:val="none" w:sz="0" w:space="0" w:color="auto"/>
      </w:divBdr>
      <w:divsChild>
        <w:div w:id="583422282">
          <w:marLeft w:val="0"/>
          <w:marRight w:val="0"/>
          <w:marTop w:val="0"/>
          <w:marBottom w:val="0"/>
          <w:divBdr>
            <w:top w:val="none" w:sz="0" w:space="0" w:color="auto"/>
            <w:left w:val="none" w:sz="0" w:space="0" w:color="auto"/>
            <w:bottom w:val="none" w:sz="0" w:space="0" w:color="auto"/>
            <w:right w:val="none" w:sz="0" w:space="0" w:color="auto"/>
          </w:divBdr>
          <w:divsChild>
            <w:div w:id="1026521568">
              <w:marLeft w:val="0"/>
              <w:marRight w:val="0"/>
              <w:marTop w:val="0"/>
              <w:marBottom w:val="0"/>
              <w:divBdr>
                <w:top w:val="none" w:sz="0" w:space="0" w:color="auto"/>
                <w:left w:val="none" w:sz="0" w:space="0" w:color="auto"/>
                <w:bottom w:val="none" w:sz="0" w:space="0" w:color="auto"/>
                <w:right w:val="none" w:sz="0" w:space="0" w:color="auto"/>
              </w:divBdr>
              <w:divsChild>
                <w:div w:id="1848985422">
                  <w:marLeft w:val="0"/>
                  <w:marRight w:val="0"/>
                  <w:marTop w:val="0"/>
                  <w:marBottom w:val="0"/>
                  <w:divBdr>
                    <w:top w:val="none" w:sz="0" w:space="0" w:color="auto"/>
                    <w:left w:val="none" w:sz="0" w:space="0" w:color="auto"/>
                    <w:bottom w:val="none" w:sz="0" w:space="0" w:color="auto"/>
                    <w:right w:val="none" w:sz="0" w:space="0" w:color="auto"/>
                  </w:divBdr>
                  <w:divsChild>
                    <w:div w:id="1302074067">
                      <w:marLeft w:val="0"/>
                      <w:marRight w:val="0"/>
                      <w:marTop w:val="0"/>
                      <w:marBottom w:val="0"/>
                      <w:divBdr>
                        <w:top w:val="none" w:sz="0" w:space="0" w:color="auto"/>
                        <w:left w:val="none" w:sz="0" w:space="0" w:color="auto"/>
                        <w:bottom w:val="none" w:sz="0" w:space="0" w:color="auto"/>
                        <w:right w:val="none" w:sz="0" w:space="0" w:color="auto"/>
                      </w:divBdr>
                      <w:divsChild>
                        <w:div w:id="955989091">
                          <w:marLeft w:val="0"/>
                          <w:marRight w:val="0"/>
                          <w:marTop w:val="0"/>
                          <w:marBottom w:val="0"/>
                          <w:divBdr>
                            <w:top w:val="none" w:sz="0" w:space="0" w:color="auto"/>
                            <w:left w:val="none" w:sz="0" w:space="0" w:color="auto"/>
                            <w:bottom w:val="none" w:sz="0" w:space="0" w:color="auto"/>
                            <w:right w:val="none" w:sz="0" w:space="0" w:color="auto"/>
                          </w:divBdr>
                        </w:div>
                        <w:div w:id="1184319218">
                          <w:marLeft w:val="0"/>
                          <w:marRight w:val="0"/>
                          <w:marTop w:val="0"/>
                          <w:marBottom w:val="0"/>
                          <w:divBdr>
                            <w:top w:val="none" w:sz="0" w:space="0" w:color="auto"/>
                            <w:left w:val="none" w:sz="0" w:space="0" w:color="auto"/>
                            <w:bottom w:val="none" w:sz="0" w:space="0" w:color="auto"/>
                            <w:right w:val="none" w:sz="0" w:space="0" w:color="auto"/>
                          </w:divBdr>
                        </w:div>
                      </w:divsChild>
                    </w:div>
                    <w:div w:id="1570076046">
                      <w:marLeft w:val="0"/>
                      <w:marRight w:val="0"/>
                      <w:marTop w:val="0"/>
                      <w:marBottom w:val="0"/>
                      <w:divBdr>
                        <w:top w:val="none" w:sz="0" w:space="0" w:color="auto"/>
                        <w:left w:val="none" w:sz="0" w:space="0" w:color="auto"/>
                        <w:bottom w:val="none" w:sz="0" w:space="0" w:color="auto"/>
                        <w:right w:val="none" w:sz="0" w:space="0" w:color="auto"/>
                      </w:divBdr>
                      <w:divsChild>
                        <w:div w:id="713895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920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3807863">
      <w:bodyDiv w:val="1"/>
      <w:marLeft w:val="0"/>
      <w:marRight w:val="0"/>
      <w:marTop w:val="0"/>
      <w:marBottom w:val="0"/>
      <w:divBdr>
        <w:top w:val="none" w:sz="0" w:space="0" w:color="auto"/>
        <w:left w:val="none" w:sz="0" w:space="0" w:color="auto"/>
        <w:bottom w:val="none" w:sz="0" w:space="0" w:color="auto"/>
        <w:right w:val="none" w:sz="0" w:space="0" w:color="auto"/>
      </w:divBdr>
    </w:div>
    <w:div w:id="968433899">
      <w:bodyDiv w:val="1"/>
      <w:marLeft w:val="0"/>
      <w:marRight w:val="0"/>
      <w:marTop w:val="0"/>
      <w:marBottom w:val="0"/>
      <w:divBdr>
        <w:top w:val="none" w:sz="0" w:space="0" w:color="auto"/>
        <w:left w:val="none" w:sz="0" w:space="0" w:color="auto"/>
        <w:bottom w:val="none" w:sz="0" w:space="0" w:color="auto"/>
        <w:right w:val="none" w:sz="0" w:space="0" w:color="auto"/>
      </w:divBdr>
    </w:div>
    <w:div w:id="973870973">
      <w:bodyDiv w:val="1"/>
      <w:marLeft w:val="0"/>
      <w:marRight w:val="0"/>
      <w:marTop w:val="0"/>
      <w:marBottom w:val="0"/>
      <w:divBdr>
        <w:top w:val="none" w:sz="0" w:space="0" w:color="auto"/>
        <w:left w:val="none" w:sz="0" w:space="0" w:color="auto"/>
        <w:bottom w:val="none" w:sz="0" w:space="0" w:color="auto"/>
        <w:right w:val="none" w:sz="0" w:space="0" w:color="auto"/>
      </w:divBdr>
      <w:divsChild>
        <w:div w:id="1173958617">
          <w:marLeft w:val="0"/>
          <w:marRight w:val="0"/>
          <w:marTop w:val="0"/>
          <w:marBottom w:val="0"/>
          <w:divBdr>
            <w:top w:val="none" w:sz="0" w:space="0" w:color="auto"/>
            <w:left w:val="none" w:sz="0" w:space="0" w:color="auto"/>
            <w:bottom w:val="none" w:sz="0" w:space="0" w:color="auto"/>
            <w:right w:val="none" w:sz="0" w:space="0" w:color="auto"/>
          </w:divBdr>
          <w:divsChild>
            <w:div w:id="1409113620">
              <w:marLeft w:val="0"/>
              <w:marRight w:val="0"/>
              <w:marTop w:val="0"/>
              <w:marBottom w:val="0"/>
              <w:divBdr>
                <w:top w:val="none" w:sz="0" w:space="0" w:color="auto"/>
                <w:left w:val="none" w:sz="0" w:space="0" w:color="auto"/>
                <w:bottom w:val="none" w:sz="0" w:space="0" w:color="auto"/>
                <w:right w:val="none" w:sz="0" w:space="0" w:color="auto"/>
              </w:divBdr>
              <w:divsChild>
                <w:div w:id="133527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6108016">
      <w:bodyDiv w:val="1"/>
      <w:marLeft w:val="0"/>
      <w:marRight w:val="0"/>
      <w:marTop w:val="0"/>
      <w:marBottom w:val="0"/>
      <w:divBdr>
        <w:top w:val="none" w:sz="0" w:space="0" w:color="auto"/>
        <w:left w:val="none" w:sz="0" w:space="0" w:color="auto"/>
        <w:bottom w:val="none" w:sz="0" w:space="0" w:color="auto"/>
        <w:right w:val="none" w:sz="0" w:space="0" w:color="auto"/>
      </w:divBdr>
      <w:divsChild>
        <w:div w:id="1575120165">
          <w:marLeft w:val="0"/>
          <w:marRight w:val="0"/>
          <w:marTop w:val="0"/>
          <w:marBottom w:val="0"/>
          <w:divBdr>
            <w:top w:val="none" w:sz="0" w:space="0" w:color="auto"/>
            <w:left w:val="none" w:sz="0" w:space="0" w:color="auto"/>
            <w:bottom w:val="none" w:sz="0" w:space="0" w:color="auto"/>
            <w:right w:val="none" w:sz="0" w:space="0" w:color="auto"/>
          </w:divBdr>
          <w:divsChild>
            <w:div w:id="152141351">
              <w:marLeft w:val="0"/>
              <w:marRight w:val="0"/>
              <w:marTop w:val="0"/>
              <w:marBottom w:val="0"/>
              <w:divBdr>
                <w:top w:val="none" w:sz="0" w:space="0" w:color="auto"/>
                <w:left w:val="none" w:sz="0" w:space="0" w:color="auto"/>
                <w:bottom w:val="none" w:sz="0" w:space="0" w:color="auto"/>
                <w:right w:val="none" w:sz="0" w:space="0" w:color="auto"/>
              </w:divBdr>
              <w:divsChild>
                <w:div w:id="1413889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2929733">
      <w:bodyDiv w:val="1"/>
      <w:marLeft w:val="0"/>
      <w:marRight w:val="0"/>
      <w:marTop w:val="0"/>
      <w:marBottom w:val="0"/>
      <w:divBdr>
        <w:top w:val="none" w:sz="0" w:space="0" w:color="auto"/>
        <w:left w:val="none" w:sz="0" w:space="0" w:color="auto"/>
        <w:bottom w:val="none" w:sz="0" w:space="0" w:color="auto"/>
        <w:right w:val="none" w:sz="0" w:space="0" w:color="auto"/>
      </w:divBdr>
      <w:divsChild>
        <w:div w:id="231698221">
          <w:marLeft w:val="0"/>
          <w:marRight w:val="0"/>
          <w:marTop w:val="0"/>
          <w:marBottom w:val="0"/>
          <w:divBdr>
            <w:top w:val="none" w:sz="0" w:space="0" w:color="auto"/>
            <w:left w:val="none" w:sz="0" w:space="0" w:color="auto"/>
            <w:bottom w:val="none" w:sz="0" w:space="0" w:color="auto"/>
            <w:right w:val="none" w:sz="0" w:space="0" w:color="auto"/>
          </w:divBdr>
          <w:divsChild>
            <w:div w:id="893084642">
              <w:marLeft w:val="0"/>
              <w:marRight w:val="0"/>
              <w:marTop w:val="0"/>
              <w:marBottom w:val="0"/>
              <w:divBdr>
                <w:top w:val="none" w:sz="0" w:space="0" w:color="auto"/>
                <w:left w:val="none" w:sz="0" w:space="0" w:color="auto"/>
                <w:bottom w:val="none" w:sz="0" w:space="0" w:color="auto"/>
                <w:right w:val="none" w:sz="0" w:space="0" w:color="auto"/>
              </w:divBdr>
              <w:divsChild>
                <w:div w:id="1686252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4455215">
      <w:bodyDiv w:val="1"/>
      <w:marLeft w:val="0"/>
      <w:marRight w:val="0"/>
      <w:marTop w:val="0"/>
      <w:marBottom w:val="0"/>
      <w:divBdr>
        <w:top w:val="none" w:sz="0" w:space="0" w:color="auto"/>
        <w:left w:val="none" w:sz="0" w:space="0" w:color="auto"/>
        <w:bottom w:val="none" w:sz="0" w:space="0" w:color="auto"/>
        <w:right w:val="none" w:sz="0" w:space="0" w:color="auto"/>
      </w:divBdr>
      <w:divsChild>
        <w:div w:id="853105835">
          <w:marLeft w:val="0"/>
          <w:marRight w:val="0"/>
          <w:marTop w:val="0"/>
          <w:marBottom w:val="0"/>
          <w:divBdr>
            <w:top w:val="none" w:sz="0" w:space="0" w:color="auto"/>
            <w:left w:val="none" w:sz="0" w:space="0" w:color="auto"/>
            <w:bottom w:val="none" w:sz="0" w:space="0" w:color="auto"/>
            <w:right w:val="none" w:sz="0" w:space="0" w:color="auto"/>
          </w:divBdr>
          <w:divsChild>
            <w:div w:id="2003778385">
              <w:marLeft w:val="0"/>
              <w:marRight w:val="0"/>
              <w:marTop w:val="0"/>
              <w:marBottom w:val="0"/>
              <w:divBdr>
                <w:top w:val="none" w:sz="0" w:space="0" w:color="auto"/>
                <w:left w:val="none" w:sz="0" w:space="0" w:color="auto"/>
                <w:bottom w:val="none" w:sz="0" w:space="0" w:color="auto"/>
                <w:right w:val="none" w:sz="0" w:space="0" w:color="auto"/>
              </w:divBdr>
              <w:divsChild>
                <w:div w:id="2111586959">
                  <w:marLeft w:val="0"/>
                  <w:marRight w:val="0"/>
                  <w:marTop w:val="0"/>
                  <w:marBottom w:val="0"/>
                  <w:divBdr>
                    <w:top w:val="none" w:sz="0" w:space="0" w:color="auto"/>
                    <w:left w:val="none" w:sz="0" w:space="0" w:color="auto"/>
                    <w:bottom w:val="none" w:sz="0" w:space="0" w:color="auto"/>
                    <w:right w:val="none" w:sz="0" w:space="0" w:color="auto"/>
                  </w:divBdr>
                  <w:divsChild>
                    <w:div w:id="1031421593">
                      <w:marLeft w:val="0"/>
                      <w:marRight w:val="0"/>
                      <w:marTop w:val="0"/>
                      <w:marBottom w:val="0"/>
                      <w:divBdr>
                        <w:top w:val="none" w:sz="0" w:space="0" w:color="auto"/>
                        <w:left w:val="none" w:sz="0" w:space="0" w:color="auto"/>
                        <w:bottom w:val="none" w:sz="0" w:space="0" w:color="auto"/>
                        <w:right w:val="none" w:sz="0" w:space="0" w:color="auto"/>
                      </w:divBdr>
                      <w:divsChild>
                        <w:div w:id="1321034242">
                          <w:marLeft w:val="0"/>
                          <w:marRight w:val="0"/>
                          <w:marTop w:val="0"/>
                          <w:marBottom w:val="0"/>
                          <w:divBdr>
                            <w:top w:val="none" w:sz="0" w:space="0" w:color="auto"/>
                            <w:left w:val="none" w:sz="0" w:space="0" w:color="auto"/>
                            <w:bottom w:val="none" w:sz="0" w:space="0" w:color="auto"/>
                            <w:right w:val="none" w:sz="0" w:space="0" w:color="auto"/>
                          </w:divBdr>
                        </w:div>
                        <w:div w:id="2118519947">
                          <w:marLeft w:val="0"/>
                          <w:marRight w:val="0"/>
                          <w:marTop w:val="0"/>
                          <w:marBottom w:val="0"/>
                          <w:divBdr>
                            <w:top w:val="none" w:sz="0" w:space="0" w:color="auto"/>
                            <w:left w:val="none" w:sz="0" w:space="0" w:color="auto"/>
                            <w:bottom w:val="none" w:sz="0" w:space="0" w:color="auto"/>
                            <w:right w:val="none" w:sz="0" w:space="0" w:color="auto"/>
                          </w:divBdr>
                        </w:div>
                      </w:divsChild>
                    </w:div>
                    <w:div w:id="848956046">
                      <w:marLeft w:val="0"/>
                      <w:marRight w:val="0"/>
                      <w:marTop w:val="0"/>
                      <w:marBottom w:val="0"/>
                      <w:divBdr>
                        <w:top w:val="none" w:sz="0" w:space="0" w:color="auto"/>
                        <w:left w:val="none" w:sz="0" w:space="0" w:color="auto"/>
                        <w:bottom w:val="none" w:sz="0" w:space="0" w:color="auto"/>
                        <w:right w:val="none" w:sz="0" w:space="0" w:color="auto"/>
                      </w:divBdr>
                      <w:divsChild>
                        <w:div w:id="173610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503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7709276">
      <w:bodyDiv w:val="1"/>
      <w:marLeft w:val="0"/>
      <w:marRight w:val="0"/>
      <w:marTop w:val="0"/>
      <w:marBottom w:val="0"/>
      <w:divBdr>
        <w:top w:val="none" w:sz="0" w:space="0" w:color="auto"/>
        <w:left w:val="none" w:sz="0" w:space="0" w:color="auto"/>
        <w:bottom w:val="none" w:sz="0" w:space="0" w:color="auto"/>
        <w:right w:val="none" w:sz="0" w:space="0" w:color="auto"/>
      </w:divBdr>
    </w:div>
    <w:div w:id="1011294278">
      <w:bodyDiv w:val="1"/>
      <w:marLeft w:val="0"/>
      <w:marRight w:val="0"/>
      <w:marTop w:val="0"/>
      <w:marBottom w:val="0"/>
      <w:divBdr>
        <w:top w:val="none" w:sz="0" w:space="0" w:color="auto"/>
        <w:left w:val="none" w:sz="0" w:space="0" w:color="auto"/>
        <w:bottom w:val="none" w:sz="0" w:space="0" w:color="auto"/>
        <w:right w:val="none" w:sz="0" w:space="0" w:color="auto"/>
      </w:divBdr>
    </w:div>
    <w:div w:id="1032727893">
      <w:bodyDiv w:val="1"/>
      <w:marLeft w:val="0"/>
      <w:marRight w:val="0"/>
      <w:marTop w:val="0"/>
      <w:marBottom w:val="0"/>
      <w:divBdr>
        <w:top w:val="none" w:sz="0" w:space="0" w:color="auto"/>
        <w:left w:val="none" w:sz="0" w:space="0" w:color="auto"/>
        <w:bottom w:val="none" w:sz="0" w:space="0" w:color="auto"/>
        <w:right w:val="none" w:sz="0" w:space="0" w:color="auto"/>
      </w:divBdr>
    </w:div>
    <w:div w:id="1065839539">
      <w:bodyDiv w:val="1"/>
      <w:marLeft w:val="0"/>
      <w:marRight w:val="0"/>
      <w:marTop w:val="0"/>
      <w:marBottom w:val="0"/>
      <w:divBdr>
        <w:top w:val="none" w:sz="0" w:space="0" w:color="auto"/>
        <w:left w:val="none" w:sz="0" w:space="0" w:color="auto"/>
        <w:bottom w:val="none" w:sz="0" w:space="0" w:color="auto"/>
        <w:right w:val="none" w:sz="0" w:space="0" w:color="auto"/>
      </w:divBdr>
    </w:div>
    <w:div w:id="1085109658">
      <w:bodyDiv w:val="1"/>
      <w:marLeft w:val="0"/>
      <w:marRight w:val="0"/>
      <w:marTop w:val="0"/>
      <w:marBottom w:val="0"/>
      <w:divBdr>
        <w:top w:val="none" w:sz="0" w:space="0" w:color="auto"/>
        <w:left w:val="none" w:sz="0" w:space="0" w:color="auto"/>
        <w:bottom w:val="none" w:sz="0" w:space="0" w:color="auto"/>
        <w:right w:val="none" w:sz="0" w:space="0" w:color="auto"/>
      </w:divBdr>
    </w:div>
    <w:div w:id="1112743306">
      <w:bodyDiv w:val="1"/>
      <w:marLeft w:val="0"/>
      <w:marRight w:val="0"/>
      <w:marTop w:val="0"/>
      <w:marBottom w:val="0"/>
      <w:divBdr>
        <w:top w:val="none" w:sz="0" w:space="0" w:color="auto"/>
        <w:left w:val="none" w:sz="0" w:space="0" w:color="auto"/>
        <w:bottom w:val="none" w:sz="0" w:space="0" w:color="auto"/>
        <w:right w:val="none" w:sz="0" w:space="0" w:color="auto"/>
      </w:divBdr>
    </w:div>
    <w:div w:id="1139689187">
      <w:bodyDiv w:val="1"/>
      <w:marLeft w:val="0"/>
      <w:marRight w:val="0"/>
      <w:marTop w:val="0"/>
      <w:marBottom w:val="0"/>
      <w:divBdr>
        <w:top w:val="none" w:sz="0" w:space="0" w:color="auto"/>
        <w:left w:val="none" w:sz="0" w:space="0" w:color="auto"/>
        <w:bottom w:val="none" w:sz="0" w:space="0" w:color="auto"/>
        <w:right w:val="none" w:sz="0" w:space="0" w:color="auto"/>
      </w:divBdr>
    </w:div>
    <w:div w:id="1139881017">
      <w:bodyDiv w:val="1"/>
      <w:marLeft w:val="0"/>
      <w:marRight w:val="0"/>
      <w:marTop w:val="0"/>
      <w:marBottom w:val="0"/>
      <w:divBdr>
        <w:top w:val="none" w:sz="0" w:space="0" w:color="auto"/>
        <w:left w:val="none" w:sz="0" w:space="0" w:color="auto"/>
        <w:bottom w:val="none" w:sz="0" w:space="0" w:color="auto"/>
        <w:right w:val="none" w:sz="0" w:space="0" w:color="auto"/>
      </w:divBdr>
      <w:divsChild>
        <w:div w:id="812062980">
          <w:marLeft w:val="0"/>
          <w:marRight w:val="0"/>
          <w:marTop w:val="0"/>
          <w:marBottom w:val="0"/>
          <w:divBdr>
            <w:top w:val="none" w:sz="0" w:space="0" w:color="auto"/>
            <w:left w:val="none" w:sz="0" w:space="0" w:color="auto"/>
            <w:bottom w:val="none" w:sz="0" w:space="0" w:color="auto"/>
            <w:right w:val="none" w:sz="0" w:space="0" w:color="auto"/>
          </w:divBdr>
          <w:divsChild>
            <w:div w:id="1673028249">
              <w:marLeft w:val="0"/>
              <w:marRight w:val="0"/>
              <w:marTop w:val="0"/>
              <w:marBottom w:val="0"/>
              <w:divBdr>
                <w:top w:val="none" w:sz="0" w:space="0" w:color="auto"/>
                <w:left w:val="none" w:sz="0" w:space="0" w:color="auto"/>
                <w:bottom w:val="none" w:sz="0" w:space="0" w:color="auto"/>
                <w:right w:val="none" w:sz="0" w:space="0" w:color="auto"/>
              </w:divBdr>
              <w:divsChild>
                <w:div w:id="824972210">
                  <w:marLeft w:val="0"/>
                  <w:marRight w:val="0"/>
                  <w:marTop w:val="0"/>
                  <w:marBottom w:val="0"/>
                  <w:divBdr>
                    <w:top w:val="none" w:sz="0" w:space="0" w:color="auto"/>
                    <w:left w:val="none" w:sz="0" w:space="0" w:color="auto"/>
                    <w:bottom w:val="none" w:sz="0" w:space="0" w:color="auto"/>
                    <w:right w:val="none" w:sz="0" w:space="0" w:color="auto"/>
                  </w:divBdr>
                  <w:divsChild>
                    <w:div w:id="1015763942">
                      <w:marLeft w:val="0"/>
                      <w:marRight w:val="0"/>
                      <w:marTop w:val="0"/>
                      <w:marBottom w:val="0"/>
                      <w:divBdr>
                        <w:top w:val="none" w:sz="0" w:space="0" w:color="auto"/>
                        <w:left w:val="none" w:sz="0" w:space="0" w:color="auto"/>
                        <w:bottom w:val="none" w:sz="0" w:space="0" w:color="auto"/>
                        <w:right w:val="none" w:sz="0" w:space="0" w:color="auto"/>
                      </w:divBdr>
                      <w:divsChild>
                        <w:div w:id="1492213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942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6580290">
      <w:bodyDiv w:val="1"/>
      <w:marLeft w:val="0"/>
      <w:marRight w:val="0"/>
      <w:marTop w:val="0"/>
      <w:marBottom w:val="0"/>
      <w:divBdr>
        <w:top w:val="none" w:sz="0" w:space="0" w:color="auto"/>
        <w:left w:val="none" w:sz="0" w:space="0" w:color="auto"/>
        <w:bottom w:val="none" w:sz="0" w:space="0" w:color="auto"/>
        <w:right w:val="none" w:sz="0" w:space="0" w:color="auto"/>
      </w:divBdr>
    </w:div>
    <w:div w:id="1180044703">
      <w:bodyDiv w:val="1"/>
      <w:marLeft w:val="0"/>
      <w:marRight w:val="0"/>
      <w:marTop w:val="0"/>
      <w:marBottom w:val="0"/>
      <w:divBdr>
        <w:top w:val="none" w:sz="0" w:space="0" w:color="auto"/>
        <w:left w:val="none" w:sz="0" w:space="0" w:color="auto"/>
        <w:bottom w:val="none" w:sz="0" w:space="0" w:color="auto"/>
        <w:right w:val="none" w:sz="0" w:space="0" w:color="auto"/>
      </w:divBdr>
      <w:divsChild>
        <w:div w:id="1899246154">
          <w:marLeft w:val="0"/>
          <w:marRight w:val="0"/>
          <w:marTop w:val="0"/>
          <w:marBottom w:val="0"/>
          <w:divBdr>
            <w:top w:val="none" w:sz="0" w:space="0" w:color="auto"/>
            <w:left w:val="none" w:sz="0" w:space="0" w:color="auto"/>
            <w:bottom w:val="none" w:sz="0" w:space="0" w:color="auto"/>
            <w:right w:val="none" w:sz="0" w:space="0" w:color="auto"/>
          </w:divBdr>
          <w:divsChild>
            <w:div w:id="1900507867">
              <w:marLeft w:val="0"/>
              <w:marRight w:val="0"/>
              <w:marTop w:val="0"/>
              <w:marBottom w:val="0"/>
              <w:divBdr>
                <w:top w:val="none" w:sz="0" w:space="0" w:color="auto"/>
                <w:left w:val="none" w:sz="0" w:space="0" w:color="auto"/>
                <w:bottom w:val="none" w:sz="0" w:space="0" w:color="auto"/>
                <w:right w:val="none" w:sz="0" w:space="0" w:color="auto"/>
              </w:divBdr>
              <w:divsChild>
                <w:div w:id="1645087482">
                  <w:marLeft w:val="0"/>
                  <w:marRight w:val="0"/>
                  <w:marTop w:val="0"/>
                  <w:marBottom w:val="0"/>
                  <w:divBdr>
                    <w:top w:val="none" w:sz="0" w:space="0" w:color="auto"/>
                    <w:left w:val="none" w:sz="0" w:space="0" w:color="auto"/>
                    <w:bottom w:val="none" w:sz="0" w:space="0" w:color="auto"/>
                    <w:right w:val="none" w:sz="0" w:space="0" w:color="auto"/>
                  </w:divBdr>
                  <w:divsChild>
                    <w:div w:id="886914308">
                      <w:marLeft w:val="0"/>
                      <w:marRight w:val="0"/>
                      <w:marTop w:val="0"/>
                      <w:marBottom w:val="0"/>
                      <w:divBdr>
                        <w:top w:val="none" w:sz="0" w:space="0" w:color="auto"/>
                        <w:left w:val="none" w:sz="0" w:space="0" w:color="auto"/>
                        <w:bottom w:val="none" w:sz="0" w:space="0" w:color="auto"/>
                        <w:right w:val="none" w:sz="0" w:space="0" w:color="auto"/>
                      </w:divBdr>
                      <w:divsChild>
                        <w:div w:id="719090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165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1791419">
      <w:bodyDiv w:val="1"/>
      <w:marLeft w:val="0"/>
      <w:marRight w:val="0"/>
      <w:marTop w:val="0"/>
      <w:marBottom w:val="0"/>
      <w:divBdr>
        <w:top w:val="none" w:sz="0" w:space="0" w:color="auto"/>
        <w:left w:val="none" w:sz="0" w:space="0" w:color="auto"/>
        <w:bottom w:val="none" w:sz="0" w:space="0" w:color="auto"/>
        <w:right w:val="none" w:sz="0" w:space="0" w:color="auto"/>
      </w:divBdr>
    </w:div>
    <w:div w:id="1264723358">
      <w:bodyDiv w:val="1"/>
      <w:marLeft w:val="0"/>
      <w:marRight w:val="0"/>
      <w:marTop w:val="0"/>
      <w:marBottom w:val="0"/>
      <w:divBdr>
        <w:top w:val="none" w:sz="0" w:space="0" w:color="auto"/>
        <w:left w:val="none" w:sz="0" w:space="0" w:color="auto"/>
        <w:bottom w:val="none" w:sz="0" w:space="0" w:color="auto"/>
        <w:right w:val="none" w:sz="0" w:space="0" w:color="auto"/>
      </w:divBdr>
      <w:divsChild>
        <w:div w:id="1623612701">
          <w:marLeft w:val="0"/>
          <w:marRight w:val="0"/>
          <w:marTop w:val="0"/>
          <w:marBottom w:val="0"/>
          <w:divBdr>
            <w:top w:val="none" w:sz="0" w:space="0" w:color="auto"/>
            <w:left w:val="none" w:sz="0" w:space="0" w:color="auto"/>
            <w:bottom w:val="none" w:sz="0" w:space="0" w:color="auto"/>
            <w:right w:val="none" w:sz="0" w:space="0" w:color="auto"/>
          </w:divBdr>
          <w:divsChild>
            <w:div w:id="328679748">
              <w:marLeft w:val="0"/>
              <w:marRight w:val="0"/>
              <w:marTop w:val="0"/>
              <w:marBottom w:val="0"/>
              <w:divBdr>
                <w:top w:val="none" w:sz="0" w:space="0" w:color="auto"/>
                <w:left w:val="none" w:sz="0" w:space="0" w:color="auto"/>
                <w:bottom w:val="none" w:sz="0" w:space="0" w:color="auto"/>
                <w:right w:val="none" w:sz="0" w:space="0" w:color="auto"/>
              </w:divBdr>
              <w:divsChild>
                <w:div w:id="1787578734">
                  <w:marLeft w:val="0"/>
                  <w:marRight w:val="0"/>
                  <w:marTop w:val="0"/>
                  <w:marBottom w:val="0"/>
                  <w:divBdr>
                    <w:top w:val="none" w:sz="0" w:space="0" w:color="auto"/>
                    <w:left w:val="none" w:sz="0" w:space="0" w:color="auto"/>
                    <w:bottom w:val="none" w:sz="0" w:space="0" w:color="auto"/>
                    <w:right w:val="none" w:sz="0" w:space="0" w:color="auto"/>
                  </w:divBdr>
                </w:div>
                <w:div w:id="90930164">
                  <w:marLeft w:val="0"/>
                  <w:marRight w:val="0"/>
                  <w:marTop w:val="0"/>
                  <w:marBottom w:val="0"/>
                  <w:divBdr>
                    <w:top w:val="none" w:sz="0" w:space="0" w:color="auto"/>
                    <w:left w:val="none" w:sz="0" w:space="0" w:color="auto"/>
                    <w:bottom w:val="none" w:sz="0" w:space="0" w:color="auto"/>
                    <w:right w:val="none" w:sz="0" w:space="0" w:color="auto"/>
                  </w:divBdr>
                  <w:divsChild>
                    <w:div w:id="1326399813">
                      <w:marLeft w:val="0"/>
                      <w:marRight w:val="0"/>
                      <w:marTop w:val="0"/>
                      <w:marBottom w:val="0"/>
                      <w:divBdr>
                        <w:top w:val="none" w:sz="0" w:space="0" w:color="auto"/>
                        <w:left w:val="none" w:sz="0" w:space="0" w:color="auto"/>
                        <w:bottom w:val="none" w:sz="0" w:space="0" w:color="auto"/>
                        <w:right w:val="none" w:sz="0" w:space="0" w:color="auto"/>
                      </w:divBdr>
                      <w:divsChild>
                        <w:div w:id="291206565">
                          <w:marLeft w:val="0"/>
                          <w:marRight w:val="0"/>
                          <w:marTop w:val="0"/>
                          <w:marBottom w:val="0"/>
                          <w:divBdr>
                            <w:top w:val="none" w:sz="0" w:space="0" w:color="auto"/>
                            <w:left w:val="none" w:sz="0" w:space="0" w:color="auto"/>
                            <w:bottom w:val="none" w:sz="0" w:space="0" w:color="auto"/>
                            <w:right w:val="none" w:sz="0" w:space="0" w:color="auto"/>
                          </w:divBdr>
                        </w:div>
                        <w:div w:id="1702705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174343">
                  <w:marLeft w:val="0"/>
                  <w:marRight w:val="0"/>
                  <w:marTop w:val="0"/>
                  <w:marBottom w:val="0"/>
                  <w:divBdr>
                    <w:top w:val="none" w:sz="0" w:space="0" w:color="auto"/>
                    <w:left w:val="none" w:sz="0" w:space="0" w:color="auto"/>
                    <w:bottom w:val="none" w:sz="0" w:space="0" w:color="auto"/>
                    <w:right w:val="none" w:sz="0" w:space="0" w:color="auto"/>
                  </w:divBdr>
                </w:div>
                <w:div w:id="1399865150">
                  <w:marLeft w:val="0"/>
                  <w:marRight w:val="0"/>
                  <w:marTop w:val="0"/>
                  <w:marBottom w:val="0"/>
                  <w:divBdr>
                    <w:top w:val="none" w:sz="0" w:space="0" w:color="auto"/>
                    <w:left w:val="none" w:sz="0" w:space="0" w:color="auto"/>
                    <w:bottom w:val="none" w:sz="0" w:space="0" w:color="auto"/>
                    <w:right w:val="none" w:sz="0" w:space="0" w:color="auto"/>
                  </w:divBdr>
                  <w:divsChild>
                    <w:div w:id="2022269684">
                      <w:marLeft w:val="0"/>
                      <w:marRight w:val="0"/>
                      <w:marTop w:val="0"/>
                      <w:marBottom w:val="0"/>
                      <w:divBdr>
                        <w:top w:val="none" w:sz="0" w:space="0" w:color="auto"/>
                        <w:left w:val="none" w:sz="0" w:space="0" w:color="auto"/>
                        <w:bottom w:val="none" w:sz="0" w:space="0" w:color="auto"/>
                        <w:right w:val="none" w:sz="0" w:space="0" w:color="auto"/>
                      </w:divBdr>
                      <w:divsChild>
                        <w:div w:id="1369532140">
                          <w:marLeft w:val="0"/>
                          <w:marRight w:val="0"/>
                          <w:marTop w:val="0"/>
                          <w:marBottom w:val="0"/>
                          <w:divBdr>
                            <w:top w:val="none" w:sz="0" w:space="0" w:color="auto"/>
                            <w:left w:val="none" w:sz="0" w:space="0" w:color="auto"/>
                            <w:bottom w:val="none" w:sz="0" w:space="0" w:color="auto"/>
                            <w:right w:val="none" w:sz="0" w:space="0" w:color="auto"/>
                          </w:divBdr>
                        </w:div>
                        <w:div w:id="115561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603019">
                  <w:marLeft w:val="0"/>
                  <w:marRight w:val="0"/>
                  <w:marTop w:val="0"/>
                  <w:marBottom w:val="0"/>
                  <w:divBdr>
                    <w:top w:val="none" w:sz="0" w:space="0" w:color="auto"/>
                    <w:left w:val="none" w:sz="0" w:space="0" w:color="auto"/>
                    <w:bottom w:val="none" w:sz="0" w:space="0" w:color="auto"/>
                    <w:right w:val="none" w:sz="0" w:space="0" w:color="auto"/>
                  </w:divBdr>
                </w:div>
                <w:div w:id="1455950099">
                  <w:marLeft w:val="0"/>
                  <w:marRight w:val="0"/>
                  <w:marTop w:val="0"/>
                  <w:marBottom w:val="0"/>
                  <w:divBdr>
                    <w:top w:val="none" w:sz="0" w:space="0" w:color="auto"/>
                    <w:left w:val="none" w:sz="0" w:space="0" w:color="auto"/>
                    <w:bottom w:val="none" w:sz="0" w:space="0" w:color="auto"/>
                    <w:right w:val="none" w:sz="0" w:space="0" w:color="auto"/>
                  </w:divBdr>
                  <w:divsChild>
                    <w:div w:id="726685591">
                      <w:marLeft w:val="0"/>
                      <w:marRight w:val="0"/>
                      <w:marTop w:val="0"/>
                      <w:marBottom w:val="0"/>
                      <w:divBdr>
                        <w:top w:val="none" w:sz="0" w:space="0" w:color="auto"/>
                        <w:left w:val="none" w:sz="0" w:space="0" w:color="auto"/>
                        <w:bottom w:val="none" w:sz="0" w:space="0" w:color="auto"/>
                        <w:right w:val="none" w:sz="0" w:space="0" w:color="auto"/>
                      </w:divBdr>
                      <w:divsChild>
                        <w:div w:id="1657370179">
                          <w:marLeft w:val="0"/>
                          <w:marRight w:val="0"/>
                          <w:marTop w:val="0"/>
                          <w:marBottom w:val="0"/>
                          <w:divBdr>
                            <w:top w:val="none" w:sz="0" w:space="0" w:color="auto"/>
                            <w:left w:val="none" w:sz="0" w:space="0" w:color="auto"/>
                            <w:bottom w:val="none" w:sz="0" w:space="0" w:color="auto"/>
                            <w:right w:val="none" w:sz="0" w:space="0" w:color="auto"/>
                          </w:divBdr>
                        </w:div>
                        <w:div w:id="395006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219139">
                  <w:marLeft w:val="0"/>
                  <w:marRight w:val="0"/>
                  <w:marTop w:val="0"/>
                  <w:marBottom w:val="0"/>
                  <w:divBdr>
                    <w:top w:val="none" w:sz="0" w:space="0" w:color="auto"/>
                    <w:left w:val="none" w:sz="0" w:space="0" w:color="auto"/>
                    <w:bottom w:val="none" w:sz="0" w:space="0" w:color="auto"/>
                    <w:right w:val="none" w:sz="0" w:space="0" w:color="auto"/>
                  </w:divBdr>
                </w:div>
                <w:div w:id="2123761445">
                  <w:marLeft w:val="0"/>
                  <w:marRight w:val="0"/>
                  <w:marTop w:val="0"/>
                  <w:marBottom w:val="0"/>
                  <w:divBdr>
                    <w:top w:val="none" w:sz="0" w:space="0" w:color="auto"/>
                    <w:left w:val="none" w:sz="0" w:space="0" w:color="auto"/>
                    <w:bottom w:val="none" w:sz="0" w:space="0" w:color="auto"/>
                    <w:right w:val="none" w:sz="0" w:space="0" w:color="auto"/>
                  </w:divBdr>
                  <w:divsChild>
                    <w:div w:id="1996832265">
                      <w:marLeft w:val="0"/>
                      <w:marRight w:val="0"/>
                      <w:marTop w:val="0"/>
                      <w:marBottom w:val="0"/>
                      <w:divBdr>
                        <w:top w:val="none" w:sz="0" w:space="0" w:color="auto"/>
                        <w:left w:val="none" w:sz="0" w:space="0" w:color="auto"/>
                        <w:bottom w:val="none" w:sz="0" w:space="0" w:color="auto"/>
                        <w:right w:val="none" w:sz="0" w:space="0" w:color="auto"/>
                      </w:divBdr>
                      <w:divsChild>
                        <w:div w:id="319313543">
                          <w:marLeft w:val="0"/>
                          <w:marRight w:val="0"/>
                          <w:marTop w:val="0"/>
                          <w:marBottom w:val="0"/>
                          <w:divBdr>
                            <w:top w:val="none" w:sz="0" w:space="0" w:color="auto"/>
                            <w:left w:val="none" w:sz="0" w:space="0" w:color="auto"/>
                            <w:bottom w:val="none" w:sz="0" w:space="0" w:color="auto"/>
                            <w:right w:val="none" w:sz="0" w:space="0" w:color="auto"/>
                          </w:divBdr>
                        </w:div>
                        <w:div w:id="618538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233522">
                  <w:marLeft w:val="0"/>
                  <w:marRight w:val="0"/>
                  <w:marTop w:val="0"/>
                  <w:marBottom w:val="0"/>
                  <w:divBdr>
                    <w:top w:val="none" w:sz="0" w:space="0" w:color="auto"/>
                    <w:left w:val="none" w:sz="0" w:space="0" w:color="auto"/>
                    <w:bottom w:val="none" w:sz="0" w:space="0" w:color="auto"/>
                    <w:right w:val="none" w:sz="0" w:space="0" w:color="auto"/>
                  </w:divBdr>
                </w:div>
                <w:div w:id="132019059">
                  <w:marLeft w:val="0"/>
                  <w:marRight w:val="0"/>
                  <w:marTop w:val="0"/>
                  <w:marBottom w:val="0"/>
                  <w:divBdr>
                    <w:top w:val="none" w:sz="0" w:space="0" w:color="auto"/>
                    <w:left w:val="none" w:sz="0" w:space="0" w:color="auto"/>
                    <w:bottom w:val="none" w:sz="0" w:space="0" w:color="auto"/>
                    <w:right w:val="none" w:sz="0" w:space="0" w:color="auto"/>
                  </w:divBdr>
                  <w:divsChild>
                    <w:div w:id="919213985">
                      <w:marLeft w:val="0"/>
                      <w:marRight w:val="0"/>
                      <w:marTop w:val="0"/>
                      <w:marBottom w:val="0"/>
                      <w:divBdr>
                        <w:top w:val="none" w:sz="0" w:space="0" w:color="auto"/>
                        <w:left w:val="none" w:sz="0" w:space="0" w:color="auto"/>
                        <w:bottom w:val="none" w:sz="0" w:space="0" w:color="auto"/>
                        <w:right w:val="none" w:sz="0" w:space="0" w:color="auto"/>
                      </w:divBdr>
                      <w:divsChild>
                        <w:div w:id="1043218012">
                          <w:marLeft w:val="0"/>
                          <w:marRight w:val="0"/>
                          <w:marTop w:val="0"/>
                          <w:marBottom w:val="0"/>
                          <w:divBdr>
                            <w:top w:val="none" w:sz="0" w:space="0" w:color="auto"/>
                            <w:left w:val="none" w:sz="0" w:space="0" w:color="auto"/>
                            <w:bottom w:val="none" w:sz="0" w:space="0" w:color="auto"/>
                            <w:right w:val="none" w:sz="0" w:space="0" w:color="auto"/>
                          </w:divBdr>
                        </w:div>
                        <w:div w:id="1988047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955921">
                  <w:marLeft w:val="0"/>
                  <w:marRight w:val="0"/>
                  <w:marTop w:val="0"/>
                  <w:marBottom w:val="0"/>
                  <w:divBdr>
                    <w:top w:val="none" w:sz="0" w:space="0" w:color="auto"/>
                    <w:left w:val="none" w:sz="0" w:space="0" w:color="auto"/>
                    <w:bottom w:val="none" w:sz="0" w:space="0" w:color="auto"/>
                    <w:right w:val="none" w:sz="0" w:space="0" w:color="auto"/>
                  </w:divBdr>
                </w:div>
                <w:div w:id="2010014408">
                  <w:marLeft w:val="0"/>
                  <w:marRight w:val="0"/>
                  <w:marTop w:val="0"/>
                  <w:marBottom w:val="0"/>
                  <w:divBdr>
                    <w:top w:val="none" w:sz="0" w:space="0" w:color="auto"/>
                    <w:left w:val="none" w:sz="0" w:space="0" w:color="auto"/>
                    <w:bottom w:val="none" w:sz="0" w:space="0" w:color="auto"/>
                    <w:right w:val="none" w:sz="0" w:space="0" w:color="auto"/>
                  </w:divBdr>
                  <w:divsChild>
                    <w:div w:id="644772144">
                      <w:marLeft w:val="0"/>
                      <w:marRight w:val="0"/>
                      <w:marTop w:val="0"/>
                      <w:marBottom w:val="0"/>
                      <w:divBdr>
                        <w:top w:val="none" w:sz="0" w:space="0" w:color="auto"/>
                        <w:left w:val="none" w:sz="0" w:space="0" w:color="auto"/>
                        <w:bottom w:val="none" w:sz="0" w:space="0" w:color="auto"/>
                        <w:right w:val="none" w:sz="0" w:space="0" w:color="auto"/>
                      </w:divBdr>
                      <w:divsChild>
                        <w:div w:id="1075586103">
                          <w:marLeft w:val="0"/>
                          <w:marRight w:val="0"/>
                          <w:marTop w:val="0"/>
                          <w:marBottom w:val="0"/>
                          <w:divBdr>
                            <w:top w:val="none" w:sz="0" w:space="0" w:color="auto"/>
                            <w:left w:val="none" w:sz="0" w:space="0" w:color="auto"/>
                            <w:bottom w:val="none" w:sz="0" w:space="0" w:color="auto"/>
                            <w:right w:val="none" w:sz="0" w:space="0" w:color="auto"/>
                          </w:divBdr>
                        </w:div>
                        <w:div w:id="1857230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50075">
                  <w:marLeft w:val="0"/>
                  <w:marRight w:val="0"/>
                  <w:marTop w:val="0"/>
                  <w:marBottom w:val="0"/>
                  <w:divBdr>
                    <w:top w:val="none" w:sz="0" w:space="0" w:color="auto"/>
                    <w:left w:val="none" w:sz="0" w:space="0" w:color="auto"/>
                    <w:bottom w:val="none" w:sz="0" w:space="0" w:color="auto"/>
                    <w:right w:val="none" w:sz="0" w:space="0" w:color="auto"/>
                  </w:divBdr>
                </w:div>
                <w:div w:id="1588422554">
                  <w:marLeft w:val="0"/>
                  <w:marRight w:val="0"/>
                  <w:marTop w:val="0"/>
                  <w:marBottom w:val="0"/>
                  <w:divBdr>
                    <w:top w:val="none" w:sz="0" w:space="0" w:color="auto"/>
                    <w:left w:val="none" w:sz="0" w:space="0" w:color="auto"/>
                    <w:bottom w:val="none" w:sz="0" w:space="0" w:color="auto"/>
                    <w:right w:val="none" w:sz="0" w:space="0" w:color="auto"/>
                  </w:divBdr>
                </w:div>
                <w:div w:id="857230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7806585">
      <w:bodyDiv w:val="1"/>
      <w:marLeft w:val="0"/>
      <w:marRight w:val="0"/>
      <w:marTop w:val="0"/>
      <w:marBottom w:val="0"/>
      <w:divBdr>
        <w:top w:val="none" w:sz="0" w:space="0" w:color="auto"/>
        <w:left w:val="none" w:sz="0" w:space="0" w:color="auto"/>
        <w:bottom w:val="none" w:sz="0" w:space="0" w:color="auto"/>
        <w:right w:val="none" w:sz="0" w:space="0" w:color="auto"/>
      </w:divBdr>
      <w:divsChild>
        <w:div w:id="553199430">
          <w:marLeft w:val="0"/>
          <w:marRight w:val="0"/>
          <w:marTop w:val="0"/>
          <w:marBottom w:val="0"/>
          <w:divBdr>
            <w:top w:val="none" w:sz="0" w:space="0" w:color="auto"/>
            <w:left w:val="none" w:sz="0" w:space="0" w:color="auto"/>
            <w:bottom w:val="none" w:sz="0" w:space="0" w:color="auto"/>
            <w:right w:val="none" w:sz="0" w:space="0" w:color="auto"/>
          </w:divBdr>
          <w:divsChild>
            <w:div w:id="586226964">
              <w:marLeft w:val="0"/>
              <w:marRight w:val="0"/>
              <w:marTop w:val="0"/>
              <w:marBottom w:val="0"/>
              <w:divBdr>
                <w:top w:val="none" w:sz="0" w:space="0" w:color="auto"/>
                <w:left w:val="none" w:sz="0" w:space="0" w:color="auto"/>
                <w:bottom w:val="none" w:sz="0" w:space="0" w:color="auto"/>
                <w:right w:val="none" w:sz="0" w:space="0" w:color="auto"/>
              </w:divBdr>
              <w:divsChild>
                <w:div w:id="1883399149">
                  <w:marLeft w:val="0"/>
                  <w:marRight w:val="0"/>
                  <w:marTop w:val="0"/>
                  <w:marBottom w:val="0"/>
                  <w:divBdr>
                    <w:top w:val="none" w:sz="0" w:space="0" w:color="auto"/>
                    <w:left w:val="none" w:sz="0" w:space="0" w:color="auto"/>
                    <w:bottom w:val="none" w:sz="0" w:space="0" w:color="auto"/>
                    <w:right w:val="none" w:sz="0" w:space="0" w:color="auto"/>
                  </w:divBdr>
                  <w:divsChild>
                    <w:div w:id="580720175">
                      <w:marLeft w:val="0"/>
                      <w:marRight w:val="0"/>
                      <w:marTop w:val="0"/>
                      <w:marBottom w:val="0"/>
                      <w:divBdr>
                        <w:top w:val="none" w:sz="0" w:space="0" w:color="auto"/>
                        <w:left w:val="none" w:sz="0" w:space="0" w:color="auto"/>
                        <w:bottom w:val="none" w:sz="0" w:space="0" w:color="auto"/>
                        <w:right w:val="none" w:sz="0" w:space="0" w:color="auto"/>
                      </w:divBdr>
                      <w:divsChild>
                        <w:div w:id="2103446889">
                          <w:marLeft w:val="0"/>
                          <w:marRight w:val="0"/>
                          <w:marTop w:val="0"/>
                          <w:marBottom w:val="0"/>
                          <w:divBdr>
                            <w:top w:val="none" w:sz="0" w:space="0" w:color="auto"/>
                            <w:left w:val="none" w:sz="0" w:space="0" w:color="auto"/>
                            <w:bottom w:val="none" w:sz="0" w:space="0" w:color="auto"/>
                            <w:right w:val="none" w:sz="0" w:space="0" w:color="auto"/>
                          </w:divBdr>
                        </w:div>
                        <w:div w:id="1917664548">
                          <w:marLeft w:val="0"/>
                          <w:marRight w:val="0"/>
                          <w:marTop w:val="0"/>
                          <w:marBottom w:val="0"/>
                          <w:divBdr>
                            <w:top w:val="none" w:sz="0" w:space="0" w:color="auto"/>
                            <w:left w:val="none" w:sz="0" w:space="0" w:color="auto"/>
                            <w:bottom w:val="none" w:sz="0" w:space="0" w:color="auto"/>
                            <w:right w:val="none" w:sz="0" w:space="0" w:color="auto"/>
                          </w:divBdr>
                        </w:div>
                      </w:divsChild>
                    </w:div>
                    <w:div w:id="1751346790">
                      <w:marLeft w:val="0"/>
                      <w:marRight w:val="0"/>
                      <w:marTop w:val="0"/>
                      <w:marBottom w:val="0"/>
                      <w:divBdr>
                        <w:top w:val="none" w:sz="0" w:space="0" w:color="auto"/>
                        <w:left w:val="none" w:sz="0" w:space="0" w:color="auto"/>
                        <w:bottom w:val="none" w:sz="0" w:space="0" w:color="auto"/>
                        <w:right w:val="none" w:sz="0" w:space="0" w:color="auto"/>
                      </w:divBdr>
                      <w:divsChild>
                        <w:div w:id="219218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700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6039863">
      <w:bodyDiv w:val="1"/>
      <w:marLeft w:val="0"/>
      <w:marRight w:val="0"/>
      <w:marTop w:val="0"/>
      <w:marBottom w:val="0"/>
      <w:divBdr>
        <w:top w:val="none" w:sz="0" w:space="0" w:color="auto"/>
        <w:left w:val="none" w:sz="0" w:space="0" w:color="auto"/>
        <w:bottom w:val="none" w:sz="0" w:space="0" w:color="auto"/>
        <w:right w:val="none" w:sz="0" w:space="0" w:color="auto"/>
      </w:divBdr>
    </w:div>
    <w:div w:id="1365446718">
      <w:bodyDiv w:val="1"/>
      <w:marLeft w:val="0"/>
      <w:marRight w:val="0"/>
      <w:marTop w:val="0"/>
      <w:marBottom w:val="0"/>
      <w:divBdr>
        <w:top w:val="none" w:sz="0" w:space="0" w:color="auto"/>
        <w:left w:val="none" w:sz="0" w:space="0" w:color="auto"/>
        <w:bottom w:val="none" w:sz="0" w:space="0" w:color="auto"/>
        <w:right w:val="none" w:sz="0" w:space="0" w:color="auto"/>
      </w:divBdr>
      <w:divsChild>
        <w:div w:id="750661097">
          <w:marLeft w:val="0"/>
          <w:marRight w:val="0"/>
          <w:marTop w:val="0"/>
          <w:marBottom w:val="0"/>
          <w:divBdr>
            <w:top w:val="none" w:sz="0" w:space="0" w:color="auto"/>
            <w:left w:val="none" w:sz="0" w:space="0" w:color="auto"/>
            <w:bottom w:val="none" w:sz="0" w:space="0" w:color="auto"/>
            <w:right w:val="none" w:sz="0" w:space="0" w:color="auto"/>
          </w:divBdr>
          <w:divsChild>
            <w:div w:id="1416899651">
              <w:marLeft w:val="0"/>
              <w:marRight w:val="0"/>
              <w:marTop w:val="0"/>
              <w:marBottom w:val="0"/>
              <w:divBdr>
                <w:top w:val="none" w:sz="0" w:space="0" w:color="auto"/>
                <w:left w:val="none" w:sz="0" w:space="0" w:color="auto"/>
                <w:bottom w:val="none" w:sz="0" w:space="0" w:color="auto"/>
                <w:right w:val="none" w:sz="0" w:space="0" w:color="auto"/>
              </w:divBdr>
              <w:divsChild>
                <w:div w:id="392896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8485371">
      <w:bodyDiv w:val="1"/>
      <w:marLeft w:val="0"/>
      <w:marRight w:val="0"/>
      <w:marTop w:val="0"/>
      <w:marBottom w:val="0"/>
      <w:divBdr>
        <w:top w:val="none" w:sz="0" w:space="0" w:color="auto"/>
        <w:left w:val="none" w:sz="0" w:space="0" w:color="auto"/>
        <w:bottom w:val="none" w:sz="0" w:space="0" w:color="auto"/>
        <w:right w:val="none" w:sz="0" w:space="0" w:color="auto"/>
      </w:divBdr>
    </w:div>
    <w:div w:id="1412969253">
      <w:bodyDiv w:val="1"/>
      <w:marLeft w:val="0"/>
      <w:marRight w:val="0"/>
      <w:marTop w:val="0"/>
      <w:marBottom w:val="0"/>
      <w:divBdr>
        <w:top w:val="none" w:sz="0" w:space="0" w:color="auto"/>
        <w:left w:val="none" w:sz="0" w:space="0" w:color="auto"/>
        <w:bottom w:val="none" w:sz="0" w:space="0" w:color="auto"/>
        <w:right w:val="none" w:sz="0" w:space="0" w:color="auto"/>
      </w:divBdr>
      <w:divsChild>
        <w:div w:id="210463243">
          <w:marLeft w:val="0"/>
          <w:marRight w:val="0"/>
          <w:marTop w:val="0"/>
          <w:marBottom w:val="0"/>
          <w:divBdr>
            <w:top w:val="none" w:sz="0" w:space="0" w:color="auto"/>
            <w:left w:val="none" w:sz="0" w:space="0" w:color="auto"/>
            <w:bottom w:val="none" w:sz="0" w:space="0" w:color="auto"/>
            <w:right w:val="none" w:sz="0" w:space="0" w:color="auto"/>
          </w:divBdr>
          <w:divsChild>
            <w:div w:id="332881670">
              <w:marLeft w:val="0"/>
              <w:marRight w:val="0"/>
              <w:marTop w:val="0"/>
              <w:marBottom w:val="0"/>
              <w:divBdr>
                <w:top w:val="none" w:sz="0" w:space="0" w:color="auto"/>
                <w:left w:val="none" w:sz="0" w:space="0" w:color="auto"/>
                <w:bottom w:val="none" w:sz="0" w:space="0" w:color="auto"/>
                <w:right w:val="none" w:sz="0" w:space="0" w:color="auto"/>
              </w:divBdr>
              <w:divsChild>
                <w:div w:id="1982692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9061834">
      <w:bodyDiv w:val="1"/>
      <w:marLeft w:val="0"/>
      <w:marRight w:val="0"/>
      <w:marTop w:val="0"/>
      <w:marBottom w:val="0"/>
      <w:divBdr>
        <w:top w:val="none" w:sz="0" w:space="0" w:color="auto"/>
        <w:left w:val="none" w:sz="0" w:space="0" w:color="auto"/>
        <w:bottom w:val="none" w:sz="0" w:space="0" w:color="auto"/>
        <w:right w:val="none" w:sz="0" w:space="0" w:color="auto"/>
      </w:divBdr>
      <w:divsChild>
        <w:div w:id="689182557">
          <w:marLeft w:val="0"/>
          <w:marRight w:val="0"/>
          <w:marTop w:val="0"/>
          <w:marBottom w:val="0"/>
          <w:divBdr>
            <w:top w:val="none" w:sz="0" w:space="0" w:color="auto"/>
            <w:left w:val="none" w:sz="0" w:space="0" w:color="auto"/>
            <w:bottom w:val="none" w:sz="0" w:space="0" w:color="auto"/>
            <w:right w:val="none" w:sz="0" w:space="0" w:color="auto"/>
          </w:divBdr>
          <w:divsChild>
            <w:div w:id="130831640">
              <w:marLeft w:val="0"/>
              <w:marRight w:val="0"/>
              <w:marTop w:val="0"/>
              <w:marBottom w:val="0"/>
              <w:divBdr>
                <w:top w:val="none" w:sz="0" w:space="0" w:color="auto"/>
                <w:left w:val="none" w:sz="0" w:space="0" w:color="auto"/>
                <w:bottom w:val="none" w:sz="0" w:space="0" w:color="auto"/>
                <w:right w:val="none" w:sz="0" w:space="0" w:color="auto"/>
              </w:divBdr>
              <w:divsChild>
                <w:div w:id="1759792010">
                  <w:marLeft w:val="0"/>
                  <w:marRight w:val="0"/>
                  <w:marTop w:val="0"/>
                  <w:marBottom w:val="0"/>
                  <w:divBdr>
                    <w:top w:val="none" w:sz="0" w:space="0" w:color="auto"/>
                    <w:left w:val="none" w:sz="0" w:space="0" w:color="auto"/>
                    <w:bottom w:val="none" w:sz="0" w:space="0" w:color="auto"/>
                    <w:right w:val="none" w:sz="0" w:space="0" w:color="auto"/>
                  </w:divBdr>
                  <w:divsChild>
                    <w:div w:id="76441492">
                      <w:marLeft w:val="0"/>
                      <w:marRight w:val="0"/>
                      <w:marTop w:val="0"/>
                      <w:marBottom w:val="0"/>
                      <w:divBdr>
                        <w:top w:val="none" w:sz="0" w:space="0" w:color="auto"/>
                        <w:left w:val="none" w:sz="0" w:space="0" w:color="auto"/>
                        <w:bottom w:val="none" w:sz="0" w:space="0" w:color="auto"/>
                        <w:right w:val="none" w:sz="0" w:space="0" w:color="auto"/>
                      </w:divBdr>
                      <w:divsChild>
                        <w:div w:id="650720378">
                          <w:marLeft w:val="0"/>
                          <w:marRight w:val="0"/>
                          <w:marTop w:val="0"/>
                          <w:marBottom w:val="0"/>
                          <w:divBdr>
                            <w:top w:val="none" w:sz="0" w:space="0" w:color="auto"/>
                            <w:left w:val="none" w:sz="0" w:space="0" w:color="auto"/>
                            <w:bottom w:val="none" w:sz="0" w:space="0" w:color="auto"/>
                            <w:right w:val="none" w:sz="0" w:space="0" w:color="auto"/>
                          </w:divBdr>
                        </w:div>
                        <w:div w:id="884222916">
                          <w:marLeft w:val="0"/>
                          <w:marRight w:val="0"/>
                          <w:marTop w:val="0"/>
                          <w:marBottom w:val="0"/>
                          <w:divBdr>
                            <w:top w:val="none" w:sz="0" w:space="0" w:color="auto"/>
                            <w:left w:val="none" w:sz="0" w:space="0" w:color="auto"/>
                            <w:bottom w:val="none" w:sz="0" w:space="0" w:color="auto"/>
                            <w:right w:val="none" w:sz="0" w:space="0" w:color="auto"/>
                          </w:divBdr>
                        </w:div>
                      </w:divsChild>
                    </w:div>
                    <w:div w:id="613367511">
                      <w:marLeft w:val="0"/>
                      <w:marRight w:val="0"/>
                      <w:marTop w:val="0"/>
                      <w:marBottom w:val="0"/>
                      <w:divBdr>
                        <w:top w:val="none" w:sz="0" w:space="0" w:color="auto"/>
                        <w:left w:val="none" w:sz="0" w:space="0" w:color="auto"/>
                        <w:bottom w:val="none" w:sz="0" w:space="0" w:color="auto"/>
                        <w:right w:val="none" w:sz="0" w:space="0" w:color="auto"/>
                      </w:divBdr>
                      <w:divsChild>
                        <w:div w:id="1046178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5710260">
      <w:bodyDiv w:val="1"/>
      <w:marLeft w:val="0"/>
      <w:marRight w:val="0"/>
      <w:marTop w:val="0"/>
      <w:marBottom w:val="0"/>
      <w:divBdr>
        <w:top w:val="none" w:sz="0" w:space="0" w:color="auto"/>
        <w:left w:val="none" w:sz="0" w:space="0" w:color="auto"/>
        <w:bottom w:val="none" w:sz="0" w:space="0" w:color="auto"/>
        <w:right w:val="none" w:sz="0" w:space="0" w:color="auto"/>
      </w:divBdr>
      <w:divsChild>
        <w:div w:id="89787218">
          <w:marLeft w:val="0"/>
          <w:marRight w:val="0"/>
          <w:marTop w:val="0"/>
          <w:marBottom w:val="0"/>
          <w:divBdr>
            <w:top w:val="none" w:sz="0" w:space="0" w:color="auto"/>
            <w:left w:val="none" w:sz="0" w:space="0" w:color="auto"/>
            <w:bottom w:val="none" w:sz="0" w:space="0" w:color="auto"/>
            <w:right w:val="none" w:sz="0" w:space="0" w:color="auto"/>
          </w:divBdr>
          <w:divsChild>
            <w:div w:id="2088647004">
              <w:marLeft w:val="0"/>
              <w:marRight w:val="0"/>
              <w:marTop w:val="0"/>
              <w:marBottom w:val="0"/>
              <w:divBdr>
                <w:top w:val="none" w:sz="0" w:space="0" w:color="auto"/>
                <w:left w:val="none" w:sz="0" w:space="0" w:color="auto"/>
                <w:bottom w:val="none" w:sz="0" w:space="0" w:color="auto"/>
                <w:right w:val="none" w:sz="0" w:space="0" w:color="auto"/>
              </w:divBdr>
              <w:divsChild>
                <w:div w:id="1637829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3999430">
      <w:bodyDiv w:val="1"/>
      <w:marLeft w:val="0"/>
      <w:marRight w:val="0"/>
      <w:marTop w:val="0"/>
      <w:marBottom w:val="0"/>
      <w:divBdr>
        <w:top w:val="none" w:sz="0" w:space="0" w:color="auto"/>
        <w:left w:val="none" w:sz="0" w:space="0" w:color="auto"/>
        <w:bottom w:val="none" w:sz="0" w:space="0" w:color="auto"/>
        <w:right w:val="none" w:sz="0" w:space="0" w:color="auto"/>
      </w:divBdr>
      <w:divsChild>
        <w:div w:id="992871160">
          <w:marLeft w:val="0"/>
          <w:marRight w:val="0"/>
          <w:marTop w:val="0"/>
          <w:marBottom w:val="0"/>
          <w:divBdr>
            <w:top w:val="none" w:sz="0" w:space="0" w:color="auto"/>
            <w:left w:val="none" w:sz="0" w:space="0" w:color="auto"/>
            <w:bottom w:val="none" w:sz="0" w:space="0" w:color="auto"/>
            <w:right w:val="none" w:sz="0" w:space="0" w:color="auto"/>
          </w:divBdr>
          <w:divsChild>
            <w:div w:id="2017266660">
              <w:marLeft w:val="0"/>
              <w:marRight w:val="0"/>
              <w:marTop w:val="0"/>
              <w:marBottom w:val="0"/>
              <w:divBdr>
                <w:top w:val="none" w:sz="0" w:space="0" w:color="auto"/>
                <w:left w:val="none" w:sz="0" w:space="0" w:color="auto"/>
                <w:bottom w:val="none" w:sz="0" w:space="0" w:color="auto"/>
                <w:right w:val="none" w:sz="0" w:space="0" w:color="auto"/>
              </w:divBdr>
              <w:divsChild>
                <w:div w:id="325322393">
                  <w:marLeft w:val="0"/>
                  <w:marRight w:val="0"/>
                  <w:marTop w:val="0"/>
                  <w:marBottom w:val="0"/>
                  <w:divBdr>
                    <w:top w:val="none" w:sz="0" w:space="0" w:color="auto"/>
                    <w:left w:val="none" w:sz="0" w:space="0" w:color="auto"/>
                    <w:bottom w:val="none" w:sz="0" w:space="0" w:color="auto"/>
                    <w:right w:val="none" w:sz="0" w:space="0" w:color="auto"/>
                  </w:divBdr>
                  <w:divsChild>
                    <w:div w:id="1557009710">
                      <w:marLeft w:val="0"/>
                      <w:marRight w:val="0"/>
                      <w:marTop w:val="0"/>
                      <w:marBottom w:val="0"/>
                      <w:divBdr>
                        <w:top w:val="none" w:sz="0" w:space="0" w:color="auto"/>
                        <w:left w:val="none" w:sz="0" w:space="0" w:color="auto"/>
                        <w:bottom w:val="none" w:sz="0" w:space="0" w:color="auto"/>
                        <w:right w:val="none" w:sz="0" w:space="0" w:color="auto"/>
                      </w:divBdr>
                      <w:divsChild>
                        <w:div w:id="1929000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556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2886364">
      <w:bodyDiv w:val="1"/>
      <w:marLeft w:val="0"/>
      <w:marRight w:val="0"/>
      <w:marTop w:val="0"/>
      <w:marBottom w:val="0"/>
      <w:divBdr>
        <w:top w:val="none" w:sz="0" w:space="0" w:color="auto"/>
        <w:left w:val="none" w:sz="0" w:space="0" w:color="auto"/>
        <w:bottom w:val="none" w:sz="0" w:space="0" w:color="auto"/>
        <w:right w:val="none" w:sz="0" w:space="0" w:color="auto"/>
      </w:divBdr>
    </w:div>
    <w:div w:id="1576161988">
      <w:bodyDiv w:val="1"/>
      <w:marLeft w:val="0"/>
      <w:marRight w:val="0"/>
      <w:marTop w:val="0"/>
      <w:marBottom w:val="0"/>
      <w:divBdr>
        <w:top w:val="none" w:sz="0" w:space="0" w:color="auto"/>
        <w:left w:val="none" w:sz="0" w:space="0" w:color="auto"/>
        <w:bottom w:val="none" w:sz="0" w:space="0" w:color="auto"/>
        <w:right w:val="none" w:sz="0" w:space="0" w:color="auto"/>
      </w:divBdr>
    </w:div>
    <w:div w:id="1600134772">
      <w:bodyDiv w:val="1"/>
      <w:marLeft w:val="0"/>
      <w:marRight w:val="0"/>
      <w:marTop w:val="0"/>
      <w:marBottom w:val="0"/>
      <w:divBdr>
        <w:top w:val="none" w:sz="0" w:space="0" w:color="auto"/>
        <w:left w:val="none" w:sz="0" w:space="0" w:color="auto"/>
        <w:bottom w:val="none" w:sz="0" w:space="0" w:color="auto"/>
        <w:right w:val="none" w:sz="0" w:space="0" w:color="auto"/>
      </w:divBdr>
      <w:divsChild>
        <w:div w:id="1792091141">
          <w:marLeft w:val="0"/>
          <w:marRight w:val="0"/>
          <w:marTop w:val="0"/>
          <w:marBottom w:val="0"/>
          <w:divBdr>
            <w:top w:val="none" w:sz="0" w:space="0" w:color="auto"/>
            <w:left w:val="none" w:sz="0" w:space="0" w:color="auto"/>
            <w:bottom w:val="none" w:sz="0" w:space="0" w:color="auto"/>
            <w:right w:val="none" w:sz="0" w:space="0" w:color="auto"/>
          </w:divBdr>
          <w:divsChild>
            <w:div w:id="62336373">
              <w:marLeft w:val="0"/>
              <w:marRight w:val="0"/>
              <w:marTop w:val="0"/>
              <w:marBottom w:val="0"/>
              <w:divBdr>
                <w:top w:val="none" w:sz="0" w:space="0" w:color="auto"/>
                <w:left w:val="none" w:sz="0" w:space="0" w:color="auto"/>
                <w:bottom w:val="none" w:sz="0" w:space="0" w:color="auto"/>
                <w:right w:val="none" w:sz="0" w:space="0" w:color="auto"/>
              </w:divBdr>
              <w:divsChild>
                <w:div w:id="101875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144999">
      <w:bodyDiv w:val="1"/>
      <w:marLeft w:val="0"/>
      <w:marRight w:val="0"/>
      <w:marTop w:val="0"/>
      <w:marBottom w:val="0"/>
      <w:divBdr>
        <w:top w:val="none" w:sz="0" w:space="0" w:color="auto"/>
        <w:left w:val="none" w:sz="0" w:space="0" w:color="auto"/>
        <w:bottom w:val="none" w:sz="0" w:space="0" w:color="auto"/>
        <w:right w:val="none" w:sz="0" w:space="0" w:color="auto"/>
      </w:divBdr>
    </w:div>
    <w:div w:id="1624266953">
      <w:bodyDiv w:val="1"/>
      <w:marLeft w:val="0"/>
      <w:marRight w:val="0"/>
      <w:marTop w:val="0"/>
      <w:marBottom w:val="0"/>
      <w:divBdr>
        <w:top w:val="none" w:sz="0" w:space="0" w:color="auto"/>
        <w:left w:val="none" w:sz="0" w:space="0" w:color="auto"/>
        <w:bottom w:val="none" w:sz="0" w:space="0" w:color="auto"/>
        <w:right w:val="none" w:sz="0" w:space="0" w:color="auto"/>
      </w:divBdr>
    </w:div>
    <w:div w:id="1657296065">
      <w:bodyDiv w:val="1"/>
      <w:marLeft w:val="0"/>
      <w:marRight w:val="0"/>
      <w:marTop w:val="0"/>
      <w:marBottom w:val="0"/>
      <w:divBdr>
        <w:top w:val="none" w:sz="0" w:space="0" w:color="auto"/>
        <w:left w:val="none" w:sz="0" w:space="0" w:color="auto"/>
        <w:bottom w:val="none" w:sz="0" w:space="0" w:color="auto"/>
        <w:right w:val="none" w:sz="0" w:space="0" w:color="auto"/>
      </w:divBdr>
      <w:divsChild>
        <w:div w:id="2060089608">
          <w:marLeft w:val="0"/>
          <w:marRight w:val="0"/>
          <w:marTop w:val="0"/>
          <w:marBottom w:val="0"/>
          <w:divBdr>
            <w:top w:val="none" w:sz="0" w:space="0" w:color="auto"/>
            <w:left w:val="none" w:sz="0" w:space="0" w:color="auto"/>
            <w:bottom w:val="none" w:sz="0" w:space="0" w:color="auto"/>
            <w:right w:val="none" w:sz="0" w:space="0" w:color="auto"/>
          </w:divBdr>
          <w:divsChild>
            <w:div w:id="1468812553">
              <w:marLeft w:val="0"/>
              <w:marRight w:val="0"/>
              <w:marTop w:val="0"/>
              <w:marBottom w:val="0"/>
              <w:divBdr>
                <w:top w:val="none" w:sz="0" w:space="0" w:color="auto"/>
                <w:left w:val="none" w:sz="0" w:space="0" w:color="auto"/>
                <w:bottom w:val="none" w:sz="0" w:space="0" w:color="auto"/>
                <w:right w:val="none" w:sz="0" w:space="0" w:color="auto"/>
              </w:divBdr>
              <w:divsChild>
                <w:div w:id="519009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2902755">
      <w:bodyDiv w:val="1"/>
      <w:marLeft w:val="0"/>
      <w:marRight w:val="0"/>
      <w:marTop w:val="0"/>
      <w:marBottom w:val="0"/>
      <w:divBdr>
        <w:top w:val="none" w:sz="0" w:space="0" w:color="auto"/>
        <w:left w:val="none" w:sz="0" w:space="0" w:color="auto"/>
        <w:bottom w:val="none" w:sz="0" w:space="0" w:color="auto"/>
        <w:right w:val="none" w:sz="0" w:space="0" w:color="auto"/>
      </w:divBdr>
    </w:div>
    <w:div w:id="1716931493">
      <w:bodyDiv w:val="1"/>
      <w:marLeft w:val="0"/>
      <w:marRight w:val="0"/>
      <w:marTop w:val="0"/>
      <w:marBottom w:val="0"/>
      <w:divBdr>
        <w:top w:val="none" w:sz="0" w:space="0" w:color="auto"/>
        <w:left w:val="none" w:sz="0" w:space="0" w:color="auto"/>
        <w:bottom w:val="none" w:sz="0" w:space="0" w:color="auto"/>
        <w:right w:val="none" w:sz="0" w:space="0" w:color="auto"/>
      </w:divBdr>
      <w:divsChild>
        <w:div w:id="1311708671">
          <w:marLeft w:val="0"/>
          <w:marRight w:val="0"/>
          <w:marTop w:val="0"/>
          <w:marBottom w:val="0"/>
          <w:divBdr>
            <w:top w:val="none" w:sz="0" w:space="0" w:color="auto"/>
            <w:left w:val="none" w:sz="0" w:space="0" w:color="auto"/>
            <w:bottom w:val="none" w:sz="0" w:space="0" w:color="auto"/>
            <w:right w:val="none" w:sz="0" w:space="0" w:color="auto"/>
          </w:divBdr>
          <w:divsChild>
            <w:div w:id="943004059">
              <w:marLeft w:val="0"/>
              <w:marRight w:val="0"/>
              <w:marTop w:val="0"/>
              <w:marBottom w:val="0"/>
              <w:divBdr>
                <w:top w:val="none" w:sz="0" w:space="0" w:color="auto"/>
                <w:left w:val="none" w:sz="0" w:space="0" w:color="auto"/>
                <w:bottom w:val="none" w:sz="0" w:space="0" w:color="auto"/>
                <w:right w:val="none" w:sz="0" w:space="0" w:color="auto"/>
              </w:divBdr>
              <w:divsChild>
                <w:div w:id="973827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8303492">
      <w:bodyDiv w:val="1"/>
      <w:marLeft w:val="0"/>
      <w:marRight w:val="0"/>
      <w:marTop w:val="0"/>
      <w:marBottom w:val="0"/>
      <w:divBdr>
        <w:top w:val="none" w:sz="0" w:space="0" w:color="auto"/>
        <w:left w:val="none" w:sz="0" w:space="0" w:color="auto"/>
        <w:bottom w:val="none" w:sz="0" w:space="0" w:color="auto"/>
        <w:right w:val="none" w:sz="0" w:space="0" w:color="auto"/>
      </w:divBdr>
      <w:divsChild>
        <w:div w:id="1515151663">
          <w:marLeft w:val="0"/>
          <w:marRight w:val="0"/>
          <w:marTop w:val="0"/>
          <w:marBottom w:val="0"/>
          <w:divBdr>
            <w:top w:val="none" w:sz="0" w:space="0" w:color="auto"/>
            <w:left w:val="none" w:sz="0" w:space="0" w:color="auto"/>
            <w:bottom w:val="none" w:sz="0" w:space="0" w:color="auto"/>
            <w:right w:val="none" w:sz="0" w:space="0" w:color="auto"/>
          </w:divBdr>
          <w:divsChild>
            <w:div w:id="186187972">
              <w:marLeft w:val="0"/>
              <w:marRight w:val="0"/>
              <w:marTop w:val="0"/>
              <w:marBottom w:val="0"/>
              <w:divBdr>
                <w:top w:val="none" w:sz="0" w:space="0" w:color="auto"/>
                <w:left w:val="none" w:sz="0" w:space="0" w:color="auto"/>
                <w:bottom w:val="none" w:sz="0" w:space="0" w:color="auto"/>
                <w:right w:val="none" w:sz="0" w:space="0" w:color="auto"/>
              </w:divBdr>
              <w:divsChild>
                <w:div w:id="714622283">
                  <w:marLeft w:val="0"/>
                  <w:marRight w:val="0"/>
                  <w:marTop w:val="0"/>
                  <w:marBottom w:val="0"/>
                  <w:divBdr>
                    <w:top w:val="none" w:sz="0" w:space="0" w:color="auto"/>
                    <w:left w:val="none" w:sz="0" w:space="0" w:color="auto"/>
                    <w:bottom w:val="none" w:sz="0" w:space="0" w:color="auto"/>
                    <w:right w:val="none" w:sz="0" w:space="0" w:color="auto"/>
                  </w:divBdr>
                  <w:divsChild>
                    <w:div w:id="394662635">
                      <w:marLeft w:val="0"/>
                      <w:marRight w:val="0"/>
                      <w:marTop w:val="0"/>
                      <w:marBottom w:val="0"/>
                      <w:divBdr>
                        <w:top w:val="none" w:sz="0" w:space="0" w:color="auto"/>
                        <w:left w:val="none" w:sz="0" w:space="0" w:color="auto"/>
                        <w:bottom w:val="none" w:sz="0" w:space="0" w:color="auto"/>
                        <w:right w:val="none" w:sz="0" w:space="0" w:color="auto"/>
                      </w:divBdr>
                      <w:divsChild>
                        <w:div w:id="108012262">
                          <w:marLeft w:val="0"/>
                          <w:marRight w:val="0"/>
                          <w:marTop w:val="0"/>
                          <w:marBottom w:val="0"/>
                          <w:divBdr>
                            <w:top w:val="none" w:sz="0" w:space="0" w:color="auto"/>
                            <w:left w:val="none" w:sz="0" w:space="0" w:color="auto"/>
                            <w:bottom w:val="none" w:sz="0" w:space="0" w:color="auto"/>
                            <w:right w:val="none" w:sz="0" w:space="0" w:color="auto"/>
                          </w:divBdr>
                        </w:div>
                        <w:div w:id="1502426283">
                          <w:marLeft w:val="0"/>
                          <w:marRight w:val="0"/>
                          <w:marTop w:val="0"/>
                          <w:marBottom w:val="0"/>
                          <w:divBdr>
                            <w:top w:val="none" w:sz="0" w:space="0" w:color="auto"/>
                            <w:left w:val="none" w:sz="0" w:space="0" w:color="auto"/>
                            <w:bottom w:val="none" w:sz="0" w:space="0" w:color="auto"/>
                            <w:right w:val="none" w:sz="0" w:space="0" w:color="auto"/>
                          </w:divBdr>
                        </w:div>
                      </w:divsChild>
                    </w:div>
                    <w:div w:id="23869558">
                      <w:marLeft w:val="0"/>
                      <w:marRight w:val="0"/>
                      <w:marTop w:val="0"/>
                      <w:marBottom w:val="0"/>
                      <w:divBdr>
                        <w:top w:val="none" w:sz="0" w:space="0" w:color="auto"/>
                        <w:left w:val="none" w:sz="0" w:space="0" w:color="auto"/>
                        <w:bottom w:val="none" w:sz="0" w:space="0" w:color="auto"/>
                        <w:right w:val="none" w:sz="0" w:space="0" w:color="auto"/>
                      </w:divBdr>
                      <w:divsChild>
                        <w:div w:id="1465778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665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697139">
      <w:bodyDiv w:val="1"/>
      <w:marLeft w:val="0"/>
      <w:marRight w:val="0"/>
      <w:marTop w:val="0"/>
      <w:marBottom w:val="0"/>
      <w:divBdr>
        <w:top w:val="none" w:sz="0" w:space="0" w:color="auto"/>
        <w:left w:val="none" w:sz="0" w:space="0" w:color="auto"/>
        <w:bottom w:val="none" w:sz="0" w:space="0" w:color="auto"/>
        <w:right w:val="none" w:sz="0" w:space="0" w:color="auto"/>
      </w:divBdr>
      <w:divsChild>
        <w:div w:id="1307127380">
          <w:marLeft w:val="0"/>
          <w:marRight w:val="0"/>
          <w:marTop w:val="0"/>
          <w:marBottom w:val="0"/>
          <w:divBdr>
            <w:top w:val="none" w:sz="0" w:space="0" w:color="auto"/>
            <w:left w:val="none" w:sz="0" w:space="0" w:color="auto"/>
            <w:bottom w:val="none" w:sz="0" w:space="0" w:color="auto"/>
            <w:right w:val="none" w:sz="0" w:space="0" w:color="auto"/>
          </w:divBdr>
          <w:divsChild>
            <w:div w:id="1495878246">
              <w:marLeft w:val="0"/>
              <w:marRight w:val="0"/>
              <w:marTop w:val="0"/>
              <w:marBottom w:val="0"/>
              <w:divBdr>
                <w:top w:val="none" w:sz="0" w:space="0" w:color="auto"/>
                <w:left w:val="none" w:sz="0" w:space="0" w:color="auto"/>
                <w:bottom w:val="none" w:sz="0" w:space="0" w:color="auto"/>
                <w:right w:val="none" w:sz="0" w:space="0" w:color="auto"/>
              </w:divBdr>
              <w:divsChild>
                <w:div w:id="1685354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6461896">
      <w:bodyDiv w:val="1"/>
      <w:marLeft w:val="0"/>
      <w:marRight w:val="0"/>
      <w:marTop w:val="0"/>
      <w:marBottom w:val="0"/>
      <w:divBdr>
        <w:top w:val="none" w:sz="0" w:space="0" w:color="auto"/>
        <w:left w:val="none" w:sz="0" w:space="0" w:color="auto"/>
        <w:bottom w:val="none" w:sz="0" w:space="0" w:color="auto"/>
        <w:right w:val="none" w:sz="0" w:space="0" w:color="auto"/>
      </w:divBdr>
      <w:divsChild>
        <w:div w:id="1043360421">
          <w:marLeft w:val="0"/>
          <w:marRight w:val="0"/>
          <w:marTop w:val="0"/>
          <w:marBottom w:val="0"/>
          <w:divBdr>
            <w:top w:val="none" w:sz="0" w:space="0" w:color="auto"/>
            <w:left w:val="none" w:sz="0" w:space="0" w:color="auto"/>
            <w:bottom w:val="none" w:sz="0" w:space="0" w:color="auto"/>
            <w:right w:val="none" w:sz="0" w:space="0" w:color="auto"/>
          </w:divBdr>
          <w:divsChild>
            <w:div w:id="1543400917">
              <w:marLeft w:val="0"/>
              <w:marRight w:val="0"/>
              <w:marTop w:val="0"/>
              <w:marBottom w:val="0"/>
              <w:divBdr>
                <w:top w:val="none" w:sz="0" w:space="0" w:color="auto"/>
                <w:left w:val="none" w:sz="0" w:space="0" w:color="auto"/>
                <w:bottom w:val="none" w:sz="0" w:space="0" w:color="auto"/>
                <w:right w:val="none" w:sz="0" w:space="0" w:color="auto"/>
              </w:divBdr>
              <w:divsChild>
                <w:div w:id="1615940690">
                  <w:marLeft w:val="0"/>
                  <w:marRight w:val="0"/>
                  <w:marTop w:val="0"/>
                  <w:marBottom w:val="0"/>
                  <w:divBdr>
                    <w:top w:val="none" w:sz="0" w:space="0" w:color="auto"/>
                    <w:left w:val="none" w:sz="0" w:space="0" w:color="auto"/>
                    <w:bottom w:val="none" w:sz="0" w:space="0" w:color="auto"/>
                    <w:right w:val="none" w:sz="0" w:space="0" w:color="auto"/>
                  </w:divBdr>
                  <w:divsChild>
                    <w:div w:id="1893812823">
                      <w:marLeft w:val="0"/>
                      <w:marRight w:val="0"/>
                      <w:marTop w:val="0"/>
                      <w:marBottom w:val="0"/>
                      <w:divBdr>
                        <w:top w:val="none" w:sz="0" w:space="0" w:color="auto"/>
                        <w:left w:val="none" w:sz="0" w:space="0" w:color="auto"/>
                        <w:bottom w:val="none" w:sz="0" w:space="0" w:color="auto"/>
                        <w:right w:val="none" w:sz="0" w:space="0" w:color="auto"/>
                      </w:divBdr>
                      <w:divsChild>
                        <w:div w:id="1357804412">
                          <w:marLeft w:val="0"/>
                          <w:marRight w:val="0"/>
                          <w:marTop w:val="0"/>
                          <w:marBottom w:val="0"/>
                          <w:divBdr>
                            <w:top w:val="none" w:sz="0" w:space="0" w:color="auto"/>
                            <w:left w:val="none" w:sz="0" w:space="0" w:color="auto"/>
                            <w:bottom w:val="none" w:sz="0" w:space="0" w:color="auto"/>
                            <w:right w:val="none" w:sz="0" w:space="0" w:color="auto"/>
                          </w:divBdr>
                        </w:div>
                        <w:div w:id="173346670">
                          <w:marLeft w:val="0"/>
                          <w:marRight w:val="0"/>
                          <w:marTop w:val="0"/>
                          <w:marBottom w:val="0"/>
                          <w:divBdr>
                            <w:top w:val="none" w:sz="0" w:space="0" w:color="auto"/>
                            <w:left w:val="none" w:sz="0" w:space="0" w:color="auto"/>
                            <w:bottom w:val="none" w:sz="0" w:space="0" w:color="auto"/>
                            <w:right w:val="none" w:sz="0" w:space="0" w:color="auto"/>
                          </w:divBdr>
                        </w:div>
                      </w:divsChild>
                    </w:div>
                    <w:div w:id="139540506">
                      <w:marLeft w:val="0"/>
                      <w:marRight w:val="0"/>
                      <w:marTop w:val="0"/>
                      <w:marBottom w:val="0"/>
                      <w:divBdr>
                        <w:top w:val="none" w:sz="0" w:space="0" w:color="auto"/>
                        <w:left w:val="none" w:sz="0" w:space="0" w:color="auto"/>
                        <w:bottom w:val="none" w:sz="0" w:space="0" w:color="auto"/>
                        <w:right w:val="none" w:sz="0" w:space="0" w:color="auto"/>
                      </w:divBdr>
                      <w:divsChild>
                        <w:div w:id="158422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660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7063634">
      <w:bodyDiv w:val="1"/>
      <w:marLeft w:val="0"/>
      <w:marRight w:val="0"/>
      <w:marTop w:val="0"/>
      <w:marBottom w:val="0"/>
      <w:divBdr>
        <w:top w:val="none" w:sz="0" w:space="0" w:color="auto"/>
        <w:left w:val="none" w:sz="0" w:space="0" w:color="auto"/>
        <w:bottom w:val="none" w:sz="0" w:space="0" w:color="auto"/>
        <w:right w:val="none" w:sz="0" w:space="0" w:color="auto"/>
      </w:divBdr>
      <w:divsChild>
        <w:div w:id="662006661">
          <w:marLeft w:val="0"/>
          <w:marRight w:val="0"/>
          <w:marTop w:val="0"/>
          <w:marBottom w:val="0"/>
          <w:divBdr>
            <w:top w:val="none" w:sz="0" w:space="0" w:color="auto"/>
            <w:left w:val="none" w:sz="0" w:space="0" w:color="auto"/>
            <w:bottom w:val="none" w:sz="0" w:space="0" w:color="auto"/>
            <w:right w:val="none" w:sz="0" w:space="0" w:color="auto"/>
          </w:divBdr>
          <w:divsChild>
            <w:div w:id="1226457350">
              <w:marLeft w:val="0"/>
              <w:marRight w:val="0"/>
              <w:marTop w:val="0"/>
              <w:marBottom w:val="0"/>
              <w:divBdr>
                <w:top w:val="none" w:sz="0" w:space="0" w:color="auto"/>
                <w:left w:val="none" w:sz="0" w:space="0" w:color="auto"/>
                <w:bottom w:val="none" w:sz="0" w:space="0" w:color="auto"/>
                <w:right w:val="none" w:sz="0" w:space="0" w:color="auto"/>
              </w:divBdr>
              <w:divsChild>
                <w:div w:id="1331785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0143256">
      <w:bodyDiv w:val="1"/>
      <w:marLeft w:val="0"/>
      <w:marRight w:val="0"/>
      <w:marTop w:val="0"/>
      <w:marBottom w:val="0"/>
      <w:divBdr>
        <w:top w:val="none" w:sz="0" w:space="0" w:color="auto"/>
        <w:left w:val="none" w:sz="0" w:space="0" w:color="auto"/>
        <w:bottom w:val="none" w:sz="0" w:space="0" w:color="auto"/>
        <w:right w:val="none" w:sz="0" w:space="0" w:color="auto"/>
      </w:divBdr>
    </w:div>
    <w:div w:id="1908344293">
      <w:bodyDiv w:val="1"/>
      <w:marLeft w:val="0"/>
      <w:marRight w:val="0"/>
      <w:marTop w:val="0"/>
      <w:marBottom w:val="0"/>
      <w:divBdr>
        <w:top w:val="none" w:sz="0" w:space="0" w:color="auto"/>
        <w:left w:val="none" w:sz="0" w:space="0" w:color="auto"/>
        <w:bottom w:val="none" w:sz="0" w:space="0" w:color="auto"/>
        <w:right w:val="none" w:sz="0" w:space="0" w:color="auto"/>
      </w:divBdr>
    </w:div>
    <w:div w:id="1915697820">
      <w:bodyDiv w:val="1"/>
      <w:marLeft w:val="0"/>
      <w:marRight w:val="0"/>
      <w:marTop w:val="0"/>
      <w:marBottom w:val="0"/>
      <w:divBdr>
        <w:top w:val="none" w:sz="0" w:space="0" w:color="auto"/>
        <w:left w:val="none" w:sz="0" w:space="0" w:color="auto"/>
        <w:bottom w:val="none" w:sz="0" w:space="0" w:color="auto"/>
        <w:right w:val="none" w:sz="0" w:space="0" w:color="auto"/>
      </w:divBdr>
    </w:div>
    <w:div w:id="1916741019">
      <w:bodyDiv w:val="1"/>
      <w:marLeft w:val="0"/>
      <w:marRight w:val="0"/>
      <w:marTop w:val="0"/>
      <w:marBottom w:val="0"/>
      <w:divBdr>
        <w:top w:val="none" w:sz="0" w:space="0" w:color="auto"/>
        <w:left w:val="none" w:sz="0" w:space="0" w:color="auto"/>
        <w:bottom w:val="none" w:sz="0" w:space="0" w:color="auto"/>
        <w:right w:val="none" w:sz="0" w:space="0" w:color="auto"/>
      </w:divBdr>
    </w:div>
    <w:div w:id="1920094898">
      <w:bodyDiv w:val="1"/>
      <w:marLeft w:val="0"/>
      <w:marRight w:val="0"/>
      <w:marTop w:val="0"/>
      <w:marBottom w:val="0"/>
      <w:divBdr>
        <w:top w:val="none" w:sz="0" w:space="0" w:color="auto"/>
        <w:left w:val="none" w:sz="0" w:space="0" w:color="auto"/>
        <w:bottom w:val="none" w:sz="0" w:space="0" w:color="auto"/>
        <w:right w:val="none" w:sz="0" w:space="0" w:color="auto"/>
      </w:divBdr>
    </w:div>
    <w:div w:id="2031104734">
      <w:bodyDiv w:val="1"/>
      <w:marLeft w:val="0"/>
      <w:marRight w:val="0"/>
      <w:marTop w:val="0"/>
      <w:marBottom w:val="0"/>
      <w:divBdr>
        <w:top w:val="none" w:sz="0" w:space="0" w:color="auto"/>
        <w:left w:val="none" w:sz="0" w:space="0" w:color="auto"/>
        <w:bottom w:val="none" w:sz="0" w:space="0" w:color="auto"/>
        <w:right w:val="none" w:sz="0" w:space="0" w:color="auto"/>
      </w:divBdr>
      <w:divsChild>
        <w:div w:id="1366175847">
          <w:marLeft w:val="0"/>
          <w:marRight w:val="0"/>
          <w:marTop w:val="0"/>
          <w:marBottom w:val="0"/>
          <w:divBdr>
            <w:top w:val="none" w:sz="0" w:space="0" w:color="auto"/>
            <w:left w:val="none" w:sz="0" w:space="0" w:color="auto"/>
            <w:bottom w:val="none" w:sz="0" w:space="0" w:color="auto"/>
            <w:right w:val="none" w:sz="0" w:space="0" w:color="auto"/>
          </w:divBdr>
          <w:divsChild>
            <w:div w:id="169416668">
              <w:marLeft w:val="0"/>
              <w:marRight w:val="0"/>
              <w:marTop w:val="0"/>
              <w:marBottom w:val="0"/>
              <w:divBdr>
                <w:top w:val="none" w:sz="0" w:space="0" w:color="auto"/>
                <w:left w:val="none" w:sz="0" w:space="0" w:color="auto"/>
                <w:bottom w:val="none" w:sz="0" w:space="0" w:color="auto"/>
                <w:right w:val="none" w:sz="0" w:space="0" w:color="auto"/>
              </w:divBdr>
              <w:divsChild>
                <w:div w:id="196295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4357123">
      <w:bodyDiv w:val="1"/>
      <w:marLeft w:val="0"/>
      <w:marRight w:val="0"/>
      <w:marTop w:val="0"/>
      <w:marBottom w:val="0"/>
      <w:divBdr>
        <w:top w:val="none" w:sz="0" w:space="0" w:color="auto"/>
        <w:left w:val="none" w:sz="0" w:space="0" w:color="auto"/>
        <w:bottom w:val="none" w:sz="0" w:space="0" w:color="auto"/>
        <w:right w:val="none" w:sz="0" w:space="0" w:color="auto"/>
      </w:divBdr>
      <w:divsChild>
        <w:div w:id="1043140002">
          <w:marLeft w:val="0"/>
          <w:marRight w:val="0"/>
          <w:marTop w:val="0"/>
          <w:marBottom w:val="0"/>
          <w:divBdr>
            <w:top w:val="none" w:sz="0" w:space="0" w:color="auto"/>
            <w:left w:val="none" w:sz="0" w:space="0" w:color="auto"/>
            <w:bottom w:val="none" w:sz="0" w:space="0" w:color="auto"/>
            <w:right w:val="none" w:sz="0" w:space="0" w:color="auto"/>
          </w:divBdr>
          <w:divsChild>
            <w:div w:id="37898717">
              <w:marLeft w:val="0"/>
              <w:marRight w:val="0"/>
              <w:marTop w:val="0"/>
              <w:marBottom w:val="0"/>
              <w:divBdr>
                <w:top w:val="none" w:sz="0" w:space="0" w:color="auto"/>
                <w:left w:val="none" w:sz="0" w:space="0" w:color="auto"/>
                <w:bottom w:val="none" w:sz="0" w:space="0" w:color="auto"/>
                <w:right w:val="none" w:sz="0" w:space="0" w:color="auto"/>
              </w:divBdr>
              <w:divsChild>
                <w:div w:id="1661494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5423070">
      <w:bodyDiv w:val="1"/>
      <w:marLeft w:val="0"/>
      <w:marRight w:val="0"/>
      <w:marTop w:val="0"/>
      <w:marBottom w:val="0"/>
      <w:divBdr>
        <w:top w:val="none" w:sz="0" w:space="0" w:color="auto"/>
        <w:left w:val="none" w:sz="0" w:space="0" w:color="auto"/>
        <w:bottom w:val="none" w:sz="0" w:space="0" w:color="auto"/>
        <w:right w:val="none" w:sz="0" w:space="0" w:color="auto"/>
      </w:divBdr>
      <w:divsChild>
        <w:div w:id="1489245092">
          <w:marLeft w:val="0"/>
          <w:marRight w:val="0"/>
          <w:marTop w:val="0"/>
          <w:marBottom w:val="0"/>
          <w:divBdr>
            <w:top w:val="none" w:sz="0" w:space="0" w:color="auto"/>
            <w:left w:val="none" w:sz="0" w:space="0" w:color="auto"/>
            <w:bottom w:val="none" w:sz="0" w:space="0" w:color="auto"/>
            <w:right w:val="none" w:sz="0" w:space="0" w:color="auto"/>
          </w:divBdr>
          <w:divsChild>
            <w:div w:id="981349155">
              <w:marLeft w:val="0"/>
              <w:marRight w:val="0"/>
              <w:marTop w:val="0"/>
              <w:marBottom w:val="0"/>
              <w:divBdr>
                <w:top w:val="none" w:sz="0" w:space="0" w:color="auto"/>
                <w:left w:val="none" w:sz="0" w:space="0" w:color="auto"/>
                <w:bottom w:val="none" w:sz="0" w:space="0" w:color="auto"/>
                <w:right w:val="none" w:sz="0" w:space="0" w:color="auto"/>
              </w:divBdr>
              <w:divsChild>
                <w:div w:id="776022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8088177">
      <w:bodyDiv w:val="1"/>
      <w:marLeft w:val="0"/>
      <w:marRight w:val="0"/>
      <w:marTop w:val="0"/>
      <w:marBottom w:val="0"/>
      <w:divBdr>
        <w:top w:val="none" w:sz="0" w:space="0" w:color="auto"/>
        <w:left w:val="none" w:sz="0" w:space="0" w:color="auto"/>
        <w:bottom w:val="none" w:sz="0" w:space="0" w:color="auto"/>
        <w:right w:val="none" w:sz="0" w:space="0" w:color="auto"/>
      </w:divBdr>
      <w:divsChild>
        <w:div w:id="939679600">
          <w:marLeft w:val="0"/>
          <w:marRight w:val="0"/>
          <w:marTop w:val="0"/>
          <w:marBottom w:val="0"/>
          <w:divBdr>
            <w:top w:val="none" w:sz="0" w:space="0" w:color="auto"/>
            <w:left w:val="none" w:sz="0" w:space="0" w:color="auto"/>
            <w:bottom w:val="none" w:sz="0" w:space="0" w:color="auto"/>
            <w:right w:val="none" w:sz="0" w:space="0" w:color="auto"/>
          </w:divBdr>
          <w:divsChild>
            <w:div w:id="47464437">
              <w:marLeft w:val="0"/>
              <w:marRight w:val="0"/>
              <w:marTop w:val="0"/>
              <w:marBottom w:val="0"/>
              <w:divBdr>
                <w:top w:val="none" w:sz="0" w:space="0" w:color="auto"/>
                <w:left w:val="none" w:sz="0" w:space="0" w:color="auto"/>
                <w:bottom w:val="none" w:sz="0" w:space="0" w:color="auto"/>
                <w:right w:val="none" w:sz="0" w:space="0" w:color="auto"/>
              </w:divBdr>
              <w:divsChild>
                <w:div w:id="10108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40867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google.com/forms/d/1lcGW8TnRMzi8-WDpNGon0J4UwRyGvtP9fALdSe3aP-Q/edit"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docs.google.com/forms/d/1RmjpWa8mVtLPtECPm3vj9iZr9XBUHx_ztSqN3NH3tmE/edit" TargetMode="External"/><Relationship Id="rId4" Type="http://schemas.openxmlformats.org/officeDocument/2006/relationships/settings" Target="settings.xml"/><Relationship Id="rId9" Type="http://schemas.openxmlformats.org/officeDocument/2006/relationships/hyperlink" Target="https://docs.google.com/forms/d/1TTIX46CATmlqCA2FaYeBEWYqo9qPVNOoJeXLwXf3A0s/edit" TargetMode="External"/></Relationships>
</file>

<file path=word/_rels/endnotes.xml.rels><?xml version="1.0" encoding="UTF-8" standalone="yes"?>
<Relationships xmlns="http://schemas.openxmlformats.org/package/2006/relationships"><Relationship Id="rId3" Type="http://schemas.openxmlformats.org/officeDocument/2006/relationships/hyperlink" Target="https://www.eia.gov/energyexplained/what-is-energy/sources-of-energy.php" TargetMode="External"/><Relationship Id="rId2" Type="http://schemas.openxmlformats.org/officeDocument/2006/relationships/hyperlink" Target="https://bing.com/search?q=renewable+energy+sources" TargetMode="External"/><Relationship Id="rId1" Type="http://schemas.openxmlformats.org/officeDocument/2006/relationships/hyperlink" Target="https://www.medicalnewstoday.com/articles/telemedicin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7C19EF-C89B-4879-B642-9F4E04D9ED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1391</Words>
  <Characters>7930</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Bakhtiyar Sirajov</dc:creator>
  <cp:keywords/>
  <dc:description/>
  <cp:lastModifiedBy>Bakhtiyar Sirajov</cp:lastModifiedBy>
  <cp:revision>15</cp:revision>
  <dcterms:created xsi:type="dcterms:W3CDTF">2024-07-30T09:05:00Z</dcterms:created>
  <dcterms:modified xsi:type="dcterms:W3CDTF">2024-07-31T06:48:00Z</dcterms:modified>
</cp:coreProperties>
</file>