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İlkin Gulusoy, PhD</w:t>
      </w:r>
    </w:p>
    <w:p>
      <w:pPr>
        <w:spacing w:after="40"/>
      </w:pPr>
      <w:r>
        <w:rPr>
          <w:rFonts w:ascii="Times New Roman" w:cs="Times New Roman" w:eastAsia="Times New Roman" w:hAnsi="Times New Roman"/>
          <w:color w:val="1A6FA8"/>
          <w:sz w:val="24"/>
          <w:szCs w:val="24"/>
        </w:rPr>
        <w:t>Dosent</w:t>
      </w:r>
    </w:p>
    <w:p>
      <w:pPr>
        <w:spacing w:after="160"/>
      </w:pPr>
      <w:r>
        <w:rPr>
          <w:rFonts w:ascii="Times New Roman" w:cs="Times New Roman" w:eastAsia="Times New Roman" w:hAnsi="Times New Roman"/>
          <w:sz w:val="22"/>
          <w:szCs w:val="22"/>
        </w:rPr>
        <w:t>Müasir Türk ləhcələri və ədəbiyyatları kafedrası, Qafqaz Universiteti, Qars, Türkiyə</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Ilkin Gulusoy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İlkin Gulusoy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 və ədəbiyyatı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İlkin Gulusoy Qafqaz Universitetində Azərbaycan türkcəsi və ədəbiyyatı üzrə dosentdir. 18 noyabr 2008-ci ildə Bakı Slavyan Universitetində doktorluq dərəcəsi alıb. Dissertasiya Qazi Bürhanəddin dilinin sintaksisidir. Elmi rəhbər Qəzənfər Kazımovdur. Məhəmməd Füzulinin rübailəri üzrə magistr dissertasiyasını 2 iyun 2003-cü ildə Bakı Dövlət Universitetində bitirib. Azərbaycan dili və ədəbiyyatı üzrə bakalavr dərəcəsi 5 iyul 2001-ci il tarixlidir. 2003–2012-ci illərdə Bakı Slavyan Universitetində, 2012-ci ildən Qafqaz Universitetində dərs deyib.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 November 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Müasir türk ləhcələri və ədəbiyyatı. Dissertasiya: Qazi Bürhanəddin dilinin sintaksisi. Elmi rəhbər: Qəzənfər Kazımov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Slavyan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 June 2003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ədəbiyyatı. Dissertasiya: Məhəmməd Füzulinin rübailəri. Elmi rəhbər: Mühərrəm Vəliyev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5 July 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 və ədəbiyyatı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Dövlət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türkcəsi və ədəbiyyatı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Qars,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2015–2018</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 müqaviləli qonaq</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Doktor müəllim, müqaviləli qonaq</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Kafkas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Doktor 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Bakı Slavyan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2005–2010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2003–2005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köməkçi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Slavic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57. C. Yazılan ulusal/uluslararası kitaplar veya kitaplardaki bölümler: C1. Yazılan ulusal/uluslararası kitaplar: ÇAĞDAŞ AZERBAYCAN ŞAİRİ ALİZADE NURİ’NİN ŞİİR DÜNYASINA YOLCULUK (2023).,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Sonçağ Akademi, Editör:Şureddin Memmedli, Basım sayısı:1, Sayfa Sayısı 154, ISBN:978-625-6875-37-1, Türkçe(Bilimsel Kitap)</w:t>
      </w:r>
    </w:p>
    <w:p>
      <w:pPr>
        <w:spacing w:after="80"/>
      </w:pPr>
      <w:r>
        <w:rPr>
          <w:rFonts w:ascii="Times New Roman" w:cs="Times New Roman" w:eastAsia="Times New Roman" w:hAnsi="Times New Roman"/>
          <w:sz w:val="21"/>
          <w:szCs w:val="21"/>
        </w:rPr>
        <w:t xml:space="preserve">2. 1. TÜRKİYE TÜRKÇESİ İLE AZERBAYCAN TÜRKÇESİNİN KARŞILAŞTIRMALI DEYİMBİLGİSİ (Organ Adları İçeren Deyimler)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ŞAHİN DEDE SEMA, Sonçağ Yayıncılık, Editör:Mahire Hüseynova, Mayrambek Orozobayev, Basım sayısı:1, Sayfa Sayısı 661, ISBN:978-625-8227-99-4, Türkçe(Bilimsel Kitap)</w:t>
      </w:r>
    </w:p>
    <w:p>
      <w:pPr>
        <w:spacing w:after="80"/>
      </w:pPr>
      <w:r>
        <w:rPr>
          <w:rFonts w:ascii="Times New Roman" w:cs="Times New Roman" w:eastAsia="Times New Roman" w:hAnsi="Times New Roman"/>
          <w:sz w:val="21"/>
          <w:szCs w:val="21"/>
        </w:rPr>
        <w:t xml:space="preserve">3. 2. Neriman Nerimanov. Türk-Azerbaycan Dilinin Muhtasar Sarf-Nahivi (Azerbaycan Türkçesinin Kısa Dilbilgisi) (2020).,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Ertem Kafkars Eğitim Yayınları, Editör:Oktay KIZILKAYA, Basım sayısı:2, Sayfa Sayısı 170, ISBN:978 - 605 - 0000 - 00 - 0, Türkçe(Bilimsel Kitap)</w:t>
      </w:r>
    </w:p>
    <w:p>
      <w:pPr>
        <w:spacing w:after="80"/>
      </w:pPr>
      <w:r>
        <w:rPr>
          <w:rFonts w:ascii="Times New Roman" w:cs="Times New Roman" w:eastAsia="Times New Roman" w:hAnsi="Times New Roman"/>
          <w:sz w:val="21"/>
          <w:szCs w:val="21"/>
        </w:rPr>
        <w:t xml:space="preserve">4. 3. Qazi Bürhaneddin ”Divan”ının Dilinin Sintaksisi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Akademi Yayınları, Editör:Qezenfer Kazımov, Basım sayısı:1, Sayfa Sayısı 210, ISBN:978 - 605 - 7539 - 94 - 6, Türkçe(Bilimsel Kitap)</w:t>
      </w:r>
    </w:p>
    <w:p>
      <w:pPr>
        <w:spacing w:after="80"/>
      </w:pPr>
      <w:r>
        <w:rPr>
          <w:rFonts w:ascii="Times New Roman" w:cs="Times New Roman" w:eastAsia="Times New Roman" w:hAnsi="Times New Roman"/>
          <w:sz w:val="21"/>
          <w:szCs w:val="21"/>
        </w:rPr>
        <w:t xml:space="preserve">5. 4. Neriman Nerimanov. Türk-Azerbaycan Dilinin Muhtasar Sarf-Nahivi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Akademi Yayınları, Editör:Oktay Kızılkaya, Basım sayısı:1, ISBN:978 - 605 - 7539 - 96 - 0, Türkçe(Bilimsel Kitap)</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11. C. Yazılan ulusal/uluslararası kitaplar veya kitaplardaki bölümler: C2. Yazılan ulusal/uluslararası kitaplardaki bölümler: LUÇŞAYA NAUÇNAYA STATYA 2023, Bölüm adı:(THE EXPRESSIVE FUNCTION OF LANGUAGE) (2023).,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ULUSLARARASI BİLİMSEL İŞBİRLİĞİ MERKEZİ, Basım sayısı:1, Sayfa Sayısı 149, ISBN:978-5-00236-105-2, İngilizce(Bilimsel Kitap)</w:t>
      </w:r>
    </w:p>
    <w:p>
      <w:pPr>
        <w:spacing w:after="80"/>
      </w:pPr>
      <w:r>
        <w:rPr>
          <w:rFonts w:ascii="Times New Roman" w:cs="Times New Roman" w:eastAsia="Times New Roman" w:hAnsi="Times New Roman"/>
          <w:sz w:val="21"/>
          <w:szCs w:val="21"/>
        </w:rPr>
        <w:t xml:space="preserve">2. 1. EDEBİYAT VE KÜLTÜR ARAŞTIRMALARI (HASANBEY ZERDÂBÎ ANISINA), Bölüm adı:(KRIM-TATAR ATASÖZLERİNDE ERKEK)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Yalçın Ceren, Sonçağ Yayıncılık, Editör:İLKİN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Basım sayısı:1, Sayfa Sayısı 16, ISBN:978-625-8227-00-0., Türkçe(Bilimsel Kitap)</w:t>
      </w:r>
    </w:p>
    <w:p>
      <w:pPr>
        <w:spacing w:after="80"/>
      </w:pPr>
      <w:r>
        <w:rPr>
          <w:rFonts w:ascii="Times New Roman" w:cs="Times New Roman" w:eastAsia="Times New Roman" w:hAnsi="Times New Roman"/>
          <w:sz w:val="21"/>
          <w:szCs w:val="21"/>
        </w:rPr>
        <w:t xml:space="preserve">3. 2. SOSYAL BİLİMLER ALANINDA GÜNCEL ARAŞTIRMALAR (HÜSEYİN CAVİD-140), Bölüm adı:(HÜSEYİN CAVİD’İN “ŞEYH SENAN” ESERİ ÜZERİNE) (2022).,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Sonçağ Yayıncılık, Editör:ELLADA GERAYZADE, Basım sayısı:1, Sayfa Sayısı 13, ISBN:978 - 625 - 8379 - 73 – 0, Türkçe(Bilimsel Kitap)</w:t>
      </w:r>
    </w:p>
    <w:p>
      <w:pPr>
        <w:spacing w:after="80"/>
      </w:pPr>
      <w:r>
        <w:rPr>
          <w:rFonts w:ascii="Times New Roman" w:cs="Times New Roman" w:eastAsia="Times New Roman" w:hAnsi="Times New Roman"/>
          <w:sz w:val="21"/>
          <w:szCs w:val="21"/>
        </w:rPr>
        <w:t xml:space="preserve">4. 3. DİL ARAŞTIRMALARI, Bölüm adı:(Azerbaycan Türkçesi ve Türkiye Türkçesi Şekil Bilgisi Kitaplarında Kök ve Ek Kavramı Üzerine) (2020).,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İLKİN,Bulut Ceren, Sonçağ Akademi, Editör:</w:t>
      </w:r>
      <w:r>
        <w:rPr>
          <w:rFonts w:ascii="Times New Roman" w:cs="Times New Roman" w:eastAsia="Times New Roman" w:hAnsi="Times New Roman"/>
          <w:b/>
          <w:bCs/>
          <w:sz w:val="21"/>
          <w:szCs w:val="21"/>
        </w:rPr>
        <w:t>İlkin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Basım sayısı:1, Sayfa Sayısı 125, ISBN:978-625-7714-38-9, Türkçe(Bilimsel Kitap)</w:t>
      </w:r>
    </w:p>
    <w:p>
      <w:pPr>
        <w:spacing w:after="80"/>
      </w:pPr>
      <w:r>
        <w:rPr>
          <w:rFonts w:ascii="Times New Roman" w:cs="Times New Roman" w:eastAsia="Times New Roman" w:hAnsi="Times New Roman"/>
          <w:sz w:val="21"/>
          <w:szCs w:val="21"/>
        </w:rPr>
        <w:t xml:space="preserve">5. 4. Filoloji Alanında Araştırma ve Değerlendirmeler, Bölüm adı:(XIX. Y.Y. Azerbaycan Şairi Kasımbey Zakir’ın “Vilayetin Mağşuşluğu Hakkında”Adlı Satiresi Üzerine)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Gece Akademi, Editör:Dursun KÖSE, Basım sayısı:1, ISBN:978-605-7631-50-3, Türkçe(Bilimsel Kitap)</w:t>
      </w:r>
    </w:p>
    <w:p>
      <w:pPr>
        <w:spacing w:after="80"/>
      </w:pPr>
      <w:r>
        <w:rPr>
          <w:rFonts w:ascii="Times New Roman" w:cs="Times New Roman" w:eastAsia="Times New Roman" w:hAnsi="Times New Roman"/>
          <w:sz w:val="21"/>
          <w:szCs w:val="21"/>
        </w:rPr>
        <w:t xml:space="preserve">6. 5. Language and Literatura I, Bölüm adı:(Psychology Of Natıon In “Kamancha” Play By Jalıl Mammadguluzada (In The Background Of The Relations Between Azerbaijan and Armenia)) (2019).,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AKADEMİSYEN KİTABEVİ A.Ş., Editör:Mesut Gün, Başak Karakoç Öztürk, Basım sayısı:1, Sayfa Sayısı 118, ISBN:978-605-258-320-3, İngilizce(Bilimsel Kitap)</w:t>
      </w:r>
    </w:p>
    <w:p>
      <w:pPr>
        <w:spacing w:after="80"/>
      </w:pPr>
      <w:r>
        <w:rPr>
          <w:rFonts w:ascii="Times New Roman" w:cs="Times New Roman" w:eastAsia="Times New Roman" w:hAnsi="Times New Roman"/>
          <w:sz w:val="21"/>
          <w:szCs w:val="21"/>
        </w:rPr>
        <w:t>7. 6. İnnovatsionnıe Protsessı v Nauke i Obrazovanii, Bölüm adı:(Tematicheskiy Diapazon Novoyazerbaydjanskoy Prozı) (2019).,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Editör:G. Y. Gulyayev, Basım sayısı:1, Sayfa Sayısı 187, ISBN:978-5-907160-83-5, Rusça(Bilimsel Kitap)</w:t>
      </w:r>
    </w:p>
    <w:p>
      <w:pPr>
        <w:spacing w:after="80"/>
      </w:pPr>
      <w:r>
        <w:rPr>
          <w:rFonts w:ascii="Times New Roman" w:cs="Times New Roman" w:eastAsia="Times New Roman" w:hAnsi="Times New Roman"/>
          <w:sz w:val="21"/>
          <w:szCs w:val="21"/>
        </w:rPr>
        <w:t xml:space="preserve">8. 7. İnnovasionnıe Prosessı V Nauke İ Obrazovanii - Monografiya, Bölüm adı:(Structural and Semantic Features of The Imperatıve Sentences Used in The Language of Mahmud Al-Kashgarı’s ”Dıwan-Lughat-Al Turk” (In Comparıson Wıth The Azerbaijanı Turkısh)) (2018).,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NAUKA İ PROSVEŞENİE, Editör:G.Y. GULYAYEV, Basım sayısı:1, Sayfa Sayısı 364, ISBN:978-5-907103-40-5, İngilizce(Bilimsel Kitap)</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ONOMASTIC RESEARCH IN THE PARADIGM OF MODERN LINGUISTICS. BUTA, 3(16), 22-34.</w:t>
      </w:r>
    </w:p>
    <w:p>
      <w:pPr>
        <w:spacing w:after="80"/>
      </w:pPr>
      <w:r>
        <w:rPr>
          <w:rFonts w:ascii="Times New Roman" w:cs="Times New Roman" w:eastAsia="Times New Roman" w:hAnsi="Times New Roman"/>
          <w:sz w:val="21"/>
          <w:szCs w:val="21"/>
        </w:rPr>
        <w:t xml:space="preserve">2. 1.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Azerbaycan Atasözlerinde Aile ve Toplumsal Cinsiyet Olgusu (Family and Gender Roles in Azerbaijan Proverbs). Folklor/Edebiyat(118), 487-508.</w:t>
      </w:r>
    </w:p>
    <w:p>
      <w:pPr>
        <w:spacing w:after="80"/>
      </w:pPr>
      <w:r>
        <w:rPr>
          <w:rFonts w:ascii="Times New Roman" w:cs="Times New Roman" w:eastAsia="Times New Roman" w:hAnsi="Times New Roman"/>
          <w:sz w:val="21"/>
          <w:szCs w:val="21"/>
        </w:rPr>
        <w:t xml:space="preserve">3. 2.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CULTURAL MEMORY AS A FACTORIN PRESERVING NATIONAL IDENTITY. BUTA International Journal of Scientific Research, 3(12), 58-65.</w:t>
      </w:r>
    </w:p>
    <w:p>
      <w:pPr>
        <w:spacing w:after="80"/>
      </w:pPr>
      <w:r>
        <w:rPr>
          <w:rFonts w:ascii="Times New Roman" w:cs="Times New Roman" w:eastAsia="Times New Roman" w:hAnsi="Times New Roman"/>
          <w:sz w:val="21"/>
          <w:szCs w:val="21"/>
        </w:rPr>
        <w:t xml:space="preserve">4. 3.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ABOUT THE CONJUNCTIONS and PREPOSITIONS IN THE LANGUAGE OF KUL ALI’S POEM “KISSA-I-YUSUF”. TURAN-SAM, 15(59), 70-75.</w:t>
      </w:r>
    </w:p>
    <w:p>
      <w:pPr>
        <w:spacing w:after="80"/>
      </w:pPr>
      <w:r>
        <w:rPr>
          <w:rFonts w:ascii="Times New Roman" w:cs="Times New Roman" w:eastAsia="Times New Roman" w:hAnsi="Times New Roman"/>
          <w:sz w:val="21"/>
          <w:szCs w:val="21"/>
        </w:rPr>
        <w:t xml:space="preserve">5. 4.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TÜRKİYE TÜRKÇESİ VE AZERBAYCAN TÜRKÇESİNDE ŞART CÜMLESİNE DAİR. Türkiyat Mecmuası / Journal of Turkology, 29(1), 81-92., Doi: 10.18345/iuturkiyat.560218 5. Uluslararası hakemli dergilerde yayımlanan makaleler:</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Mirze Feteli Ahundzade’nin Komedilerinin Dilinde Kullanılmış Yüklem Yan Tümceli Bağımlı Birleşik Cümlelerin Yapısal-Anlamsal Özellikleri. TURAN-SAM: TURAN Stratejik Araştırmalar Merkezi, 125-129. (Yayın No: 4956153) 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Analysis Of The Story “Dark-Complexioned Girl” (“Garaja Giz”) By Suleyman Sani Akhundov. Internаtіоnаl Scіentіfіc Jоurnаl “Internаukа”, 35-41., Doi: 10.25313/2520-2057-2019-4-4811</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Lexıcal And Semantıc Features Of Antroponıms In The Poem “Greetıngs To Heydar Baba” By Mohammad Hosseın Shahrıar. Studia Humanitatis(4)</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Azerbaijani Complex Noun Phrases of XIII-XIV Centuries. Educational Researcher, 9(47), 870- 883.</w:t>
      </w:r>
    </w:p>
    <w:p>
      <w:pPr>
        <w:spacing w:after="80"/>
      </w:pPr>
      <w:r>
        <w:rPr>
          <w:rFonts w:ascii="Times New Roman" w:cs="Times New Roman" w:eastAsia="Times New Roman" w:hAnsi="Times New Roman"/>
          <w:sz w:val="21"/>
          <w:szCs w:val="21"/>
        </w:rPr>
        <w:t>9. 9.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Retsepsiya Tvoçestva Bayrona v Azerbaydjanskom Literaturavedenii. Kremenetski Komparativnı Studii, 45-53.</w:t>
      </w:r>
    </w:p>
    <w:p>
      <w:pPr>
        <w:spacing w:after="80"/>
      </w:pPr>
      <w:r>
        <w:rPr>
          <w:rFonts w:ascii="Times New Roman" w:cs="Times New Roman" w:eastAsia="Times New Roman" w:hAnsi="Times New Roman"/>
          <w:sz w:val="21"/>
          <w:szCs w:val="21"/>
        </w:rPr>
        <w:t>10. 10. GULIYEVA KONUL,</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AZERBAYCAN EDEBİYATINDA KARABAĞ TEMALI ŞİİRLER (ŞİİRRLERDE VATAN ÖZLEMİ). Uluslararası Türkçe Edebiyat Kültür Eğitim Dergisi, 7(4)</w:t>
      </w:r>
    </w:p>
    <w:p>
      <w:pPr>
        <w:spacing w:after="80"/>
      </w:pPr>
      <w:r>
        <w:rPr>
          <w:rFonts w:ascii="Times New Roman" w:cs="Times New Roman" w:eastAsia="Times New Roman" w:hAnsi="Times New Roman"/>
          <w:sz w:val="21"/>
          <w:szCs w:val="21"/>
        </w:rPr>
        <w:t xml:space="preserve">11. 11.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The Subordınate Complex Sentences Used In The Dramatıc Works By Mirza Fatali Akhundzadeh. INTERNATIONAL JOURNAL OF INNOVATIVETECHNOLOGIES IN SOCIAL SCIENCE(2), 50-56.</w:t>
      </w:r>
    </w:p>
    <w:p>
      <w:pPr>
        <w:spacing w:after="80"/>
      </w:pPr>
      <w:r>
        <w:rPr>
          <w:rFonts w:ascii="Times New Roman" w:cs="Times New Roman" w:eastAsia="Times New Roman" w:hAnsi="Times New Roman"/>
          <w:sz w:val="21"/>
          <w:szCs w:val="21"/>
        </w:rPr>
        <w:t>12. 12. GULİYEV İLKİN (2017). Gövsi Tebrizi’nin Dilinde Kullanılmış Şart Yan Cümleli ve Karşılaştırma Yan Cümleli Birleşik Tümcelerin Yapısal Özellikleri. TURAN-SAM: TURAN Stratejik Araştırmalar Merkezi, 9(36), 124-132., Doi: 0.15189/1308- 8041</w:t>
      </w:r>
    </w:p>
    <w:p>
      <w:pPr>
        <w:spacing w:after="80"/>
      </w:pPr>
      <w:r>
        <w:rPr>
          <w:rFonts w:ascii="Times New Roman" w:cs="Times New Roman" w:eastAsia="Times New Roman" w:hAnsi="Times New Roman"/>
          <w:sz w:val="21"/>
          <w:szCs w:val="21"/>
        </w:rPr>
        <w:t>13. 13. GULİYEV İLKİN (2015). Türk ve Azerbaycan Dilbilgisinde Ad Tamlamalarının Araştırılması Üzerine. International Journal of Languages’ Education and Teaching, 1453-1465.</w:t>
      </w:r>
    </w:p>
    <w:p>
      <w:pPr>
        <w:spacing w:after="80"/>
      </w:pPr>
      <w:r>
        <w:rPr>
          <w:rFonts w:ascii="Times New Roman" w:cs="Times New Roman" w:eastAsia="Times New Roman" w:hAnsi="Times New Roman"/>
          <w:sz w:val="21"/>
          <w:szCs w:val="21"/>
        </w:rPr>
        <w:t xml:space="preserve">14. 5. Azerbaycan Türkçesi Grameri (Ses Bilgisi ve Söz Varlığı) (2018).,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Sonçağ, Editör:Ellada GERAYZADE, Basım sayısı:1, Sayfa Sayısı 168, ISBN:978-605753914-4, Türkçe(Ders Kitabı)</w:t>
      </w:r>
    </w:p>
    <w:p>
      <w:pPr>
        <w:spacing w:after="80"/>
      </w:pPr>
      <w:r>
        <w:rPr>
          <w:rFonts w:ascii="Times New Roman" w:cs="Times New Roman" w:eastAsia="Times New Roman" w:hAnsi="Times New Roman"/>
          <w:sz w:val="21"/>
          <w:szCs w:val="21"/>
        </w:rPr>
        <w:t>15. 6. Ümmi İsa’nın ”Mehri ve Vefa” Poemasının Dili (2013)., GULİYEV İLKİN,Bağırov Nizami, Mütercim, Basım sayısı:1, Türkçe(Ders Kitabı)</w:t>
      </w:r>
    </w:p>
    <w:p>
      <w:pPr>
        <w:spacing w:after="80"/>
      </w:pPr>
      <w:r>
        <w:rPr>
          <w:rFonts w:ascii="Times New Roman" w:cs="Times New Roman" w:eastAsia="Times New Roman" w:hAnsi="Times New Roman"/>
          <w:sz w:val="21"/>
          <w:szCs w:val="21"/>
        </w:rPr>
        <w:t>16. 7. Müasir Azerbaycan Dilinde Karışık Tipli Mürekkeb Cümlelerin Sxematik Strukturu (2012)., GULİYEV İLKİN,ABBASOV Edalet,İSMİHANOVA Gülhanım, Mütercim, Basım sayısı:1, Sayfa Sayısı 68, Türkçe(Ders Kitabı)</w:t>
      </w:r>
    </w:p>
    <w:p>
      <w:pPr>
        <w:spacing w:after="80"/>
      </w:pPr>
      <w:r>
        <w:rPr>
          <w:rFonts w:ascii="Times New Roman" w:cs="Times New Roman" w:eastAsia="Times New Roman" w:hAnsi="Times New Roman"/>
          <w:sz w:val="21"/>
          <w:szCs w:val="21"/>
        </w:rPr>
        <w:t xml:space="preserve">17. 8. Qul Eli’nin ”Qisseyi-Yusif” Poemasının Dili (2011).,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Kİtab Alemi, Editör:Şaban Hüseynov, Basım sayısı:1, Türkçe(Ders Kitabı)</w:t>
      </w:r>
    </w:p>
    <w:p>
      <w:pPr>
        <w:spacing w:after="80"/>
      </w:pPr>
      <w:r>
        <w:rPr>
          <w:rFonts w:ascii="Times New Roman" w:cs="Times New Roman" w:eastAsia="Times New Roman" w:hAnsi="Times New Roman"/>
          <w:sz w:val="21"/>
          <w:szCs w:val="21"/>
        </w:rPr>
        <w:t>18. 9. Azerbaycan Dilinin Tarihi Grammatikası (2011)., GULİYEV İLKİN, Mütercim, Editör:Dürdane Eliyeva, Basım sayısı:1, Sayfa Sayısı 71, Türkçe(Ders Kitabı)</w:t>
      </w:r>
    </w:p>
    <w:p>
      <w:pPr>
        <w:spacing w:after="80"/>
      </w:pPr>
      <w:r>
        <w:rPr>
          <w:rFonts w:ascii="Times New Roman" w:cs="Times New Roman" w:eastAsia="Times New Roman" w:hAnsi="Times New Roman"/>
          <w:sz w:val="21"/>
          <w:szCs w:val="21"/>
        </w:rPr>
        <w:t>19. 10. Sade Cümle Sintaksisine Dair Praktikum (2011)., ABBASOV Edalet,GULİYEV İLKİN, Mütercim, Basım sayısı:1, Türkçe(Ders Kitabı)</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 xml:space="preserve">1. 14. B. Uluslararası bilimsel toplantılarda sunulan ve bildiri kitaplarında (proceedings) basılan bildiriler :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MOLLA PENAH VAGIF’IN HAYATI VE ŞİİRLERİ ÜZERİNE. The XXIII International Scientific Symposium “Integration of cultures and multiculturalism”, dedicated to the 305 anniversary of Molla Panah Vagif, 15-19. (Tam Metin Bildiri/Sözlü Sunum)</w:t>
      </w:r>
    </w:p>
    <w:p>
      <w:pPr>
        <w:spacing w:after="80"/>
      </w:pPr>
      <w:r>
        <w:rPr>
          <w:rFonts w:ascii="Times New Roman" w:cs="Times New Roman" w:eastAsia="Times New Roman" w:hAnsi="Times New Roman"/>
          <w:sz w:val="21"/>
          <w:szCs w:val="21"/>
        </w:rPr>
        <w:t xml:space="preserve">2. 1.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KİTAB-I DEDE KORKUT DESTANINDA AİLE KAVRAMI ÜZERİNE. The XXV International Scientific Symposium Civilizational bridges between people and cultures Azerbaijan – Ukraine, 20-24. (Tam Metin Bildiri/Sözlü Sunum)</w:t>
      </w:r>
    </w:p>
    <w:p>
      <w:pPr>
        <w:spacing w:after="80"/>
      </w:pPr>
      <w:r>
        <w:rPr>
          <w:rFonts w:ascii="Times New Roman" w:cs="Times New Roman" w:eastAsia="Times New Roman" w:hAnsi="Times New Roman"/>
          <w:sz w:val="21"/>
          <w:szCs w:val="21"/>
        </w:rPr>
        <w:t xml:space="preserve">3. to the 190th anniversary of Khurshidbanu Natavan, 26-29. (Tam Metin Bildiri/Sözlü Sunum) (Yayın No: 8030530) 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(2022). CELİL MEMMEDQULUZADE'NİN “KAMANÇA” PYESİNİN DİLİNDE KARIŞIK TİPLİ MÜREKKEB CÜMLELER. The XXXI International Scientific Symposium "Turkic World and National Unity", 77-85. (Tam Metin Bildiri/Sözlü Sunum)</w:t>
      </w:r>
    </w:p>
    <w:p>
      <w:pPr>
        <w:spacing w:after="80"/>
      </w:pPr>
      <w:r>
        <w:rPr>
          <w:rFonts w:ascii="Times New Roman" w:cs="Times New Roman" w:eastAsia="Times New Roman" w:hAnsi="Times New Roman"/>
          <w:sz w:val="21"/>
          <w:szCs w:val="21"/>
        </w:rPr>
        <w:t xml:space="preserve">4. 4.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(2022). AZERBAYCAN VE TÜRKİYE TÜRKÇESİ DİLBİLGİSİNDE CÜMLENİN ÖĞRETİMİ ÜZERİNE. Hasan Mirzayev – 95 Uluslararası Dil, Edebiyat ve Kültür Kongresi, 2, 36-42. (Tam Metin Bildiri/Sözlü Sunum)</w:t>
      </w:r>
    </w:p>
    <w:p>
      <w:pPr>
        <w:spacing w:after="80"/>
      </w:pPr>
      <w:r>
        <w:rPr>
          <w:rFonts w:ascii="Times New Roman" w:cs="Times New Roman" w:eastAsia="Times New Roman" w:hAnsi="Times New Roman"/>
          <w:sz w:val="21"/>
          <w:szCs w:val="21"/>
        </w:rPr>
        <w:t xml:space="preserve">5. 5.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(2022). KIRIM-TATAR ATASÖZLERİNDE KADIN. The XXXIII International Scientific Symposium "Dialogue of Sciences and Cultures in the Modern World”, 27-32. (Tam Metin Bildiri/Sözlü Sunum)</w:t>
      </w:r>
    </w:p>
    <w:p>
      <w:pPr>
        <w:spacing w:after="80"/>
      </w:pPr>
      <w:r>
        <w:rPr>
          <w:rFonts w:ascii="Times New Roman" w:cs="Times New Roman" w:eastAsia="Times New Roman" w:hAnsi="Times New Roman"/>
          <w:sz w:val="21"/>
          <w:szCs w:val="21"/>
        </w:rPr>
        <w:t xml:space="preserve">6. 6.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(2023). EMİN ABİD GÜLTEKİN’İN ŞİİRLERİNDE VATAN, MİLLET VE İSTİKLAL. The XXXVI International Scientific Symposium "Multidisciplinary Studies of the Turkish World" dedicated to the 125th anniversary of the famous Turkologist Amin Abid Gultekin, 17-23. (Tam Metin Bildiri/Sözlü Sunum)</w:t>
      </w:r>
    </w:p>
    <w:p>
      <w:pPr>
        <w:spacing w:after="80"/>
      </w:pPr>
      <w:r>
        <w:rPr>
          <w:rFonts w:ascii="Times New Roman" w:cs="Times New Roman" w:eastAsia="Times New Roman" w:hAnsi="Times New Roman"/>
          <w:sz w:val="21"/>
          <w:szCs w:val="21"/>
        </w:rPr>
        <w:t xml:space="preserve">7. 7.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MODERN LINGUISTICS: KEY TRENDS AND PRINCIPLES. International Scientific Symposium “DEMOCRACY AND NATIONAL UNITY”, 54-55. (Özet Bildiri/Sözlü Sunum)</w:t>
      </w:r>
    </w:p>
    <w:p>
      <w:pPr>
        <w:spacing w:after="80"/>
      </w:pPr>
      <w:r>
        <w:rPr>
          <w:rFonts w:ascii="Times New Roman" w:cs="Times New Roman" w:eastAsia="Times New Roman" w:hAnsi="Times New Roman"/>
          <w:sz w:val="21"/>
          <w:szCs w:val="21"/>
        </w:rPr>
        <w:t xml:space="preserve">8. 8.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ISOMORPHISM AS A SYNTACTIC PHENOMENON IN LANGUAGE. International Scientific Symposium: “Actual problems of Turkology”, dedicated to the 150th anniversary of the birth of Turkish poet Mehmet Akif Ersoy, author of the National Anthem, 59-61. (Tam Metin Bildiri/Sözlü Sunum)</w:t>
      </w:r>
    </w:p>
    <w:p>
      <w:pPr>
        <w:spacing w:after="80"/>
      </w:pPr>
      <w:r>
        <w:rPr>
          <w:rFonts w:ascii="Times New Roman" w:cs="Times New Roman" w:eastAsia="Times New Roman" w:hAnsi="Times New Roman"/>
          <w:sz w:val="21"/>
          <w:szCs w:val="21"/>
        </w:rPr>
        <w:t xml:space="preserve">9. 9.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ON COMPARATIVE HISTORICAL LINGUISTICS IN THE XX CENTURY. International Scientific Symposium "Actual problems of Science in a globalized world", dedicated 10. to the 85th anniversary of the birth of Azerbaijani writer Anar, 102-109. (Tam Metin Bildiri/Sözlü Sunum)</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GÜNEY-BATI VE KUZEY-BATI TÜRK LEHÇELERİNDE ŞARTLI BİRLEŞİK CÜMLE ÜZERİNE. International Scientific Symposium “The triumphant leader of the victorious people: Ilham Aliyev” dedicated to the 44-Day Patriotic War and the Victory in Karabakh, 125-126. (Özet Bildiri/Sözlü Sunum)</w:t>
      </w:r>
    </w:p>
    <w:p>
      <w:pPr>
        <w:spacing w:after="80"/>
      </w:pPr>
      <w:r>
        <w:rPr>
          <w:rFonts w:ascii="Times New Roman" w:cs="Times New Roman" w:eastAsia="Times New Roman" w:hAnsi="Times New Roman"/>
          <w:sz w:val="21"/>
          <w:szCs w:val="21"/>
        </w:rPr>
        <w:t xml:space="preserve">11. 11.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ETHICAL REFLECTIONS AND MORAL DILEMMAS IN THE WORK OF CHINGIZ AYTMATOV. International Scientific Symposium "Unity of Turkic Peoples - Turan" dedicated to the 95th anniversary of the birth of the outstanding writer of the Turkic world Chinghiz Aytmatov, 12- 16. (Tam Metin Bildiri/Sözlü Sunum)</w:t>
      </w:r>
    </w:p>
    <w:p>
      <w:pPr>
        <w:spacing w:after="80"/>
      </w:pPr>
      <w:r>
        <w:rPr>
          <w:rFonts w:ascii="Times New Roman" w:cs="Times New Roman" w:eastAsia="Times New Roman" w:hAnsi="Times New Roman"/>
          <w:sz w:val="21"/>
          <w:szCs w:val="21"/>
        </w:rPr>
        <w:t xml:space="preserve">12. 12.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LINGUOCULTURAL ASPECTS OF TRANSLATION. International Scientific Symposium "A flag once raised will never fall again!" dedicated to the 140th anniversary of the founder of the Azerbaijan Democratic Republic Mammad Amin Rasulzadeh, 130-137. (Tam Metin Bildiri/Sözlü Sunum)</w:t>
      </w:r>
    </w:p>
    <w:p>
      <w:pPr>
        <w:spacing w:after="80"/>
      </w:pPr>
      <w:r>
        <w:rPr>
          <w:rFonts w:ascii="Times New Roman" w:cs="Times New Roman" w:eastAsia="Times New Roman" w:hAnsi="Times New Roman"/>
          <w:sz w:val="21"/>
          <w:szCs w:val="21"/>
        </w:rPr>
        <w:t xml:space="preserve">13. 13.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İLKİN,AY Habibe (2024). TÜRKİYE’DE AĞIZ ARAŞTIRMALARI İLE İLGİLİ GÖRÜŞLER ÜZERİNE. KARABAĞ ZAFERİ: TÜRK BİRLİĞİNE GİDEN YOL ULUSLARARASI SEMPOZYUMU, 25-30. (Tam Metin Bildiri/Sözlü Sunum)</w:t>
      </w:r>
    </w:p>
    <w:p>
      <w:pPr>
        <w:spacing w:after="80"/>
      </w:pPr>
      <w:r>
        <w:rPr>
          <w:rFonts w:ascii="Times New Roman" w:cs="Times New Roman" w:eastAsia="Times New Roman" w:hAnsi="Times New Roman"/>
          <w:sz w:val="21"/>
          <w:szCs w:val="21"/>
        </w:rPr>
        <w:t xml:space="preserve">14. 14.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INTERCONNECTION BETWEEN LANGUAGE AND SPEECH. International Scientific Symposium Unity in Language, Opinion and Work dedicated to the 110th anniversary of the death of the great thinker of the Turkic world Ismail Gaspirali, 41-46. (Tam Metin Bildiri/Sözlü Sunum)</w:t>
      </w:r>
    </w:p>
    <w:p>
      <w:pPr>
        <w:spacing w:after="80"/>
      </w:pPr>
      <w:r>
        <w:rPr>
          <w:rFonts w:ascii="Times New Roman" w:cs="Times New Roman" w:eastAsia="Times New Roman" w:hAnsi="Times New Roman"/>
          <w:sz w:val="21"/>
          <w:szCs w:val="21"/>
        </w:rPr>
        <w:t xml:space="preserve">15. 15.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TÜRK ATASÖZLERİNDE AİLE DİNAMİKLERİ: ROLLER VE SORUMLULUKLAR. International Scientific Symposium Unity in Language, Opinion and Work dedicated to the 110th anniversary of the death of the great thinker of the Turkic world Ismail Gaspirali, 63-71. (Tam Metin Bildiri/Sözlü Sunum)</w:t>
      </w:r>
    </w:p>
    <w:p>
      <w:pPr>
        <w:spacing w:after="80"/>
      </w:pPr>
      <w:r>
        <w:rPr>
          <w:rFonts w:ascii="Times New Roman" w:cs="Times New Roman" w:eastAsia="Times New Roman" w:hAnsi="Times New Roman"/>
          <w:sz w:val="21"/>
          <w:szCs w:val="21"/>
        </w:rPr>
        <w:t xml:space="preserve">16. 16.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ROLE OF ARTIFICIAL INTELLIGENCE IN ENHANCING LANGUAGE LEARNING. International Scientific Symposium "TURKIC WORLD: INTERNATIONAL STUDIES AND INNOVATIVE APPROACHES", dedicated to the 155th anniversary of Ahmad Bey Agaoglu, 159-163. (Tam Metin Bildiri/Sözlü Sunum)</w:t>
      </w:r>
    </w:p>
    <w:p>
      <w:pPr>
        <w:spacing w:after="80"/>
      </w:pPr>
      <w:r>
        <w:rPr>
          <w:rFonts w:ascii="Times New Roman" w:cs="Times New Roman" w:eastAsia="Times New Roman" w:hAnsi="Times New Roman"/>
          <w:sz w:val="21"/>
          <w:szCs w:val="21"/>
        </w:rPr>
        <w:t xml:space="preserve">17. 17.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PSYCHOLOGICAL FACTORS IN LANGUAGE LEARNING: MOTIVATION AND PERCEPTION. International Scientific Symposium "People and National Unity”, dedicated to the Azerbaijani national press day (Özet Bildiri/Sözlü Sunum)</w:t>
      </w:r>
    </w:p>
    <w:p>
      <w:pPr>
        <w:spacing w:after="80"/>
      </w:pPr>
      <w:r>
        <w:rPr>
          <w:rFonts w:ascii="Times New Roman" w:cs="Times New Roman" w:eastAsia="Times New Roman" w:hAnsi="Times New Roman"/>
          <w:sz w:val="21"/>
          <w:szCs w:val="21"/>
        </w:rPr>
        <w:t xml:space="preserve">18. 18.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COMPARATIVE STUDY OF LANGUAGES WITH DIFFERENT STRUCTURES: A LINGUISTIC AND METHODOLOGICAL PERSPECTIVE. International Scientific Symposium A Glorious Page in Azerbaijan History – Operation ”Iron Fist" Dedicated to the Day of Restoration of the Territorial Integrity of Azerbaijan (Özet Bildiri/Sözlü Sunum)</w:t>
      </w:r>
    </w:p>
    <w:p>
      <w:pPr>
        <w:spacing w:after="80"/>
      </w:pPr>
      <w:r>
        <w:rPr>
          <w:rFonts w:ascii="Times New Roman" w:cs="Times New Roman" w:eastAsia="Times New Roman" w:hAnsi="Times New Roman"/>
          <w:sz w:val="21"/>
          <w:szCs w:val="21"/>
        </w:rPr>
        <w:t xml:space="preserve">19. 19.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(2024). THE SYMBIOTIC RELATIONSHIP BETWEEN MUSIC AND LITERATURE. International Scientific Symposium “Azerbaijan Culture and Music” dedicated to the 115th anniversary of the birth of Azerbaijani composer Asaf Zeynalli, 40-44. (Tam Metin Bildiri/Sözlü Sunum)</w:t>
      </w:r>
    </w:p>
    <w:p>
      <w:pPr>
        <w:spacing w:after="80"/>
      </w:pPr>
      <w:r>
        <w:rPr>
          <w:rFonts w:ascii="Times New Roman" w:cs="Times New Roman" w:eastAsia="Times New Roman" w:hAnsi="Times New Roman"/>
          <w:sz w:val="21"/>
          <w:szCs w:val="21"/>
        </w:rPr>
        <w:t xml:space="preserve">20. 20.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AY Habibe (2023). YUNUS OĞUZ’UN “ÇİNGİZ XAN” ROMANI İLE M. TURHAN TAN’IN “CENGİZ HAN” ROMANININ KONU BAKIMINDAN KARŞILAŞTIRILMASI. International Scientific Symposium “Heydar Aliyev and Türkiye” held within the framework of the 100th anniversary of the establishment of the Republic of Türkiye and 2023, the year of Heydar Aliyev, 166-174. (Tam Metin Bildiri/Sözlü Sunum)</w:t>
      </w:r>
    </w:p>
    <w:p>
      <w:pPr>
        <w:spacing w:after="80"/>
      </w:pPr>
      <w:r>
        <w:rPr>
          <w:rFonts w:ascii="Times New Roman" w:cs="Times New Roman" w:eastAsia="Times New Roman" w:hAnsi="Times New Roman"/>
          <w:sz w:val="21"/>
          <w:szCs w:val="21"/>
        </w:rPr>
        <w:t xml:space="preserve">21. 21.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QÖVSİ TEBRİZİNİN QEZELLERİNİN DİLİNDE İŞLENMİŞ HİTABLARIN LEKSİK-QRAMMATİK VE SEMANTİK-ÜSLUBİ HÜSUSİYYETLERİNE DAİR. International Scientific Symposium “Heydar Aliyev and Türkiye” held within the framework of the 100th anniversary of the establishment of the Republic of Türkiye and 2023, the year of Heydar Aliyev, 291-298. (Tam Metin Bildiri/Sözlü Sunum)</w:t>
      </w:r>
    </w:p>
    <w:p>
      <w:pPr>
        <w:spacing w:after="80"/>
      </w:pPr>
      <w:r>
        <w:rPr>
          <w:rFonts w:ascii="Times New Roman" w:cs="Times New Roman" w:eastAsia="Times New Roman" w:hAnsi="Times New Roman"/>
          <w:sz w:val="21"/>
          <w:szCs w:val="21"/>
        </w:rPr>
        <w:t xml:space="preserve">22. 22.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(2023). MOLLA CUMA’NIN ŞİİRLERİNDE KADIN. 1st INTERNATIONAL SILK ROAD CONFERENCE 26-27 May 2023, 225-230. (Tam Metin Bildiri/Sözlü Sunum)</w:t>
      </w:r>
    </w:p>
    <w:p>
      <w:pPr>
        <w:spacing w:after="80"/>
      </w:pPr>
      <w:r>
        <w:rPr>
          <w:rFonts w:ascii="Times New Roman" w:cs="Times New Roman" w:eastAsia="Times New Roman" w:hAnsi="Times New Roman"/>
          <w:sz w:val="21"/>
          <w:szCs w:val="21"/>
        </w:rPr>
        <w:t xml:space="preserve">23. 23.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YOKUŞ MERVE (2021). TÜRKİYE TÜRKÇESİ VE AZERBAYCAN TÜRKÇESİ GRAMERİNDE FİİLLER. THE XVII INTERNATIONAL SCIENTIFIC SYMPOSIUM “KARABAG: WAY TO VICTORY” (Tam Metin Bildiri/Sözlü Sunum)</w:t>
      </w:r>
    </w:p>
    <w:p>
      <w:pPr>
        <w:spacing w:after="80"/>
      </w:pPr>
      <w:r>
        <w:rPr>
          <w:rFonts w:ascii="Times New Roman" w:cs="Times New Roman" w:eastAsia="Times New Roman" w:hAnsi="Times New Roman"/>
          <w:sz w:val="21"/>
          <w:szCs w:val="21"/>
        </w:rPr>
        <w:t xml:space="preserve">24. 24.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(2021). AŞIK ALESKER'İN KOŞMALARINDA GÜZELİN TASVİRİ. THE XIII INTERNATİONAL SCIENTIFIC SYMPOSIUM SCIENCE AND EDUCATİON: PRESERVING THE PAST, CREATİNG THE FUTURE (Tam Metin Bildiri/Sözlü Sunum)</w:t>
      </w:r>
    </w:p>
    <w:p>
      <w:pPr>
        <w:spacing w:after="80"/>
      </w:pPr>
      <w:r>
        <w:rPr>
          <w:rFonts w:ascii="Times New Roman" w:cs="Times New Roman" w:eastAsia="Times New Roman" w:hAnsi="Times New Roman"/>
          <w:sz w:val="21"/>
          <w:szCs w:val="21"/>
        </w:rPr>
        <w:t xml:space="preserve">25. 25.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Guliyeva Könül (2021). LITERARY EXPRESSİON OF THE STRUGGLE FOR FREEDOM DURİNG THE AZERBAIJAN DEMOKRATIK REPUBLİC PERİOD İN THE NOVEL "MY DEAD WORLD" BY ISMAİL SHİKHLİ. The X International Scientific Symposium dedicated to the 880th anniversary of Nizami Ganjavi “Science and Education: yesterday, today, tomorrow”, 63-66. (Tam Metin Bildiri/Sözlü Sunum)</w:t>
      </w:r>
    </w:p>
    <w:p>
      <w:pPr>
        <w:spacing w:after="80"/>
      </w:pPr>
      <w:r>
        <w:rPr>
          <w:rFonts w:ascii="Times New Roman" w:cs="Times New Roman" w:eastAsia="Times New Roman" w:hAnsi="Times New Roman"/>
          <w:sz w:val="21"/>
          <w:szCs w:val="21"/>
        </w:rPr>
        <w:t xml:space="preserve">26. 26.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(2020). DUYU ORGANLARI İLE İLGİLİ AZERBAYCAN ATASÖZLERİNİN ANLAMSAL ÖZELLİKLERİ ÜZERİNE. THE VIII INTERNATIONAL SCIENTIFIC SYMPOSIUM DEDICATED TO THE 135 th ANNIVERSARY OF UZEYIR HAJIBEYLI, 89-92. (Tam Metin Bildiri/Sözlü Sunum)</w:t>
      </w:r>
    </w:p>
    <w:p>
      <w:pPr>
        <w:spacing w:after="80"/>
      </w:pPr>
      <w:r>
        <w:rPr>
          <w:rFonts w:ascii="Times New Roman" w:cs="Times New Roman" w:eastAsia="Times New Roman" w:hAnsi="Times New Roman"/>
          <w:sz w:val="21"/>
          <w:szCs w:val="21"/>
        </w:rPr>
        <w:t>27. 27. GERAYZADE ELLADA,</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ROL LİÇNOSTİ V İSTORİİ (NA MATERİALE ROMANA ANUARA ALİMCANOVA ”VOZVRAŞENİE UÇİTELYA”). EASTERN COUNTRIES IN THE CONTEXT OF MODERNINTERNATIONAL RELATIONS: PROBLEMS AND NEWAPPROACHES RESEARCH, 279-285. (Tam Metin Bildiri/Sözlü Sunum)</w:t>
      </w:r>
    </w:p>
    <w:p>
      <w:pPr>
        <w:spacing w:after="80"/>
      </w:pPr>
      <w:r>
        <w:rPr>
          <w:rFonts w:ascii="Times New Roman" w:cs="Times New Roman" w:eastAsia="Times New Roman" w:hAnsi="Times New Roman"/>
          <w:sz w:val="21"/>
          <w:szCs w:val="21"/>
        </w:rPr>
        <w:t xml:space="preserve">28. 28. GARAY ZADA ELLADA,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Rol liçnosti v istorii (na materiale romana Anuara Alimdjanova "Vozvraşeniye uçitelya"). Eastern Countries in the Context of Modern İnternational Relations: Problems and Neü Approaches Research, 1(1), 279-285. (Tam Metin Bildiri/Sözlü Sunum)</w:t>
      </w:r>
    </w:p>
    <w:p>
      <w:pPr>
        <w:spacing w:after="80"/>
      </w:pPr>
      <w:r>
        <w:rPr>
          <w:rFonts w:ascii="Times New Roman" w:cs="Times New Roman" w:eastAsia="Times New Roman" w:hAnsi="Times New Roman"/>
          <w:sz w:val="21"/>
          <w:szCs w:val="21"/>
        </w:rPr>
        <w:t xml:space="preserve">29. 29.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İMADEDDİN NESİMİ’NİN DİLİNDE HABERLİK KATEGORİSİNE DAİR. THE VII INTERNATIONAL SCIENTIFIC CONFEREVCE DEDICATED TO THE 185 th ANNIVERSARY OF SEYYID AZIM SHIRVANI, 127-131. (Tam Metin Bildiri/Sözlü Sunum)</w:t>
      </w:r>
    </w:p>
    <w:p>
      <w:pPr>
        <w:spacing w:after="80"/>
      </w:pPr>
      <w:r>
        <w:rPr>
          <w:rFonts w:ascii="Times New Roman" w:cs="Times New Roman" w:eastAsia="Times New Roman" w:hAnsi="Times New Roman"/>
          <w:sz w:val="21"/>
          <w:szCs w:val="21"/>
        </w:rPr>
        <w:t xml:space="preserve">30. 30.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(2020). KAŞGARLI MAHMUTUN DİVANU LUGATİT-TÜRK ESERİNDE KULLANILAN SAVAŞ TERİMLERİ ÜZERİNE. THE VII INTERNATIONAL SCIENTIFIC CONFEREVCE DEDICATED TO THE 185 th ANNIVERSARY OF SEYYID AZIM SHIRVANI, 66-71. (Tam Metin Bildiri/Sözlü Sunum)</w:t>
      </w:r>
    </w:p>
    <w:p>
      <w:pPr>
        <w:spacing w:after="80"/>
      </w:pPr>
      <w:r>
        <w:rPr>
          <w:rFonts w:ascii="Times New Roman" w:cs="Times New Roman" w:eastAsia="Times New Roman" w:hAnsi="Times New Roman"/>
          <w:sz w:val="21"/>
          <w:szCs w:val="21"/>
        </w:rPr>
        <w:t xml:space="preserve">31. 31.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MIXED TYPE COMPLEX SENTENCES IN THE LANGUAGE OF THE COMEDY ”NADANLIG” BY NERIMAN NERIMANOV. THE IV INTERNATIONAL SCIENTIFIC CONFERENCE DEDICATEDTO THE 150th ANNIVERSARY OF NARIMAN NARIMANOVDialogue of Cultures inthe Modern World, 64-71. (Tam Metin Bildiri/Sözlü Sunum)</w:t>
      </w:r>
    </w:p>
    <w:p>
      <w:pPr>
        <w:spacing w:after="80"/>
      </w:pPr>
      <w:r>
        <w:rPr>
          <w:rFonts w:ascii="Times New Roman" w:cs="Times New Roman" w:eastAsia="Times New Roman" w:hAnsi="Times New Roman"/>
          <w:sz w:val="21"/>
          <w:szCs w:val="21"/>
        </w:rPr>
        <w:t xml:space="preserve">32. 32.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(2020). FARSÇA KÖKENLİ SÖZCÜKLERIN FONETİK ÖZELLİKLERİ. PROCEEDİNGS OF THE INTERNATIONAL SCIENTIFICCONFERENCEDEDICATEDTO THE 150TH ANNIVERSARY ABDURRAHMAN BEY HAQVERDIYEV, 113-117. (Tam Metin Bildiri/Sözlü Sunum)</w:t>
      </w:r>
    </w:p>
    <w:p>
      <w:pPr>
        <w:spacing w:after="80"/>
      </w:pPr>
      <w:r>
        <w:rPr>
          <w:rFonts w:ascii="Times New Roman" w:cs="Times New Roman" w:eastAsia="Times New Roman" w:hAnsi="Times New Roman"/>
          <w:sz w:val="21"/>
          <w:szCs w:val="21"/>
        </w:rPr>
        <w:t xml:space="preserve">33. 33.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CELİL MEMMEDGULUZADENİN ”BUZ” HEKAYESİNİN DİLİNDE İŞLENMİŞ KARIŞIK TİPLİ MÜREKKEB CÜMLELER. Bilim, Kültür Ve Eğitim: 21. Yüzyılda Bilimin Gelişiminin Güncel Sorunları, 24-29. (Tam Metin Bildiri/Sözlü Sunum)</w:t>
      </w:r>
    </w:p>
    <w:p>
      <w:pPr>
        <w:spacing w:after="80"/>
      </w:pPr>
      <w:r>
        <w:rPr>
          <w:rFonts w:ascii="Times New Roman" w:cs="Times New Roman" w:eastAsia="Times New Roman" w:hAnsi="Times New Roman"/>
          <w:sz w:val="21"/>
          <w:szCs w:val="21"/>
        </w:rPr>
        <w:t xml:space="preserve">34. 34.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İLKİN,KÜÇÜKLER BÜŞRA (2019). AZERBAYCAN EDEBÎ DİLİ TARİHİ ÜZERİNE. DİL SİYASETİ VE MÜASİR DÖVR, 139-143. (Tam Metin Bildiri/Sözlü Sunum)</w:t>
      </w:r>
    </w:p>
    <w:p>
      <w:pPr>
        <w:spacing w:after="80"/>
      </w:pPr>
      <w:r>
        <w:rPr>
          <w:rFonts w:ascii="Times New Roman" w:cs="Times New Roman" w:eastAsia="Times New Roman" w:hAnsi="Times New Roman"/>
          <w:sz w:val="21"/>
          <w:szCs w:val="21"/>
        </w:rPr>
        <w:t xml:space="preserve">35. 35.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MAHMUD KAŞĞARİ’NİN “DİVANÜ-LÜĞAT-İT-TÜRK” ESERİNİN DİLİNDE ŞAHISSIZ CÜMLELER. DİL SİYASETİ VE MÜASİR DÖVR, 182-185. (Tam Metin Bildiri/Sözlü Sunum)</w:t>
      </w:r>
    </w:p>
    <w:p>
      <w:pPr>
        <w:spacing w:after="80"/>
      </w:pPr>
      <w:r>
        <w:rPr>
          <w:rFonts w:ascii="Times New Roman" w:cs="Times New Roman" w:eastAsia="Times New Roman" w:hAnsi="Times New Roman"/>
          <w:sz w:val="21"/>
          <w:szCs w:val="21"/>
        </w:rPr>
        <w:t xml:space="preserve">36. 36.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İmennıe Soçetaniya v Azerbaydjanskom Literaturnim Yazıke XIV Veka (Po Materiale Tvorçestva Poeta Kadı Burhaneddina). Bilim ve Eğitimin Güncel Sorunları - I Uluslararası Bilimsel Sempozyum Bildiri Kitabı, 132-138. (Tam Metin Bildiri/Sözlü Sunum)</w:t>
      </w:r>
    </w:p>
    <w:p>
      <w:pPr>
        <w:spacing w:after="80"/>
      </w:pPr>
      <w:r>
        <w:rPr>
          <w:rFonts w:ascii="Times New Roman" w:cs="Times New Roman" w:eastAsia="Times New Roman" w:hAnsi="Times New Roman"/>
          <w:sz w:val="21"/>
          <w:szCs w:val="21"/>
        </w:rPr>
        <w:t xml:space="preserve">37. 37.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İLKİN,GULIYEVA KONUL (2019). Türkiye Türkçesi Ve Azerbaycan Türkçesi Dilbilgisinde Cümlenin Dahili Öğelerine Göre Tahlili Üzerine. 2. DERGİ KARADENİZ ULUSLARARASI SOSYALBİLİMLER SEMPOZYUMU, 12-20. (Tam Metin Bildiri/Sözlü Sunum)</w:t>
      </w:r>
    </w:p>
    <w:p>
      <w:pPr>
        <w:spacing w:after="80"/>
      </w:pPr>
      <w:r>
        <w:rPr>
          <w:rFonts w:ascii="Times New Roman" w:cs="Times New Roman" w:eastAsia="Times New Roman" w:hAnsi="Times New Roman"/>
          <w:sz w:val="21"/>
          <w:szCs w:val="21"/>
        </w:rPr>
        <w:t xml:space="preserve">38. 38.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(2019). MİRZE FETELI AHUNDZADE’NIN DİLİNDE TEYİN BUDAG CUMLELİ TABELI MÜREKKEB CUMLELER. III INTERNATIONAL SCIENTIFIC CONFERENCE OF YOUNG RESEARCHERS DEVOTED TO THE 96-TH ANNIVERSARY OFAZERBAIJANI NATIONAL LEADER HEYDAR ALIYEV, 1007- 1010. (Tam Metin Bildiri/Sözlü Sunum)</w:t>
      </w:r>
    </w:p>
    <w:p>
      <w:pPr>
        <w:spacing w:after="80"/>
      </w:pPr>
      <w:r>
        <w:rPr>
          <w:rFonts w:ascii="Times New Roman" w:cs="Times New Roman" w:eastAsia="Times New Roman" w:hAnsi="Times New Roman"/>
          <w:sz w:val="21"/>
          <w:szCs w:val="21"/>
        </w:rPr>
        <w:t xml:space="preserve">39. 39.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İLKİN,İsmihanova Gülhanım (2018). Mehemmed Fuzulinin Gazellerinin Dilinde Şahs- Haberlik Kategoriyasının Sentaktik Vazifesi. Bekir Çobanzade-125 Azerbaycan dili dünen ve bugün, 124-126. (Tam Metin Bildiri/Sözlü Sunum)</w:t>
      </w:r>
    </w:p>
    <w:p>
      <w:pPr>
        <w:spacing w:after="80"/>
      </w:pPr>
      <w:r>
        <w:rPr>
          <w:rFonts w:ascii="Times New Roman" w:cs="Times New Roman" w:eastAsia="Times New Roman" w:hAnsi="Times New Roman"/>
          <w:sz w:val="21"/>
          <w:szCs w:val="21"/>
        </w:rPr>
        <w:t xml:space="preserve">40. 40.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İLKİN,Guliyeva Könül (2018). Celil Memmedguluzadenin ”Anamın Kitabı” Piyesinde Azerbaycançılık İdeyaları. Azerbaycan Halk Cumhuriyeti 100 Uluslararası Sempozyum, 66-67. (Özet Bildiri/Sözlü Sunum)</w:t>
      </w:r>
    </w:p>
    <w:p>
      <w:pPr>
        <w:spacing w:after="80"/>
      </w:pPr>
      <w:r>
        <w:rPr>
          <w:rFonts w:ascii="Times New Roman" w:cs="Times New Roman" w:eastAsia="Times New Roman" w:hAnsi="Times New Roman"/>
          <w:sz w:val="21"/>
          <w:szCs w:val="21"/>
        </w:rPr>
        <w:t xml:space="preserve">41. 41.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Necef Bey Vezirov’un Pyeslerinin Dilinde Tabesiz Mürekkeb Cümleler. Azerbaycanşinaslığın aktual problemleri, 498-500. (Tam Metin Bildiri/Sözlü Sunum)</w:t>
      </w:r>
    </w:p>
    <w:p>
      <w:pPr>
        <w:spacing w:after="80"/>
      </w:pPr>
      <w:r>
        <w:rPr>
          <w:rFonts w:ascii="Times New Roman" w:cs="Times New Roman" w:eastAsia="Times New Roman" w:hAnsi="Times New Roman"/>
          <w:sz w:val="21"/>
          <w:szCs w:val="21"/>
        </w:rPr>
        <w:t xml:space="preserve">42. 42.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Mirze Feteli Ahundzadenin Komediyalarının Dilinde Tamamlık Budak Cümleli Tabeli Mürekkep Cümlelerin Strüktür Hususiyetleri. Genç Araştırmacıların II Uluslararası Konferansı, 1033-1036. (Tam Metin Bildiri/Sözlü Sunum)</w:t>
      </w:r>
    </w:p>
    <w:p>
      <w:pPr>
        <w:spacing w:after="80"/>
      </w:pPr>
      <w:r>
        <w:rPr>
          <w:rFonts w:ascii="Times New Roman" w:cs="Times New Roman" w:eastAsia="Times New Roman" w:hAnsi="Times New Roman"/>
          <w:sz w:val="21"/>
          <w:szCs w:val="21"/>
        </w:rPr>
        <w:t xml:space="preserve">43. 43.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(2018). Azerbaycan Atasözlerinde Aile ve Ailedahili Münasebetlere Dair. I Uluslararası Bahtiyar Vahapzade Azerbaycan Kültürü, Tarihi ve Edebiyatı Sempozyumu,, 23-24. (Özet Bildiri/Sözlü Sunum)</w:t>
      </w:r>
    </w:p>
    <w:p>
      <w:pPr>
        <w:spacing w:after="80"/>
      </w:pPr>
      <w:r>
        <w:rPr>
          <w:rFonts w:ascii="Times New Roman" w:cs="Times New Roman" w:eastAsia="Times New Roman" w:hAnsi="Times New Roman"/>
          <w:sz w:val="21"/>
          <w:szCs w:val="21"/>
        </w:rPr>
        <w:t xml:space="preserve">44. 44.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(2017). Azerbaycan Aşık Edebiyatı: Tarihte ve Bugünü. Uluslararası M. F. Köprülü Türkoloji ve Beşeri Bilimler Sempozyumu, 263-270. (Tam Metin Bildiri/Sözlü Sunum)</w:t>
      </w:r>
    </w:p>
    <w:p>
      <w:pPr>
        <w:spacing w:after="80"/>
      </w:pPr>
      <w:r>
        <w:rPr>
          <w:rFonts w:ascii="Times New Roman" w:cs="Times New Roman" w:eastAsia="Times New Roman" w:hAnsi="Times New Roman"/>
          <w:sz w:val="21"/>
          <w:szCs w:val="21"/>
        </w:rPr>
        <w:t xml:space="preserve">45. Üzerine. XII. Uluslararası Büyük Türk Dili Kurultayı, 488-496. (Tam Metin Bildiri/Sözlü Sunum) (Yayın No: 4485923) 46. </w:t>
      </w:r>
      <w:r>
        <w:rPr>
          <w:rFonts w:ascii="Times New Roman" w:cs="Times New Roman" w:eastAsia="Times New Roman" w:hAnsi="Times New Roman"/>
          <w:b/>
          <w:bCs/>
          <w:sz w:val="21"/>
          <w:szCs w:val="21"/>
        </w:rPr>
        <w:t>GULUSOY</w:t>
      </w:r>
      <w:r>
        <w:rPr>
          <w:rFonts w:ascii="Times New Roman" w:cs="Times New Roman" w:eastAsia="Times New Roman" w:hAnsi="Times New Roman"/>
          <w:sz w:val="21"/>
          <w:szCs w:val="21"/>
        </w:rPr>
        <w:t xml:space="preserve"> İLKİN (2016). Gövsi Tebrizinin Dilinde Halk Deyim ve İfade Usulları. Ulu Önder Haydar Aliyev İrsinde Multikultural ve Tolerant Deyerler Uluslararası Bilimsel Konferansı,, 124-126. (Tam Metin Bildiri/Sözlü Sunum)</w:t>
      </w:r>
    </w:p>
    <w:p>
      <w:pPr>
        <w:spacing w:after="80"/>
      </w:pPr>
      <w:r>
        <w:rPr>
          <w:rFonts w:ascii="Times New Roman" w:cs="Times New Roman" w:eastAsia="Times New Roman" w:hAnsi="Times New Roman"/>
          <w:sz w:val="21"/>
          <w:szCs w:val="21"/>
        </w:rPr>
        <w:t>46. 47. GULİYEV İLKİN (2016). Gövsi Tebrizi’inin Gazellerinin Dilinde İşlenmiş Hitapların Leksik-Grammatik ve Semantik-Üslubi Hususiyetlerine Dair. Genç araştırmacıların IV Uluslararası bilimsel konferansı, 813-814. (Özet Bildiri/Sözlü Sunum)</w:t>
      </w:r>
    </w:p>
    <w:p>
      <w:pPr>
        <w:spacing w:after="80"/>
      </w:pPr>
      <w:r>
        <w:rPr>
          <w:rFonts w:ascii="Times New Roman" w:cs="Times New Roman" w:eastAsia="Times New Roman" w:hAnsi="Times New Roman"/>
          <w:sz w:val="21"/>
          <w:szCs w:val="21"/>
        </w:rPr>
        <w:t>47. 48. GULİYEV İLKİN (2015). “Kitabi-Dede Qorgud” Dastanlarının Dilindeki Karışık Tipli Mürekkeb Cümlelerin Şemalarla Tasviri. Kitabi Dede Korkut ve Türk Dünyası Uluslararası sempozyumu, 293- 298. (Tam Metin Bildiri/Sözlü Sunum)</w:t>
      </w:r>
    </w:p>
    <w:p>
      <w:pPr>
        <w:spacing w:after="80"/>
      </w:pPr>
      <w:r>
        <w:rPr>
          <w:rFonts w:ascii="Times New Roman" w:cs="Times New Roman" w:eastAsia="Times New Roman" w:hAnsi="Times New Roman"/>
          <w:sz w:val="21"/>
          <w:szCs w:val="21"/>
        </w:rPr>
        <w:t>48. 49. GULİYEV İLKİN (2015). Qövsi Tebrizi’nin Dilinde İşlenmiş Qeyri-Türk Menşeli Sözlere Dair. Bahtiyar Vahapzade ve Azerbaycan Filologiyasının Aktual Problemleri, 309-312. (Tam Metin Bildiri/Sözlü Sunum)</w:t>
      </w:r>
    </w:p>
    <w:p>
      <w:pPr>
        <w:spacing w:after="80"/>
      </w:pPr>
      <w:r>
        <w:rPr>
          <w:rFonts w:ascii="Times New Roman" w:cs="Times New Roman" w:eastAsia="Times New Roman" w:hAnsi="Times New Roman"/>
          <w:sz w:val="21"/>
          <w:szCs w:val="21"/>
        </w:rPr>
        <w:t>49. 50. GULİYEV İLKİN (2015). Azerbaycan Dilinin Luğat Terkibinin Zenginleşmesinde Zaman Mezmunlu Sözlerin Rolü. Genç araştırmaçıların III Uluslararası sempozyumu,, 797-798. (Özet Bildiri/Sözlü Sunum)</w:t>
      </w:r>
    </w:p>
    <w:p>
      <w:pPr>
        <w:spacing w:after="80"/>
      </w:pPr>
      <w:r>
        <w:rPr>
          <w:rFonts w:ascii="Times New Roman" w:cs="Times New Roman" w:eastAsia="Times New Roman" w:hAnsi="Times New Roman"/>
          <w:sz w:val="21"/>
          <w:szCs w:val="21"/>
        </w:rPr>
        <w:t>50. 51. GULİYEV İLKİN (2014). Türkçedeki Farsça Kökenli Sözcüklerin Sesbilimsel Özellikleri Üzerine. 2. Uluslararası Türk-İran Dil ve Edebiyat İlişkileri Sempozyumu, 39-41. (Özet Bildiri/Sözlü Sunum)</w:t>
      </w:r>
    </w:p>
    <w:p>
      <w:pPr>
        <w:spacing w:after="80"/>
      </w:pPr>
      <w:r>
        <w:rPr>
          <w:rFonts w:ascii="Times New Roman" w:cs="Times New Roman" w:eastAsia="Times New Roman" w:hAnsi="Times New Roman"/>
          <w:sz w:val="21"/>
          <w:szCs w:val="21"/>
        </w:rPr>
        <w:t>51. 52. GULİYEV İLKİN (2013). Türkiyeli Öğrencilerin Azerbaycan Türkçesi Gramerinin Öğretiminde Karşılaştığı Sorunlar ve Onların Çözüm Yolları. 13. Uluslararası Dil, Yazın ve Deyişbilim Sempozyumu,, 1267-1270. (Tam Metin Bildiri/Sözlü Sunum)</w:t>
      </w:r>
    </w:p>
    <w:p>
      <w:pPr>
        <w:spacing w:after="80"/>
      </w:pPr>
      <w:r>
        <w:rPr>
          <w:rFonts w:ascii="Times New Roman" w:cs="Times New Roman" w:eastAsia="Times New Roman" w:hAnsi="Times New Roman"/>
          <w:sz w:val="21"/>
          <w:szCs w:val="21"/>
        </w:rPr>
        <w:t>52. 53. GULİYEV İLKİN (2012). Azerbaycan Dili Sintaksisinin Katı Mübahiseli Meseleleri. Ümummilli Lider Haydar Aliyev’in anadan olmasının 89-cu ildönümüne hesr olunmuş 3. Beynelhalk ilmi konferans, 413-414. (Tam Metin Bildiri/Sözlü Sunum)</w:t>
      </w:r>
    </w:p>
    <w:p>
      <w:pPr>
        <w:spacing w:after="80"/>
      </w:pPr>
      <w:r>
        <w:rPr>
          <w:rFonts w:ascii="Times New Roman" w:cs="Times New Roman" w:eastAsia="Times New Roman" w:hAnsi="Times New Roman"/>
          <w:sz w:val="21"/>
          <w:szCs w:val="21"/>
        </w:rPr>
        <w:t>53. 54. GULİYEV İLKİN,Guliyeva Könül (2010). Şehriyar Şiirlerinin Tercüme Problemlerine Dair. Medeniyetlerarası dialog: lingvistik, pedagoji ve edebi aspektler beynelhalk konfransı, 285-286. (Özet Bildiri/Sözlü Sunum)</w:t>
      </w:r>
    </w:p>
    <w:p>
      <w:pPr>
        <w:spacing w:after="80"/>
      </w:pPr>
      <w:r>
        <w:rPr>
          <w:rFonts w:ascii="Times New Roman" w:cs="Times New Roman" w:eastAsia="Times New Roman" w:hAnsi="Times New Roman"/>
          <w:sz w:val="21"/>
          <w:szCs w:val="21"/>
        </w:rPr>
        <w:t>54. 55. GULİYEV İLKİN (2010). Yunus Emrenin Dilinde Emir Cümlesinin Anlatım Şekilleri. Uluslararası Selçuklu Sempozyumu, 88-89. (Özet Bildiri/Sözlü Sunum)</w:t>
      </w:r>
    </w:p>
    <w:p>
      <w:pPr>
        <w:spacing w:after="80"/>
      </w:pPr>
      <w:r>
        <w:rPr>
          <w:rFonts w:ascii="Times New Roman" w:cs="Times New Roman" w:eastAsia="Times New Roman" w:hAnsi="Times New Roman"/>
          <w:sz w:val="21"/>
          <w:szCs w:val="21"/>
        </w:rPr>
        <w:t>55. 56. GULİYEV İLKİN (2010). XIV. Asır Azerbaycan Dilinin Sentaksisine Dair. Azerbaycanşinaslığın aktual problemleri konferansı materialları, 373-374. (Özet Bildiri/Sözlü Sunum)</w:t>
      </w:r>
    </w:p>
    <w:p>
      <w:pPr>
        <w:spacing w:after="80"/>
      </w:pPr>
      <w:r>
        <w:rPr>
          <w:rFonts w:ascii="Times New Roman" w:cs="Times New Roman" w:eastAsia="Times New Roman" w:hAnsi="Times New Roman"/>
          <w:sz w:val="21"/>
          <w:szCs w:val="21"/>
        </w:rPr>
        <w:t>56. GULİYEV İLKİN (2007). Qazi Burhaneddinin Dilinde Şert Budag Cümleli Tabeli Mürekkeb Cümleler. Filologiya Meseleleri (Kontrol No: 4981858) 12. E. Ulusal bilimsel toplantılarda sunulan ve bildiri kitaplarında GULİYEV İLKİN (2010). Azerbaycan Dili Derslerinde Esas Nitg Hisselerinin Tedrisi Meseleleri (Yeni Bakış ve Teklifler). Ali Mekteblerde Dilçilik Üzre Dersliklerin Dili, 81-83. (Özet Bildiri/Sözlü Sunum)</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rəhbərlik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Sayı</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Qeydlər</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Magistratura</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Universitetində tamamlanmış magistr dissertasiyaları CV-dədir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Gulusoy, İlkin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