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Səbinə İsgəndərova,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Dayanıqlılıq üzrə baş direktor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E2E Energy Solutions, Kanada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Sabina Isgandarova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Səbinə İsgəndərova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Kanada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sabina@ualberta.net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Biologiya; ətraf mühitin idarə olunması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Səbinə İsgəndərova 2022-ci ilin yanvarından E2E Energy Solutions-da dayanıqlılıq üzrə baş direktordur. 2004-cü ildə Berlin Texniki Universitetində və Max Planck Institute for Chemical Energy Conversion-da PhD (Dr. rer. nat.) dərəcəsi alıb. Dissertasiya sianobakteriyalarda və ali bitkilərdə fotosintetik su oksidləşməsinin mexanizminə aiddir. 1997-ci ildə Bakı Dövlət Universitetində biologiya və biologiya və kimya tədrisi, mikrobiologiya ixtisası üzrə diplom alıb. 2013-cü ildən Kalqari Universitetində, 2019–2024-cü illərdə Bay River College-də ətraf mühit fənləri tədris edib. AlgaePro Energy and Environment Limited-in təsisçisidir.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2004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Dr. rer. nat. Dissertasiya: Studies on the mechanism of photosynthetic water oxidation in cyanobacteria and higher plants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Berlin Texniki Universiteti və Max Planck Institute for Chemical Energy Conversion, Mülheim an der Ruhr,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1997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MSc-yə ekvivalent diplom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Biologiya və biologiya və kimyanın tədrisi, mikrobiologiya ixtisası. Dissertasiya: neftlə çirklənmiş torpaqlarda bitki rizosferindəki mikroskopik patogen göbələklərin morfo-fizioloji analizi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Dövlət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yanvar 2022–hazırda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Dayanıqlılıq üzrə baş direktor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E2E Energy Solutions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2019–October 2024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Tətbiqi ətraf mühit texnologiyaları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Bay River College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Ətraf mühitin idarə olunması sertifikat proqramı, Davamlı təhsil fakültəsi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Kalqari Universiteti, Kalqari,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Təsisçi və baş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AlgaePro Energy and Environment Limited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2013–2015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işçi və proses məsləhətçisi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Canadian Natural Resources Limited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January–December 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Su təmizlənməsi üzrə 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Ledcor Group, Northern Alberta Institute of Technology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Postdoktorant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Umeå Universiteti, Umeå, İsveç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2004–2010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Postdoktorant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Alberta Universiteti, Edmonton, Kanada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Isgandarova</w:t>
      </w:r>
      <w:r>
        <w:rPr>
          <w:rFonts w:ascii="Times New Roman" w:cs="Times New Roman" w:eastAsia="Times New Roman" w:hAnsi="Times New Roman"/>
          <w:sz w:val="21"/>
          <w:szCs w:val="21"/>
        </w:rPr>
        <w:t>, Sabina. Photosynthetic water oxidation in higher plants and microalgae. VDM Publishing Group, 2010. ISBN-10 363929906X.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Isgandarova</w:t>
      </w:r>
      <w:r>
        <w:rPr>
          <w:rFonts w:ascii="Times New Roman" w:cs="Times New Roman" w:eastAsia="Times New Roman" w:hAnsi="Times New Roman"/>
          <w:sz w:val="21"/>
          <w:szCs w:val="21"/>
        </w:rPr>
        <w:t>, S., et al. Stimulation of actin polymerization by vacuoles via Cdc42p-dependent signaling. Journal of Biological Chemistry, 2007, 282(42), 30466–30475.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Isgandarova</w:t>
      </w:r>
      <w:r>
        <w:rPr>
          <w:rFonts w:ascii="Times New Roman" w:cs="Times New Roman" w:eastAsia="Times New Roman" w:hAnsi="Times New Roman"/>
          <w:sz w:val="21"/>
          <w:szCs w:val="21"/>
        </w:rPr>
        <w:t>, S.; Renger, G.; Messinger, J. Functional differences of photosystem II from Synechococcus elongatus and spinach characterized by flash-induced oxygen evolution patterns. Biochemistry, 2003, 42, 8929–8938.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December 2023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Mədəni əlaqələrin qurulması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2019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Ayın müəllimi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Bay River College, Calgary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Faces of the Community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Federation of Calgary Communities, Kalqari,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Merck-Frosst postdoktorant tədqiqat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Edmonton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2008–2010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Alberta Innovates (AHFMR) postdoktorant təqaüdü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2002–2004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Doktorantura və postdoktorantura təqaüdləri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Max Planck Society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2011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Wallenberg Fondu təqaüdü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Umeå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2013–present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Ətraf mühitin idarə olunmasına giriş; ətraf mühitin mühafizəsi və dayanıqlılıq; ətraf mühit riskinin qiymətləndirilməsi və idarə olunması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Kalqari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2019–2024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Ətraf mühit elmləri və texnologiyaları üzrə 20-dən çox 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Bay River College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İsgəndərova, Səbinə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