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Sevda Kərimova</w:t>
      </w:r>
    </w:p>
    <w:p>
      <w:pPr>
        <w:spacing w:after="40"/>
      </w:pPr>
      <w:r>
        <w:rPr>
          <w:rFonts w:ascii="Times New Roman" w:cs="Times New Roman" w:eastAsia="Times New Roman" w:hAnsi="Times New Roman"/>
          <w:color w:val="1A6FA8"/>
          <w:sz w:val="24"/>
          <w:szCs w:val="24"/>
        </w:rPr>
        <w:t>Tibbi hüquq üzrə məsləhətçi</w:t>
      </w:r>
    </w:p>
    <w:p>
      <w:pPr>
        <w:spacing w:after="160"/>
      </w:pPr>
      <w:r>
        <w:rPr>
          <w:rFonts w:ascii="Times New Roman" w:cs="Times New Roman" w:eastAsia="Times New Roman" w:hAnsi="Times New Roman"/>
          <w:sz w:val="22"/>
          <w:szCs w:val="22"/>
        </w:rPr>
        <w:t>Vice Versa Consulting Ltd., Azərbaycan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Sevda Karimova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Sevda Kərimova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Almaniya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vebsayt</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https://www.linkedin.com/in/sevda-aydin-karimova-3b948a192/</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(bioetika və tibbi hüquq)</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Sevda Kərimova Vice Versa Consulting Ltd.-də tibbi hüquq üzrə məsləhətçidir. 2009–2014-cü illərdə Naxçıvan Dövlət Universitetində hüquq üzrə bakalavr dərəcəsi, fərqlənmə diplomu ilə, 2014–2016-cı illərdə Bakı Dövlət Universitetində transmilli cinayət hüququ üzrə hüquq magistri dərəcəsi alıb. 2017–2020-ci illərdə AMEA-nın Hüquq və İnsan Hüquqları İnstitutunda bioetika və cinayət hüququ üzrə doktorant olub. CV-də dissertasiya müdafiəsinin Bakı Dövlət Universitetinə köçürüldüyü yazılıb. Mövzu cinayət hüququnda yaşamaq və sağlamlıq hüququnun bioetik aspektləridir. Bioetika və tibbi hüquq tədris edib, TƏBİB-də və Hacettepe Universitetinin Bioetika Mərkəzində çalışıb.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June–July 2020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Yay institutu</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Bioetika. Sherwin B. Nuland Yay İnstitutu, virtual</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Yale Bioetika Fənlərarası Mərkəzi, Amerika Birləşmiş Ştatları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 2017–March 2020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Doktorant</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Bioetika və cinayət hüququ. Dissertasiya: Cinayət hüququnda yaşamaq və sağlamlıq hüququnun bioetik aspektləri. Dövlət təqaüdü. Müdafiə Bakı Dövlət Universitetinə köçürülüb</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və İnsan Hüquqları İnstitutu, Azərbaycan Milli Elmlər Akademiyası,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2014–June 2016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transmilli cinayət hüququ, ingilis bölməsi. Dövlət təqaüdü</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2009–June 2014</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Bakalavr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sosial idarəetmə və hüquq. Fərqlənmə diplomu</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Naxçıvan Dövlət Universiteti, Naxçıvan, Azərbaycan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Tibbi hüquq üzrə məsləhətçi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Vice Versa Consulting Ltd., distant</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April–May 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qonaq 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Tibbi etika və tibb tarixi institutu, Rur Universiteti, Boxum, Almaniya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January–July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şöbəsinin baş mütəxəssisi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Regional Tibb Bölmələrinin İdarəetməsi (TƏBİB),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2020–January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Etika məsləhətçisi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tədqiqat və təhsil şöbəsinin etik komissiyalarla iş bölməsi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TABIB,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2020–June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müəllimi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Təhsil Nazirliyinin Sabah mərkəzi, Bakı Dövlət Universitetinin hüquq fakültəsi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2020–January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Saathesabı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İnsan hüquqları üzrə UNESCO kafedrası, magistratura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 hüquq fakültəsi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2020–June 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direktor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Elm Assosiasiyası, qeyri-hökumət təşkilatı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2018–March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elmi tədqiqatçı</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Bioetika Mərkəzi, Hacettepe Universiteti, Ankara,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2017–August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müəllimi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Pedaqoji Universiteti, sosial elmlər fakültəsi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2012–July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məsləhətçisi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Folklor İnstitutu, Azərbaycan Milli Elmlər Akademiyası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January 2010–July 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Hüquqşünas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Müstəqil Elmi-Praktik Hüquq Mərkəzi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2009–January 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Ofis meneceri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Müstəqil Elmi-Praktik Hüquq Mərkəzi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Oviedo Convention on Human Rights and Biomedicine. Kohlen, Baku, 2019. 48 pp.</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Artificial intelligence and citizenship: ethical and legal problems. In: Academic Researches in Social Sciences and Humanities. Gece Kitaplığı, Turkey, April 2019.</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Artificial intelligence and human rights. In: Artificial Intelligence and Robotics Technique in the Context of Human Rights. Institute of Law and Human Rights, Azerbaijan National Academy of Sciences. Science and Education, Baku, 2020.</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Children’s rights in the new system of public relations. Transactions of Azerbaijan Pedagogical University. Series of humanitarian, social, pedagogical and psychological sciences, 2021, 69(3), 61–68.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Ethical and legal status and responsibility of medical personnel in armed conflicts, in the context of the Second Karabakh War. Newsletter of the Turkish Ethics Unit of the International Network, UNESCO Chair in Bioethics. Reflections on Bioethics from Turkey, December 2020.</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Criminal law and bioethics. Newsletter of the Turkish Ethics Unit of the International Network, UNESCO Chair in Bioethics. Reflections on Bioethics from Turkey, December 2019.</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Oviedo Convention on Human Rights and Biomedicine. Law, Baku, February 2019, no. 02.</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The Nuremberg process and its influence on the development of bioethics. Law, Baku, October 2018, no. 08.</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Legal aspects of bioethics. Journal of the Institute of Law and Human Rights, Baku, December 2017.</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Legislation on folklore. Tourism and Hospitality Studies, Baku, December 2016, IV.</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National prosecution problems in international crimes. Geostrategic, Baku, May–June 2016, no. 03 (33).</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Karimova</w:t>
      </w:r>
      <w:r>
        <w:rPr>
          <w:rFonts w:ascii="Times New Roman" w:cs="Times New Roman" w:eastAsia="Times New Roman" w:hAnsi="Times New Roman"/>
          <w:sz w:val="21"/>
          <w:szCs w:val="21"/>
        </w:rPr>
        <w:t>, S. Ethnocide as an international crime. Legal State and Law, Baku, February 2016, no. 2.</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Qrantlar və tədqiqat layihələri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Layihənin adı</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Maliyyələşdirən qurum</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Rolunuz</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insan hüquqları və sosial məsələlər üzrə 9 layihə</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Prezidenti yanında Qeyri-Hökumət Təşkilatlarına Dövlət Dəstəyi Şurası</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Layihə rəhbəri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10 December 2020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İkinci Qarabağ müharibəsi zamanı tibbi xidmətin təşkilinə töhfəyə görə fəxri fərman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Müdafiə Nazirliyi, Tibb Baş İdarəsi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2020–2022</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Bioetika; tibbi hüquq</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Magistratura, UNESCO kafedrası; Sabah mərkəzi</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2017–2019</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Konstitusiya hüququ; insan alverinə qarşı mübarizə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Dövlət Pedaqoji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Dəvətli məruzələr və konfranslarda iştirak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Tədbir, yer</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Növ</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Məruzənin adı</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Rur Universiteti, Tibbi etika və tibb tarixi institutu, Boxum, Almaniya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Criminal law and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Rur Universiteti, Tibbi etika və tibb tarixi institutu, Boxum, Almaniya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 overview of the state of medical ethics in Azerbaijan</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Universitetinin konfransı, Bakı, Azərbaycan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importance of establishing bioethical and medical-scientific research ethics committees in Azerbaijan in the aspects of protection of human rights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TƏBİB-in illik konfransı, Bakı, Azərbaycan</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Importance of ethical and bioethical commissions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qadın hüquqşünaslarının birinci forumu, Bakı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Gender problems in scientific activity in Azerbaijan</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2-ci Beynəlxalq Etika Konqresi, Ankara, Türkiyə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Ethical and legal status and responsibility of medical personnel in armed conflicts, in the context of the Second Karabakh War</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3-cü Beynəlxalq Paris Sosial Elmlər Konfransı, Paris, Fransa</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Criminal legal aspects of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2-ci Beynəlxalq Elm və Akademik Konqres, Konya, Türkiyə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Artificial intelligence and citizenship: ethical and legal problems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Hacettepe Universiteti, HUBAM, Ankara, Türkiyə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Legal aspects of informed consent</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Hacettepe Universiteti, HUBAM, Ankara, Türkiyə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Death penalty and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Hacettepe Universiteti, MEDISEP, Ankara, Türkiyə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Seminar</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Migrant smuggling and human trafficking</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2018</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HUBAM illik konfransı, Hacettepe Universiteti, Ankara, Türkiyə</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Nuremberg process and its influence on the development of bioethics</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2017</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Folklor və dövlətçilik konfransı, Azərbaycan Milli Elmlər Akademiyası, Bakı</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Konfrans</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Legislation on folklore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Ana dili</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Ana dili</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İngilis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C1 (listening, reading, writing); B2 (speaking)</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B2 (listening, reading, writing); B1 (spoken production)</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Alman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Kərimova, Sevda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