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Yulduz Rəhimov, PhD</w:t>
      </w:r>
    </w:p>
    <w:p>
      <w:pPr>
        <w:spacing w:after="40"/>
      </w:pPr>
      <w:r>
        <w:rPr>
          <w:rFonts w:ascii="Times New Roman" w:cs="Times New Roman" w:eastAsia="Times New Roman" w:hAnsi="Times New Roman"/>
          <w:color w:val="1A6FA8"/>
          <w:sz w:val="24"/>
          <w:szCs w:val="24"/>
        </w:rPr>
        <w:t>Müqaviləli tədris vəzifəsi (Sessional Associate Professor)</w:t>
      </w:r>
    </w:p>
    <w:p>
      <w:pPr>
        <w:spacing w:after="160"/>
      </w:pPr>
      <w:r>
        <w:rPr>
          <w:rFonts w:ascii="Times New Roman" w:cs="Times New Roman" w:eastAsia="Times New Roman" w:hAnsi="Times New Roman"/>
          <w:sz w:val="22"/>
          <w:szCs w:val="22"/>
        </w:rPr>
        <w:t>Riyaziyyat və statistika departamenti, York Universiteti, Toronto, Ontario, Kanada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Iouldouz S. Raguimov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Yulduz S. Rəhimov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Kanada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Rəsmi e-poçt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raguimov@yorku.ca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vebsayt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https://link.springer.com/book/10.1007/978-3-030-96651-5</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Tətbiqi riyaziyyat; əməliyyatlar tədqiqi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Yulduz Rəhimov 2015–2024-cü illərdə Toronto York Universitetinin Riyaziyyat və statistika departamentində uzunmüddətli tədris təyinatı ilə müqaviləli tədris vəzifəsində (Sessional Associate Professor) olub. 1981-ci ildə SSRİ Elmlər Akademiyasının Dorodnitsın Hesablama Mərkəzində tətbiqi riyaziyyat üzrə PhD dərəcəsi alıb. Dissertasiya The Best Guaranteed Result Principle in a Class of Operations Research Problems adlanır. Elmi rəhbər N. N. Moiseyev olub. 1975-ci ildə Azərbaycan Dövlət Universitetində, indiki Bakı Dövlət Universitetində, tətbiqi riyaziyyat və informatika üzrə magistr dərəcəsi alıb. 1991-ci ildə hesablama üsullarının, riyazi modelləşdirmənin və riyazi metodların tətbiqi üzrə böyük elmi işçi elmi adını alıb.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Tətbiqi riyaziyyat. Dissertasiya: The Best Guaranteed Result Principle in a Class of Operations Research Problems. Elmi rəhbər: N. N. Moiseyev. Komitə: V. V. Fedorov və A. V. Lotov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Dorodnitsın Hesablama Mərkəzi, SSRİ Elmlər Akademiyası, Moskva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Tətbiqi riyaziyyat və informatika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Universiteti, indiki Bakı Dövlət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Böyük elmi işçi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Hesablama üsullarının, riyazi modelləşdirmənin və riyazi metodların tədqiqata tətbiqi üzrə elmi ad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Moskva, SSRİ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2015–2024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Müqaviləli tədris vəzifəsi (Sessional Associate Professor), uzunmüddətli təyinat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statistika departamenti, York Universiteti, Toronto, Kanada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Müqaviləli köməkçi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statistika departamenti, York Universiteti, Toronto, Kanada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1999–2000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Məşğələ rəhbəri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departamenti, Toronto Universitetinin Missisoqa kampusu, Kanada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September–December 2000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Məşğələ rəhbəri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Kompüter elmləri departamenti, Toronto Universitetinin Missisoqa kampusu, Kanada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1998–1999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Layihə işçisi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RiskLab, Riyaziyyat departamenti, Toronto Universitetinin Missisoqa kampusu, Kanada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1994–1996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Hesablama riyaziyyatı kafedrası, Bakı Dövlət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1992–1994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İnformasiya və hesablama sistemləri laboratoriyasının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SSRİ–Çin elmi mübadiləsi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Avtomatik idarəetmə departamenti, Huacjon Elm və Texnologiya Universiteti, Uhan, Çin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Ali və orta ixtisas təhsili problemləri laboratoriyasının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1984–1988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Direktor müavini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Elmi-tədqiqat mərkəzi, Azərbaycan Dövlət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1982–1984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Şöbə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Elmi-tədqiqat mərkəzi, Azərbaycan Dövlət Universiteti,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göstəricilər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Göstərici</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Dəyər</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Mənbə</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Yoxlama tarixi</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məqalələr</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25-dən çox</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Tədris illəri</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Moiseev, N. N. How Far It Is to Tomorrow. English translation by </w:t>
      </w:r>
      <w:r>
        <w:rPr>
          <w:rFonts w:ascii="Times New Roman" w:cs="Times New Roman" w:eastAsia="Times New Roman" w:hAnsi="Times New Roman"/>
          <w:b/>
          <w:bCs/>
          <w:sz w:val="21"/>
          <w:szCs w:val="21"/>
        </w:rPr>
        <w:t>Iouldouz</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xml:space="preserve"> and Robert G. Burns. Birkhäuser, 2022. https://doi.org/10.1007/978-3-030-96651-5.</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Aliev, F. A., Mutallimov, M. M., Askerov, I. M., &amp;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Asymptotic method of solution for a problem of construction of optimal gas-lift process modes. Mathematical Problems in Engineering, 2010, vol. 2010, pp. 1–11.</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On the duality of linear multi-objective models. Reports of the Azerbaijan Academy of Sciences, 4, 1994. In Azerbaijani.</w:t>
      </w:r>
    </w:p>
    <w:p>
      <w:pPr>
        <w:spacing w:after="80"/>
      </w:pPr>
      <w:r>
        <w:rPr>
          <w:rFonts w:ascii="Times New Roman" w:cs="Times New Roman" w:eastAsia="Times New Roman" w:hAnsi="Times New Roman"/>
          <w:sz w:val="21"/>
          <w:szCs w:val="21"/>
        </w:rPr>
        <w:t xml:space="preserve">3. Gasanov, I. I., &amp;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 control problem in a two-level hierarchical system. USSR Computational Mathematics and Mathematical Physics, 1980, vol. 5, pp. 49–62.</w:t>
      </w:r>
    </w:p>
    <w:p>
      <w:pPr>
        <w:pStyle w:val="Heading2"/>
        <w:keepNext/>
        <w:spacing w:after="60" w:before="160"/>
        <w:keepLines/>
      </w:pPr>
      <w:r>
        <w:rPr>
          <w:rFonts w:ascii="Times New Roman" w:cs="Times New Roman" w:eastAsia="Times New Roman" w:hAnsi="Times New Roman"/>
          <w:b/>
          <w:bCs/>
          <w:sz w:val="22"/>
          <w:szCs w:val="22"/>
        </w:rPr>
        <w:t>Konfrans məqalələri və tezisləri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&amp; Gasanov, I. I. On efficiency of solutions of a stochastic optimal control problem with discrete time. Proceedings of the Second International Conference on Advanced Communications and Computation, INFOCOMP 2012, pp. 1–4. ISBN 978-1-61208-226-4.</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&amp; Gasanov, I. I. On an algorithm of financial portfolio control by the method of optimization on time series. Proceedings of CIMCA 2004, pp. 511–519. ISBN 1740881885.</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&amp; Gasanov, I. I. Experimental analysis of the method of optimization on time series using a mathematical model of a financial market. Proceedings of the 4th International Conference on High Technology Control Systems, HTCS 2004, Tver, Russia, 24–25 May 2004. 6 pages. In Russian.</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&amp; Gasanov, I. I. On solution of a stochastic control problem by the method of optimization on time series. Proceedings of the 2003 Hawaii International Conference on Statistics and Related Fields, 5–9 June 2003. 7 pages. ISSN 1539-7211.</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On decision making in operations with stochastic factors. Proceedings of CIMCA 2001, pp. 580–587. ISBN 0858898470.</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Finding of the deregulated prices by multi-person decision-making with a multi-objective approach. 7th IFAC/IFORS/IIASA Conference on Modeling and Control of National Economies, Beijing, 1992, pp. 138–142.</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Qrantlar və tədqiqat layihələri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Layihənin adı</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Maliyyələşdirən qurum</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Rolunuz</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Stoxastik mühitdə qərar qəbulu</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York Universitetinin tədqiqat qrantı</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Stoxastik parametrli əməliyyatlarda zaman sıraları üzrə optimallaşdırma metodu</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York Universitetinin tədqiqat qrantı</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Tədrisdə mükəmməllik mükafatı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 fakültəsi, York Universiteti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2000–2024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Əməliyyatlar tədqiqi, kombinator və xətti optimallaşdırma, faizin riyazi nəzəriyyəsi, ehtimal, xətti cəbr, riyazi analiz, diskret riyaziyyat və menecment və həyat elmləri üçün riyaziyyat. Kurs kodlarına MATH 4170, 3172, 3171, 3170, 2280, 2030, 2580 və 1505 daxildir</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York Universiteti, Toronto, Kanada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Dəvətli məruzələr və konfranslarda iştirak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Tədbir, yer</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Növ</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Məruzənin adı</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2024</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ADA Universiteti, Bakı, Azərbaycan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Best Guaranteed Result Principle and Decision-Making in Operations with Stochastic and Uncertain Factors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2015</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Filds İnstitutu, Toronto Universiteti, Kanada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Best guaranteed result principle and decision making in operations with stochastic factors and uncertainty</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1994</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NATO qabaqcıl tədqiqat institutu, Stoni-Bruk, Nyu-York, Amerika Birləşmiş Ştatları</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game-theoretical approach to modeling of international economic cooperation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Dillər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Dil</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Səlis</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İngilis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Səlis</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Səlis</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Səlis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DAAB/WAAS fəaliyyətində iştirak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Fəaliyyət</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Xaricdə yaşayan Azərbaycanlı alimlərin 1-ci forumu, Bakı, Azərbaycan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Ətraf mühit nümunələrinin proqnozlaşdırılmasında və insan müdaxilələrinin təsirinin qiymətləndirilməsində riyazi modellərin rolu</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Rəhimov, Yulduz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