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Teymur Rzayev,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Plastik sənətlər bölməsi, Yeditepe Universiteti, İstanbul,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Teymur Rzayev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Teymur Rzayev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Rəssamlıq; heykəltəraşlıq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Teymur Rzayev Yeditepe Universitetinin Plastik sənətlər bölməsində professordur. Doktorluğu Azərbaycan Dövlət Rəssamlıq Akademiyasındandır. Dissertasiya Azərbaycanın bütpərəst heykəli adlanır və 2009-cu ilə aiddir. Elmi rəhbər Telman İbrahimovdur. Smena adlı magistr dissertasiyasını 1988-ci ildə Azərbaycan Dövlət Rəssamlıq Akademiyasında Mikayıl Abdullayevin rəhbərliyi ilə bitirib. 2006-cı ildən Yeditepe Universitetində dərs deyir. 2012-ci ilədək müəllim, 2012–2014-cü illərdə doktor müəllim olub. CV dosent və professor rütbələrini ayrı başlanğıc ili olmadan da göstərir.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Rəssamlıq. Dissertasiya: Azərbaycanın bütpərəst heykəli. Elmi rəhbər: Telman İbrahimov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Rəssamlıq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Rəssamlıq. Dissertasiya: Smena. Elmi rəhbər: Mikayıl Abdullayev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Rəssamlıq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Rəssamlıq. İl verilmir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Rəssamlıq Akademiyası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Yeditepe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Yeditepe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Doktor 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Yeditepe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Yeditepe University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3. C. Yazılan ulusal/uluslararası kitaplar veya kitaplardaki bölümler: C1. Yazılan ulusal/uluslararası kitaplar: BİZ AZERBAYCANLIYIQ Biz Azerbaycanlıyız (2011).,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>, Adventa, Editör: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</w:t>
      </w:r>
      <w:r>
        <w:rPr>
          <w:rFonts w:ascii="Times New Roman" w:cs="Times New Roman" w:eastAsia="Times New Roman" w:hAnsi="Times New Roman"/>
          <w:sz w:val="21"/>
          <w:szCs w:val="21"/>
        </w:rPr>
        <w:t>, ISBN:978-9952-8110-5-0, Türkçe(Bilimsel Kitap),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iniature Painting in Medieval Book Art. International Scientific-Theoretical Journal - Baku Academy of Choreography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Azerbaycan’da kabartma sanatı. Arayışlar, 10(2), 194-197.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”XX. yüzyıl Azerbaycan Tasviri Sanatında Sembolik ve Mecazi Anlamda Karakterleri”. Araştırmalar, 8(4 (30))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XVII-XIX. yüzyıllarda Azerbaycan’da hattat sanatı. Hümaniter İlimler Serisi(2)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(2012). 20 nci yüzyılın sonlarında Azerbaycan da Resim Sanatı. Elmi Eserler (İlmi Eserler)(13), 150-154.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Azerbaycan ın kadim heykeltıraşlığı. Medeniyyet Dünyası(10), 95-98.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(2008). İslam a kadarki Azerbaycan Heykeltıraşlığı. İncesenet ve Medeniyyet Problemleri(3-4(25-26), 192-199.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(2006). Totemistik ibadetler ve onların putperest heykeltıraşlığında tecessümü. İncesenet ve Medeniyyetin Problemleri (16), 105-109.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(2006). İslam öncesi Dekoratif Sembolik Heykeller Dönemi. Elmi Haberler (İlmi Haberler)(7), 235-237.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Demokrasi Çizgisi. Demokrasi Şöleni, 176-178. (/)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9. B. Uluslararası bilimsel toplantılarda sunulan ve bildiri kitaplarında (proceedings) basılan bildiriler 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RZAYEV TEYMUR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Geçmişten Gelenekten Günümüze Görsel İletişim Tasarımı. İLETİŞİMDE TASARIM - TASARIMDA İLETİŞİM (/)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2. Birliği’nin II.Forumu (Tam Metin Bildiri/Davetli Konuşmacı)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Rzayev, Teymur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