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Elchin Badalov,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Associate 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Department of Oral and Maxillofacial Surgery, Faculty of Dentistry, Istanbul Aydın University, Istanbul, Turkey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Elchin Badalov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Elçin Bədəlov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Turkey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Dentistry (oral implantology and maxillofacial surgery)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Elchin Badalov is an associate professor in the Department of Oral and Maxillofacial Surgery at Istanbul Aydın University, where he has been a faculty member since 2014 and received the associate-professor title in 2023. He graduated from the Faculty of Dentistry of Istanbul University in 2007 and completed a doctorate there in oral implantology in 2014. The thesis, as given in the English text of the CV, is a histological and histomorphometric study of vascular endothelial growth factor and early bone growth in a mouse model. The CV states more than 20 articles and book chapters in maxillofacial surgery and implantology, and two surgical techniques and a suture method that carry his surname, without naming them.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 implantology. Thesis: Histological and histomorphometric analysis of the effect of vascular endothelial growth factor on early bone-tissue growth in an experimental mouse model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Istanbul University, Faculty of Dentistry, Department of Oral Implantology, Istanbul,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Dentistry 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Istanbul University, Faculty of Dentistry, Istanbul, Turkey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Associate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Oral and Maxillofacial Surgery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Istanbul Aydın University, Faculty of Dentistry, Istanbul,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Faculty member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Oral and Maxillofacial Surgery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Istanbul Aydın University, Faculty of Dentistry, Istanbul, Turkey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Research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Date checked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Articles and book chapters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More than 20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Badalov, Elchin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