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Ebulfez Suleymanov</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Üsküdar University, Istanbul, Turkey (head of the sociology department until August 2024)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Ebulfez Suleymanov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Əbülfəz Süleymanov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Google Scholar</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https://scholar.google.com/citations?user=Kz9f95IAAAAJ&amp;hl=tr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https://independent.academia.edu/SuleymanovAbulfaz</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Sociology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Ebulfez Suleymanov was head of the sociology department at Üsküdar University in Istanbul from January 2012 until August 2024. From November 2022 until August 2024 he was also at the International Turkic Academy in Astana. The CV gives his title as Prof. Dr. and does not name a doctorate. It states more than 150 scientific works, including 5 monographs, of which 12 articles are in Web of Science or Scopus journals, and more than 100 conference papers. Google Scholar figures in the CV are an h-index of 10 and an i10-index of 11.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2012–August 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Sociology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Sociology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Üsküdar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2022–August 2024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Turkic Academy, Astana, Kazakhstan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 president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Union of Sociologists of the Turkic World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Member of the board</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Center for Philosophical Studies (UFAD)</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works, including 5 monographs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150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Articles in Web of Science or Scopus journals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papers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100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i10-index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11</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Suleymanov, Ebulfez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