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5.6 Gübrələr və müasir kənd təsərrüfatı kimyası</w:t>
      </w:r>
    </w:p>
    <w:p>
      <w:pPr>
        <w:spacing w:after="80"/>
      </w:pPr>
      <w:r>
        <w:rPr>
          <w:rFonts w:ascii="Calibri" w:hAnsi="Calibri" w:eastAsia="Calibri"/>
          <w:b w:val="0"/>
          <w:i/>
          <w:color w:val="505050"/>
          <w:sz w:val="22"/>
        </w:rPr>
        <w:t>5. Fizika, kimya və materiallar</w:t>
      </w:r>
    </w:p>
    <w:p>
      <w:pPr>
        <w:spacing w:after="200"/>
      </w:pPr>
      <w:r>
        <w:rPr>
          <w:rFonts w:ascii="Calibri" w:hAnsi="Calibri" w:eastAsia="Calibri"/>
          <w:b w:val="0"/>
          <w:i/>
          <w:sz w:val="22"/>
        </w:rPr>
        <w:t>Dövr: 1909-cu il (sintetik ammonyak istehsalı üçün Haber–Boş prosesi); 1950-ci illərdə Yaşıl inqilabdan sonra geniş tətbiqi | Əsas simalar: Frits Haber; Karl Boş (BASF); Norman Borlouq (Yaşıl inqilab)</w:t>
      </w:r>
    </w:p>
    <w:p>
      <w:pPr>
        <w:spacing w:after="160" w:line="276" w:lineRule="auto"/>
      </w:pPr>
      <w:r>
        <w:rPr>
          <w:rFonts w:ascii="Calibri" w:hAnsi="Calibri" w:eastAsia="Calibri"/>
          <w:b w:val="0"/>
          <w:i w:val="0"/>
          <w:sz w:val="22"/>
        </w:rPr>
        <w:t>Gübrələr torpaqda azalan azot, fosfor, kalium və başqa qida maddələrini bitkilərə qaytarır. Haber-Boş prosesi havadakı azotdan sənaye miqyasında ammonyak istehsal etməyə imkan verdi və kənd təsərrüfatı məhsuldarlığını kəskin artırdı.</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Bitkilərə mənimsəyə bildikləri formada azot, fosfor və kalium lazımdır</w:t>
      </w:r>
    </w:p>
    <w:p>
      <w:pPr>
        <w:pStyle w:val="ListBullet"/>
      </w:pPr>
      <w:r>
        <w:rPr>
          <w:rFonts w:ascii="Calibri" w:hAnsi="Calibri" w:eastAsia="Calibri"/>
          <w:b w:val="0"/>
          <w:i w:val="0"/>
          <w:sz w:val="22"/>
        </w:rPr>
        <w:t>Frits Haber və Karl Boş 1909–1913-cü illərdə ammonyak sintezini sənaye miqyasına çıxardılar</w:t>
      </w:r>
    </w:p>
    <w:p>
      <w:pPr>
        <w:pStyle w:val="ListBullet"/>
      </w:pPr>
      <w:r>
        <w:rPr>
          <w:rFonts w:ascii="Calibri" w:hAnsi="Calibri" w:eastAsia="Calibri"/>
          <w:b w:val="0"/>
          <w:i w:val="0"/>
          <w:sz w:val="22"/>
        </w:rPr>
        <w:t>Bu proses havadakı azotu yüksək təzyiq altında hidrogenlə birləşdirir</w:t>
      </w:r>
    </w:p>
    <w:p>
      <w:pPr>
        <w:pStyle w:val="ListBullet"/>
      </w:pPr>
      <w:r>
        <w:rPr>
          <w:rFonts w:ascii="Calibri" w:hAnsi="Calibri" w:eastAsia="Calibri"/>
          <w:b w:val="0"/>
          <w:i w:val="0"/>
          <w:sz w:val="22"/>
        </w:rPr>
        <w:t>Sintetik gübrələr XX əsrdə dünya əhalisinin sürətlə artmasını təmin edən əsas amillərdəndir</w:t>
      </w:r>
    </w:p>
    <w:p>
      <w:pPr>
        <w:pStyle w:val="ListBullet"/>
      </w:pPr>
      <w:r>
        <w:rPr>
          <w:rFonts w:ascii="Calibri" w:hAnsi="Calibri" w:eastAsia="Calibri"/>
          <w:b w:val="0"/>
          <w:i w:val="0"/>
          <w:sz w:val="22"/>
        </w:rPr>
        <w:t>Gübrələrin axıntısı suyu çirkləndirə bilər; onların istehsalı isə çox enerji tələb edir</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Gübrə torpağa verilən və ya yarpaqlara çilənən bitki qidasıdır. Havada azot qazı çoxdur, lakin əksər bitkilər onu bu formada mənimsəyə bilmir. Onlara köklərin uda bildiyi ammonium birləşmələri və ya nitratlar şəklində azot lazımdır. Haber–Boş prosesində havadakı azot yüksək təzyiq və temperatur şəraitində katalizatorun köməyi ilə ammonyaka çevrilir. Katalizator reaksiyanı sürətləndirən maddədir. Kənd təsərrüfatı kimyası pestisidləri, torpaq analizini və qida maddələrinin tarazlığını da əhatə edir. Sadə dillə desək, insan havadakı azotu bitkilərin mənimsəyə biləcəyi qidaya çevirməyi öyrəndi.</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Frits Haber laboratoriyada azot və hidrogendən ammonyak almağın üsulunu tapdı. BASF şirkətində çalışan Karl Boş Birinci Dünya müharibəsi ərəfəsində bu üsulu genişləndirərək sənaye müəssisəsində tətbiq etdi. Ondan əvvəl də kimyaçılar buna cəhd göstərmişdilər, lakin Haber və Boş prosesi sənaye səviyyəsinə çıxardılar. Yustus fon Libix və başqa aqronomlar bitkilərin yalnız torpaqdakı sirli “humus”a deyil, mineral maddələrə ehtiyac duyduğunu daha əvvəl irəli sürmüşdülər. Haber–Boş prosesi həmin elmi qənaətin sənaye miqyasında zirvəsi oldu.</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Mədənlərdən çıxarılan nitrat ehtiyatları məhdud olduğuna görə Avropa gübrə qıtlığından ehtiyat edirdi. Yüksək təzyiq texnikasının və fiziki kimyanın inkişafı, eləcə də partlayıcıların istehsalında da işlədilən nitratlara müharibə dövrünün tələbatı bu prosesin yaranmasını sürətləndirdi. Müharibədən sonra həmin zavodların məhsulu tarlalara yönəldildi. XX əsrin ortalarından başlayaraq Yaşıl inqilab sintetik gübrələri yeni bitki sortları və suvarma ilə birləşdirdi, nəticədə bir çox bölgədə məhsuldarlıq yüksəldi.</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Bu proses qazların xassələrini və katalizatorların işini anlamaqla planetin ərzaq imkanlarını kökündən dəyişdirməyin mümkün olduğunu göstərdi. Vatslav Smil və başqa tədqiqatçılara görə, bu gün yaşayan insanların böyük bir hissəsinin qidalanması Haber–Boş prosesi ilə alınan azotdan asılıdır. Bu qiymətləndirmənin dəqiq miqyası müzakirə olunsa da, texnologiya tarixçiləri onu ciddi əsaslandırılmış fikir sayırlar. Gündəlik həyatda insanların sağ qalmasına bu qədər təsir göstərən kimya müəssisələri çox azdır.</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Bitki seleksiyası, traktorlar və gübrələr birlikdə məhsuldarlığı yüksəltdi. Lakin çaylara və dənizlərə axan artıq qida maddələri yosunların kütləvi artmasına və sahilboyu oksigensiz “ölü zonalar”ın yaranmasına da səbəb oldu. Müasir tədqiqatlar qalıq yanacaqlardan alınan hidrogendən daha az istifadə edən ekoloji cəhətdən təmiz ammonyak istehsalını və gübrənin yalnız bitkinin ehtiyacı qədər verilməsini təmin edən dəqiq tətbiq üsullarını araşdırır. Üzvi və qarışıq təsərrüfat modelləri başqa imkanlar yaradır, amma dünya üzrə kalori təminatı hələ də böyük ölçüdə sintetik azotdan asılıdır.</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Gübrəyə çıxışın, işlək bazarların və sülh şəraitinin eyni vaxtda mövcud olduğu yerlərdə aclıq azaldı, taxıl isə ucuzlaşdı. Torpaqlardan daha intensiv istifadə olunmağa başlandı və bəzi ənənəvi növbəli əkin üsulları aradan qalxdı. Cəmiyyət bol ərzaqla yanaşı yeni ekoloji yük də qazandı: çirklənmiş su hövzələri və çox enerji işlədən zavodlar. İnsanları su ehtiyatlarına və iqlimə ağır zərər vurmadan ərzaqla təmin etmək bu ixtiranın hələ həll olunmamış məsələsidir. Dünya əhalisinin bugünkü sayı da, insanların qidalanma tərzi də Haber–Boş prosesinin təsirini daşıyır.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Smil, Vaclav. Enriching the Earth: Fritz Haber, Carl Bosch, and the Transformation of World Food Production. Cambridge, MA: MIT Press, 2001.</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“Haber-Bosch process” (“Haber–Boş prosesi”).</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https://www.britannica.com/technology/Haber-Bosch-process</w:t>
        </w:r>
      </w:hyperlink>
    </w:p>
    <w:p>
      <w:pPr>
        <w:spacing w:after="80"/>
        <w:ind w:left="360"/>
      </w:pPr>
      <w:r>
        <w:rPr>
          <w:rFonts w:ascii="Calibri" w:hAnsi="Calibri" w:eastAsia="Calibri"/>
          <w:b w:val="0"/>
          <w:i w:val="0"/>
          <w:sz w:val="22"/>
        </w:rPr>
        <w:t>2. Our World in Data. “Fertilizers” (“Gübrələr”).</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https://ourworldindata.org/fertilizers</w:t>
        </w:r>
      </w:hyperlink>
    </w:p>
    <w:p>
      <w:pPr>
        <w:spacing w:after="80"/>
        <w:ind w:left="360"/>
      </w:pPr>
      <w:r>
        <w:rPr>
          <w:rFonts w:ascii="Calibri" w:hAnsi="Calibri" w:eastAsia="Calibri"/>
          <w:b w:val="0"/>
          <w:i w:val="0"/>
          <w:sz w:val="22"/>
        </w:rPr>
        <w:t>3. Nobel Prize. 1918-ci il kimya üzrə Nobel mükafatı (Frits Haber).</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https://www.nobelprize.org/prizes/chemistry/1918/summary/</w:t>
        </w:r>
      </w:hyperlink>
    </w:p>
    <w:p>
      <w:pPr>
        <w:keepNext/>
        <w:spacing w:before="240" w:after="120"/>
      </w:pPr>
      <w:r>
        <w:rPr>
          <w:rFonts w:ascii="Calibri" w:hAnsi="Calibri" w:eastAsia="Calibri"/>
          <w:b/>
          <w:i w:val="0"/>
          <w:color w:val="004E8C"/>
          <w:sz w:val="24"/>
        </w:rPr>
        <w:t>F. Onlayn mühazirələr və maarifləndirici silsilələr</w:t>
      </w:r>
    </w:p>
    <w:p>
      <w:pPr>
        <w:spacing w:after="80"/>
        <w:ind w:left="360"/>
      </w:pPr>
      <w:r>
        <w:rPr>
          <w:rFonts w:ascii="Calibri" w:hAnsi="Calibri" w:eastAsia="Calibri"/>
          <w:b w:val="0"/>
          <w:i w:val="0"/>
          <w:sz w:val="22"/>
        </w:rPr>
        <w:t>1. PBS American Experience. “The Man Who Tried to Feed the World” (“Dünyanı doyurmağa çalışan insan”) — Norman Borlouq və Yaşıl inqilab haqqında.</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https://www.pbs.org/wgbh/americanexperience/films/man-who-tried-to-feed-the-world/</w:t>
        </w:r>
      </w:hyperlink>
    </w:p>
    <w:p>
      <w:pPr>
        <w:keepNext/>
        <w:spacing w:before="240" w:after="120"/>
      </w:pPr>
      <w:r>
        <w:rPr>
          <w:rFonts w:ascii="Calibri" w:hAnsi="Calibri" w:eastAsia="Calibri"/>
          <w:b/>
          <w:i w:val="0"/>
          <w:color w:val="004E8C"/>
          <w:sz w:val="24"/>
        </w:rPr>
        <w:t>H. Peşəkar cəmiyyətlər və standartlaşdırma qurumları</w:t>
      </w:r>
    </w:p>
    <w:p>
      <w:pPr>
        <w:spacing w:after="80"/>
        <w:ind w:left="360"/>
      </w:pPr>
      <w:r>
        <w:rPr>
          <w:rFonts w:ascii="Calibri" w:hAnsi="Calibri" w:eastAsia="Calibri"/>
          <w:b w:val="0"/>
          <w:i w:val="0"/>
          <w:sz w:val="22"/>
        </w:rPr>
        <w:t>1. Royal Society of Chemistry. “The Haber process” (“Haber prosesi”) — tədris materialı.</w:t>
      </w:r>
      <w:r>
        <w:rPr>
          <w:rFonts w:ascii="Calibri" w:hAnsi="Calibri" w:eastAsia="Calibri"/>
          <w:b w:val="0"/>
          <w:i w:val="0"/>
          <w:sz w:val="22"/>
        </w:rPr>
        <w:t xml:space="preserve"> </w:t>
      </w:r>
      <w:hyperlink r:id="rId13">
        <w:r>
          <w:rPr>
            <w:rFonts w:ascii="Calibri" w:hAnsi="Calibri" w:eastAsia="Calibri"/>
            <w:b w:val="0"/>
            <w:i w:val="0"/>
            <w:sz w:val="22"/>
            <w:color w:val="0563C1"/>
            <w:u w:val="single"/>
          </w:rPr>
          <w:t>https://edu.rsc.org/resources/the-haber-process/2213.article</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Haber-Bosch-process" TargetMode="External"/><Relationship Id="rId10" Type="http://schemas.openxmlformats.org/officeDocument/2006/relationships/hyperlink" Target="https://ourworldindata.org/fertilizers" TargetMode="External"/><Relationship Id="rId11" Type="http://schemas.openxmlformats.org/officeDocument/2006/relationships/hyperlink" Target="https://www.nobelprize.org/prizes/chemistry/1918/summary/" TargetMode="External"/><Relationship Id="rId12" Type="http://schemas.openxmlformats.org/officeDocument/2006/relationships/hyperlink" Target="https://www.pbs.org/wgbh/americanexperience/films/man-who-tried-to-feed-the-world/" TargetMode="External"/><Relationship Id="rId13" Type="http://schemas.openxmlformats.org/officeDocument/2006/relationships/hyperlink" Target="https://edu.rsc.org/resources/the-haber-process/2213.artic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5.6 Gübrələr və müasir kənd təsərrüfatı kimyası</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