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6.12 Yarımkeçirici texnologiyası</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1947-ci il (tranzistor); 1958-ci il (inteqral sxem); 1960-cı illərdən bu günədək (Mur qanununa uyğun miqyas kiçilməsi) | Əsas simalar: Bell Labs; Texas Instruments; Intel; TSMC; ASML</w:t>
      </w:r>
    </w:p>
    <w:p>
      <w:pPr>
        <w:spacing w:after="160" w:line="276" w:lineRule="auto"/>
      </w:pPr>
      <w:r>
        <w:rPr>
          <w:rFonts w:ascii="Calibri" w:hAnsi="Calibri" w:eastAsia="Calibri"/>
          <w:b w:val="0"/>
          <w:i w:val="0"/>
          <w:sz w:val="22"/>
        </w:rPr>
        <w:t>Yarımkeçirici texnologiyası elektrik xassələrinə görə metallarla izolyatorlar arasında dayanan materialların hazırlanması və idarə olunması sahəsidir. Çiplərin, günəş elementlərinin və LED işıq mənbələrinin sənaye təməli məhz bu texnologiyadır.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Kompüter çiplərində ən geniş istifadə olunan yarımkeçirici silisiumdur</w:t>
      </w:r>
    </w:p>
    <w:p>
      <w:pPr>
        <w:pStyle w:val="ListBullet"/>
      </w:pPr>
      <w:r>
        <w:rPr>
          <w:rFonts w:ascii="Calibri" w:hAnsi="Calibri" w:eastAsia="Calibri"/>
          <w:b w:val="0"/>
          <w:i w:val="0"/>
          <w:sz w:val="22"/>
        </w:rPr>
        <w:t>Aşqarlama elektrik keçiriciliyini tənzimləmək üçün materiala çox az miqdarda başqa elementlərin qatılmasıdır</w:t>
      </w:r>
    </w:p>
    <w:p>
      <w:pPr>
        <w:pStyle w:val="ListBullet"/>
      </w:pPr>
      <w:r>
        <w:rPr>
          <w:rFonts w:ascii="Calibri" w:hAnsi="Calibri" w:eastAsia="Calibri"/>
          <w:b w:val="0"/>
          <w:i w:val="0"/>
          <w:sz w:val="22"/>
        </w:rPr>
        <w:t>İstehsalda son dərəcə təmiz otaqlardan və fotolitoqrafiyadan istifadə olunur</w:t>
      </w:r>
    </w:p>
    <w:p>
      <w:pPr>
        <w:pStyle w:val="ListBullet"/>
      </w:pPr>
      <w:r>
        <w:rPr>
          <w:rFonts w:ascii="Calibri" w:hAnsi="Calibri" w:eastAsia="Calibri"/>
          <w:b w:val="0"/>
          <w:i w:val="0"/>
          <w:sz w:val="22"/>
        </w:rPr>
        <w:t>Mur qanunu çiplərdəki hissələrin onilliklər boyunca kiçilməsini təsvir etdi</w:t>
      </w:r>
    </w:p>
    <w:p>
      <w:pPr>
        <w:pStyle w:val="ListBullet"/>
      </w:pPr>
      <w:r>
        <w:rPr>
          <w:rFonts w:ascii="Calibri" w:hAnsi="Calibri" w:eastAsia="Calibri"/>
          <w:b w:val="0"/>
          <w:i w:val="0"/>
          <w:sz w:val="22"/>
        </w:rPr>
        <w:t>Yarımkeçirici sənayesi indi dünya iqtisadiyyatının strateji dayaqlarından biridir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Yarımkeçirici elektrik keçiriciliyi istilik, işıq və ya cüzi miqdarda əlavə olunan aşqarlarla tənzimlənə bilən materialdır. Silisium, germanium və qallium-arsenid kimi birləşmələr buna nümunədir. Yarımkeçirici texnologiyası kristalın yetişdirilməsindən və lövhələrə kəsilməsindən tutmuş naxışların çapına və çiplərin qablaşdırılmasına qədər bütün istehsal zəncirini əhatə edir. Bu, tək bir qurğu deyil, bütöv istehsal ekosistemidir.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XIX əsr fizikləri bəzi kristalların qeyri-adi elektrik keçiriciliyini müşahidə etmişdilər. 1947-ci ildə tranzistorun yaradılması bu sahənin inkişafını kəskin sürətləndirdi. Şoklinin laboratoriyası, Fairchild, Intel, TSMC və çoxsaylı başqa şirkətlər fiziki prinsipləri etibarlı istehsal prosesinə çevirdilər. “Yarımkeçiricilər” heç bir tək ixtiraçıya məxsus deyil. Bu sahənin əsl qəhrəmanları çox vaxt adları dərsliklərə düşməyən istehsal prosesi mühəndisləridir.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Müharibədən sonrakı elektronika, ardınca kosmik yarış və məişət cihazları daha təmiz, daha incə istehsal üsullarının inkişafını maliyyələşdirdi. Bunun üçün kimya mühəndisliyi, optika və nəhəng sərmayə bir araya gəlməli idi. XX əsrin sonlarında qabaqcıl zavodun tikintisi milyardlarla dollara başa gəlirdi; belə müəssisə ya texnologiyanın ön cərgəsində qalmalı, ya da rəqabətdən çıxmalı idi. İstehsal əvvəlcə Silisium Vadisində, daha sonra Şərqi Asiyada cəmləşdi.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Bu sahə kvant mexanikasının və materiallar kimyasının praktik tətbiqidir. Enerji zonaları nəzəriyyəsi silisiumun necə açar kimi işləyə bildiyini izah edir. Əvvəllər yalnız qüsur sayılan bəzi kristal pozuntuları sonradan faydalı vasitəyə çevrildi. Yarımkeçirici texnologiyası atom miqyasında nəzarətin yalnız laboratoriya təcrübəsi deyil, sənaye prosesi də ola biləcəyini göstərdi. İstehsal çıxımı — hazırlanan çiplərin nə qədərinin işlək olması — ayrıca elm sahəsinə çevrildi.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Günəş fotoelektrik elementləri, LED-lər, elektrik avtomobilləri üçün güc elektronikası və sensorlar eyni material ailəsindən inkişaf etdi. Ekstremal ultrabənövşəyi litoqrafiya daha kiçik tranzistorların hazırlanmasında son dövrün böyük sıçrayışıdır. Silisiumu əvəz və ya tamamlaya biləcək yeni materiallar üzrə tədqiqatlar davam edir. Çip ixracına dair qaydalar indi diplomatik münasibətlərə təsir göstərir. Bu texnologiyanın doğurduğu nəticələr texniki olduğu qədər iqtisadidir.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Müasir həyatdakı demək olar ki, hər rahatlıq yarımkeçirici zavodlarının səssizcə işləməsinə bağlıdır. İşıq lampalarını LED-lər, fotoaparat lentini sensorlar əvəz etdi, avtomobillər isə təkərli kompüterlərə çevrildi. Çip istehsal edə və ya ala bilməyən cəmiyyətlər rəqəmsal həyatda tam iştirak edə bilmirlər. İnsan tərəqqisi indi əksəriyyətin heç vaxt görməyəcəyi təmiz otaqlara bağlıdır. Bu texnologiyanın hekayəsinin mərkəzində də məhz həmin görünməz asılılıq dayanır.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Miller, Chris. Chip War. New York: Scribner, 2022.</w:t>
      </w:r>
    </w:p>
    <w:p>
      <w:pPr>
        <w:spacing w:after="80"/>
        <w:ind w:left="360"/>
      </w:pPr>
      <w:r>
        <w:rPr>
          <w:rFonts w:ascii="Calibri" w:hAnsi="Calibri" w:eastAsia="Calibri"/>
          <w:b w:val="0"/>
          <w:i w:val="0"/>
          <w:sz w:val="22"/>
        </w:rPr>
        <w:t>2. Winchester, Simon. The Perfectionists. New York: HarperCollins, 2018.</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ASML. Litoqrafiya texnologiyasına ümumi baxış.</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https://www.asml.com/en/technology</w:t>
        </w:r>
      </w:hyperlink>
    </w:p>
    <w:p>
      <w:pPr>
        <w:spacing w:after="80"/>
        <w:ind w:left="360"/>
      </w:pPr>
      <w:r>
        <w:rPr>
          <w:rFonts w:ascii="Calibri" w:hAnsi="Calibri" w:eastAsia="Calibri"/>
          <w:b w:val="0"/>
          <w:i w:val="0"/>
          <w:sz w:val="22"/>
        </w:rPr>
        <w:t>2. Encyclopaedia Britannica. “Semiconductor” (“Yarımkeçirici”).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https://www.britannica.com/science/semiconductor</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Computer History Museum. Yarımkeçirici istehsalının tarixi.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https://www.computerhistory.org/siliconengine/</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Council on Foreign Relations. Çip geosiyasəti haqqında Chris Miller ilə söhbət.</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https://www.cfr.org/articles/war-over-worlds-most-critical-technology-conversation-chris-miller</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sml.com/en/technology" TargetMode="External"/><Relationship Id="rId10" Type="http://schemas.openxmlformats.org/officeDocument/2006/relationships/hyperlink" Target="https://www.britannica.com/science/semiconductor" TargetMode="External"/><Relationship Id="rId11" Type="http://schemas.openxmlformats.org/officeDocument/2006/relationships/hyperlink" Target="https://www.computerhistory.org/siliconengine/" TargetMode="External"/><Relationship Id="rId12" Type="http://schemas.openxmlformats.org/officeDocument/2006/relationships/hyperlink" Target="https://www.cfr.org/articles/war-over-worlds-most-critical-technology-conversation-chris-mil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6.12 Yarımkeçirici texnologiyası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