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Əlifim nöqtələndi</w:t>
      </w:r>
    </w:p>
    <w:p>
      <w:pPr>
        <w:jc w:val="left"/>
      </w:pPr>
      <w:r>
        <w:rPr>
          <w:rFonts w:ascii="Arial" w:hAnsi="Arial" w:eastAsia="Arial"/>
          <w:i w:val="0"/>
          <w:color w:val="000000"/>
          <w:sz w:val="22"/>
        </w:rPr>
        <w:t>Türkiyə türkcəsində «elifim noktalandı» kimi bir ifadə var. Bu ifadə əski Osmanlı yazısında «əlif» (ا) hərfi ilə «hə» (ه) hərfinin yan-yana yazılmasından (اه) yaranır. «Əlif»dən sonra gələn «hə» biçimcə nöqtəni xatırlatdığı üçün «əlifim nöqtələndi» deyilir və bu, məcazi mənada «nəşəm kədərə döndü» anlamını verir. Çünki «əlif» hərfi uzun, incə görünüşü ilə sərbəstliyi və gözəlliyi, «hə» hərfi isə bükük, sanki əzilmiş görünüşü ilə sıxıntı və çöküşü ifadə edir.</w:t>
      </w:r>
    </w:p>
    <w:p>
      <w:pPr>
        <w:jc w:val="left"/>
      </w:pPr>
      <w:r>
        <w:rPr>
          <w:rFonts w:ascii="Arial" w:hAnsi="Arial" w:eastAsia="Arial"/>
          <w:i w:val="0"/>
          <w:color w:val="000000"/>
          <w:sz w:val="22"/>
        </w:rPr>
        <w:t>Bu iki hərf birləşəndə isə «ah» fəryadı ortaya çıxır.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Bəzən bir hərfin, bir anın dəyişməsi sevinci kədərə çevirir. Dilimizdəki hər ifadə bir duyğunun, bir hekayənin izini daşıyır.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Əlifim nöqtələndi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