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Nisyə dəftəri</w:t>
      </w:r>
    </w:p>
    <w:p>
      <w:pPr>
        <w:jc w:val="left"/>
      </w:pPr>
      <w:r>
        <w:rPr>
          <w:rFonts w:ascii="Arial" w:hAnsi="Arial" w:eastAsia="Arial"/>
          <w:i w:val="0"/>
          <w:color w:val="000000"/>
          <w:sz w:val="22"/>
        </w:rPr>
        <w:t>Sadə geyimli, yad bir adam məhəllə dükanına girir. Bir qədər satıcıya, piştaxtaya baxandan sonra deyir:</w:t>
      </w:r>
    </w:p>
    <w:p>
      <w:pPr>
        <w:jc w:val="left"/>
      </w:pPr>
      <w:r>
        <w:rPr>
          <w:rFonts w:ascii="Arial" w:hAnsi="Arial" w:eastAsia="Arial"/>
          <w:i w:val="0"/>
          <w:color w:val="000000"/>
          <w:sz w:val="22"/>
        </w:rPr>
        <w:t>— Qardaş, mən səndən nisyə çörək, çay, yumurta istəsəm, verərsənmi?</w:t>
      </w:r>
    </w:p>
    <w:p>
      <w:pPr>
        <w:jc w:val="left"/>
      </w:pPr>
      <w:r>
        <w:rPr>
          <w:rFonts w:ascii="Arial" w:hAnsi="Arial" w:eastAsia="Arial"/>
          <w:i w:val="0"/>
          <w:color w:val="000000"/>
          <w:sz w:val="22"/>
        </w:rPr>
        <w:t>— Eləsi var ki, üç aydır pulsuz çörək aparır. Doğrusu, bu haqqı ödəyəcəyinə də inanmıram. Amma neyləyim, üç yetimə baxır, balalarını ac qoymayaq da. Allah böyükdür, bizim də ruzimizi yetirər. Sənə verdiyim çörəyin də haqqını istəmirəm. Götür get, halal xoşun olsun. — Yad adamın üz-gözündə təbəssüm dolaşır və ürəyində deyir: «Deyəsən, axtardığımı tapdım.»</w:t>
      </w:r>
    </w:p>
    <w:p>
      <w:pPr>
        <w:jc w:val="left"/>
      </w:pPr>
      <w:r>
        <w:rPr>
          <w:rFonts w:ascii="Arial" w:hAnsi="Arial" w:eastAsia="Arial"/>
          <w:i w:val="0"/>
          <w:color w:val="000000"/>
          <w:sz w:val="22"/>
        </w:rPr>
        <w:t>— Sənin o nisyə dəftərində nə qədər borc var?</w:t>
      </w:r>
    </w:p>
    <w:p>
      <w:pPr>
        <w:jc w:val="left"/>
      </w:pPr>
      <w:r>
        <w:rPr>
          <w:rFonts w:ascii="Arial" w:hAnsi="Arial" w:eastAsia="Arial"/>
          <w:i w:val="0"/>
          <w:color w:val="000000"/>
          <w:sz w:val="22"/>
        </w:rPr>
        <w:t>Satıcı bir qədər təəccüb, bir qədər də əsəbi halda soruşur:</w:t>
      </w:r>
    </w:p>
    <w:p>
      <w:pPr>
        <w:jc w:val="left"/>
      </w:pPr>
      <w:r>
        <w:rPr>
          <w:rFonts w:ascii="Arial" w:hAnsi="Arial" w:eastAsia="Arial"/>
          <w:i w:val="0"/>
          <w:color w:val="000000"/>
          <w:sz w:val="22"/>
        </w:rPr>
        <w:t>— Neynirsən axı?</w:t>
      </w:r>
    </w:p>
    <w:p>
      <w:pPr>
        <w:jc w:val="left"/>
      </w:pPr>
      <w:r>
        <w:rPr>
          <w:rFonts w:ascii="Arial" w:hAnsi="Arial" w:eastAsia="Arial"/>
          <w:i w:val="0"/>
          <w:color w:val="000000"/>
          <w:sz w:val="22"/>
        </w:rPr>
        <w:t>Gələn adam sakitcə, bir qədər də güvənverici tərzdə söhbəti davam etdirir:</w:t>
      </w:r>
    </w:p>
    <w:p>
      <w:pPr>
        <w:jc w:val="left"/>
      </w:pPr>
      <w:r>
        <w:rPr>
          <w:rFonts w:ascii="Arial" w:hAnsi="Arial" w:eastAsia="Arial"/>
          <w:i w:val="0"/>
          <w:color w:val="000000"/>
          <w:sz w:val="22"/>
        </w:rPr>
        <w:t>— Bax, qardaş, çox xahiş edirəm, əsəbiləşmə. Mən o qədər boş-bekar adam deyiləm ki, gəlib burada sənin əsəbini korlayım, vaxtını alım. Sənin o dəftərini satın alacağam. Xahiş edirəm, oradakı bütün borcları elə indicə hesablayıb de.</w:t>
      </w:r>
    </w:p>
    <w:p>
      <w:pPr>
        <w:jc w:val="left"/>
      </w:pPr>
      <w:r>
        <w:rPr>
          <w:rFonts w:ascii="Arial" w:hAnsi="Arial" w:eastAsia="Arial"/>
          <w:i w:val="0"/>
          <w:color w:val="000000"/>
          <w:sz w:val="22"/>
        </w:rPr>
        <w:t>Satıcı bir qarşısındakı adama, bir də dolub-daşan dəftərə baxır. Qarşısındakının inadkar olduğunu görüb müqavimət göstərmir; dəftərdə qeyd olunmuş bütün borcları cəmləyir və alınan məbləği adama deyir. Gələn adam pencəyinin döş cibindən bir dəstə pul çıxarıb o məbləği satıcının qarşısına qoyur və deyir:</w:t>
      </w:r>
    </w:p>
    <w:p>
      <w:pPr>
        <w:jc w:val="left"/>
      </w:pPr>
      <w:r>
        <w:rPr>
          <w:rFonts w:ascii="Arial" w:hAnsi="Arial" w:eastAsia="Arial"/>
          <w:i w:val="0"/>
          <w:color w:val="000000"/>
          <w:sz w:val="22"/>
        </w:rPr>
        <w:t>— Qardaş, Allah səndən razı olsun. Sən bu camaata bu qədər güvənirsənsə, Allahı düşünüb yetimi ac qoymursansa, deməli, yaxşı adamsan. Mən hər kəsin borcunu ödədim. Bu da mənim bu camaata Ramazan payım olsun. İndi o dəftəri mənə ver. Mən onu aparıb basdıracağam və inanıram ki, Qiyamət günündə o siyahı mənim köməyim olacaq. — Adam dəftəri götürüb mağazadan çıxır.</w:t>
      </w:r>
    </w:p>
    <w:p>
      <w:pPr>
        <w:jc w:val="left"/>
      </w:pPr>
      <w:r>
        <w:rPr>
          <w:rFonts w:ascii="Arial" w:hAnsi="Arial" w:eastAsia="Arial"/>
          <w:i w:val="0"/>
          <w:color w:val="000000"/>
          <w:sz w:val="22"/>
        </w:rPr>
        <w:t>Dükançı qarşısındakı pulları sayıb kassaya qoyanda hələ də baş verənləri tam anlaya bilmirdi. Elə bil onu don vurmuşdu. Dükanın balaca pəncərəsindən çölə baxdı. Yad adam görünmürdü. İftara az qaldığı üçün hər kəs evinə tələsirdi. Bu zaman əri vərəmdən ölmüş Sürəyyanın yeddi yaşlı qızı qapının ağzında göründü və utana-utana:</w:t>
      </w:r>
    </w:p>
    <w:p>
      <w:pPr>
        <w:jc w:val="left"/>
      </w:pPr>
      <w:r>
        <w:rPr>
          <w:rFonts w:ascii="Arial" w:hAnsi="Arial" w:eastAsia="Arial"/>
          <w:i w:val="0"/>
          <w:color w:val="000000"/>
          <w:sz w:val="22"/>
        </w:rPr>
        <w:t>— Əhməd əmi, anam deyir ki, iftara bir çörək, üç yumurta versin. Gələn ay dayım bizə gələndə pulunu verərik. — Dükançı qızın sözlərindən elə bil yuxudan ayıldı. Adəti üzrə dəftəri çıxarmaq üçün əlini piştaxtanın altına atdı. Bir an dayandı, gülümsədi və dedi:</w:t>
      </w:r>
    </w:p>
    <w:p>
      <w:pPr>
        <w:jc w:val="left"/>
      </w:pPr>
      <w:r>
        <w:rPr>
          <w:rFonts w:ascii="Arial" w:hAnsi="Arial" w:eastAsia="Arial"/>
          <w:i w:val="0"/>
          <w:color w:val="000000"/>
          <w:sz w:val="22"/>
        </w:rPr>
        <w:t>— Gəl, ay qızım, yumurta da götür, çörək də, yağ da. Anana da de ki, o dayı gəldi də, getdi də...</w:t>
      </w:r>
    </w:p>
    <w:p>
      <w:pPr>
        <w:pStyle w:val="Moral"/>
        <w:keepNext w:val="0"/>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İbrət: </w:t>
      </w:r>
      <w:r>
        <w:rPr>
          <w:rFonts w:ascii="Arial" w:hAnsi="Arial" w:eastAsia="Arial" w:cs="Arial"/>
          <w:b w:val="0"/>
          <w:i w:val="0"/>
          <w:color w:val="3F3826"/>
          <w:sz w:val="22"/>
        </w:rPr>
        <w:t>Səssizcə edilən yaxşılıq ən uca yaxşılıqdır. Bir insanın borcunu bağışlamaq, yetimi ac qoymamaq könlün əsl zənginliyidir.</w:t>
      </w:r>
    </w:p>
    <w:p>
      <w:pPr>
        <w:keepLines/>
        <w:widowControl/>
        <w:spacing w:before="60" w:after="0" w:line="240" w:lineRule="auto"/>
        <w:jc w:val="right"/>
      </w:pPr>
      <w:r>
        <w:rPr>
          <w:rFonts w:ascii="Arial" w:hAnsi="Arial" w:eastAsia="Arial" w:cs="Arial"/>
          <w:b w:val="0"/>
          <w:i/>
          <w:color w:val="8A7950"/>
          <w:sz w:val="17"/>
        </w:rPr>
        <w:t>Hekayə açıq İnternet mənbələrindən əldə olunub.</w:t>
      </w:r>
    </w:p>
    <w:sectPr w:rsidR="00FC693F" w:rsidRPr="0006063C" w:rsidSect="00034616">
      <w:pgSz w:w="12240" w:h="15840"/>
      <w:pgMar w:top="1224"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52"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Nisyə dəftəri</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