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Xəyal etmək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Allah nəsib etməyəcəyi şeyi xəyal etdirməz.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İbrət: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Ürəyə düşən hər xəyalın bir hikməti var. Allah nəsib etməyəcəyi arzunu ürəyə salmaz — ümidini itirmə.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Hekayə açıq İnternet mənbələrindən əldə olunub.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Xəyal etmək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