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Rotten Seed</w:t>
      </w:r>
    </w:p>
    <w:p>
      <w:pPr>
        <w:jc w:val="left"/>
      </w:pPr>
      <w:r>
        <w:rPr>
          <w:rFonts w:ascii="Arial" w:hAnsi="Arial" w:eastAsia="Arial"/>
          <w:i w:val="0"/>
          <w:color w:val="000000"/>
          <w:sz w:val="22"/>
        </w:rPr>
        <w:t>A father who called his little son, who was constantly suffering from illnesses after his wife died, despised him and gave him to an orphanage.</w:t>
      </w:r>
    </w:p>
    <w:p>
      <w:pPr>
        <w:jc w:val="left"/>
      </w:pPr>
      <w:r>
        <w:rPr>
          <w:rFonts w:ascii="Arial" w:hAnsi="Arial" w:eastAsia="Arial"/>
          <w:i w:val="0"/>
          <w:color w:val="000000"/>
          <w:sz w:val="22"/>
        </w:rPr>
        <w:t>Years passed.</w:t>
      </w:r>
    </w:p>
    <w:p>
      <w:pPr>
        <w:jc w:val="left"/>
      </w:pPr>
      <w:r>
        <w:rPr>
          <w:rFonts w:ascii="Arial" w:hAnsi="Arial" w:eastAsia="Arial"/>
          <w:i w:val="0"/>
          <w:color w:val="000000"/>
          <w:sz w:val="22"/>
        </w:rPr>
        <w:t>One day, this man saw his grown son in front of a school. He could not believe his eyes. The father, who looked at his son's shining eyes and healthy body with regret, said with excitement:</w:t>
      </w:r>
    </w:p>
    <w:p>
      <w:pPr>
        <w:jc w:val="left"/>
      </w:pPr>
      <w:r>
        <w:rPr>
          <w:rFonts w:ascii="Arial" w:hAnsi="Arial" w:eastAsia="Arial"/>
          <w:i w:val="0"/>
          <w:color w:val="000000"/>
          <w:sz w:val="22"/>
        </w:rPr>
        <w:t>— I did not believe that you would recover, that you would become a man. You have become a strong warrior. How did this miracle happen? How did you get rid of your illnesses? — he asked his son.</w:t>
      </w:r>
    </w:p>
    <w:p>
      <w:pPr>
        <w:jc w:val="left"/>
      </w:pPr>
      <w:r>
        <w:rPr>
          <w:rFonts w:ascii="Arial" w:hAnsi="Arial" w:eastAsia="Arial"/>
          <w:i w:val="0"/>
          <w:color w:val="000000"/>
          <w:sz w:val="22"/>
        </w:rPr>
        <w:t>The boy looks at his father, who once despised him, with his moist eyes, and points to the old woman who has adopted him, who is approaching him from the opposite side, smiling and saying:</w:t>
      </w:r>
    </w:p>
    <w:p>
      <w:pPr>
        <w:jc w:val="left"/>
      </w:pPr>
      <w:r>
        <w:rPr>
          <w:rFonts w:ascii="Arial" w:hAnsi="Arial" w:eastAsia="Arial"/>
          <w:i w:val="0"/>
          <w:color w:val="000000"/>
          <w:sz w:val="22"/>
        </w:rPr>
        <w:t>— After you said, “Rotten seeds do not germinate” and gave me to the orphanage, this woman took me in as her son and never left her compassionate hands on me, saying, “Every seed watered with love will germinate.”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Words either build or destroy. It is possible to elevate or destroy someone with a single word—every seed watered with love will germinate.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Rotten Seed</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