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Shepherd's Word</w:t>
      </w:r>
    </w:p>
    <w:p>
      <w:pPr>
        <w:jc w:val="left"/>
      </w:pPr>
      <w:r>
        <w:rPr>
          <w:rFonts w:ascii="Arial" w:hAnsi="Arial" w:eastAsia="Arial"/>
          <w:i w:val="0"/>
          <w:color w:val="000000"/>
          <w:sz w:val="22"/>
        </w:rPr>
        <w:t>Once upon a time, in a village, there lived a poor but honest shepherd named Hasan. One day, the village chief called him and said:</w:t>
      </w:r>
    </w:p>
    <w:p>
      <w:pPr>
        <w:jc w:val="left"/>
      </w:pPr>
      <w:r>
        <w:rPr>
          <w:rFonts w:ascii="Arial" w:hAnsi="Arial" w:eastAsia="Arial"/>
          <w:i w:val="0"/>
          <w:color w:val="000000"/>
          <w:sz w:val="22"/>
        </w:rPr>
        <w:t>— Hey Hasan, I have heard that you are very familiar with the pastures of the mountains. I will entrust you with the herd this summer. If my animals return healthy and fat in the fall, I will give you a cow.</w:t>
      </w:r>
    </w:p>
    <w:p>
      <w:pPr>
        <w:jc w:val="left"/>
      </w:pPr>
      <w:r>
        <w:rPr>
          <w:rFonts w:ascii="Arial" w:hAnsi="Arial" w:eastAsia="Arial"/>
          <w:i w:val="0"/>
          <w:color w:val="000000"/>
          <w:sz w:val="22"/>
        </w:rPr>
        <w:t>Hasan agreed. He grazed his herd all summer, rain or shine, and guarded it without blinking an eye at night. When fall came, the herd returned to the village fatter and healthier than before.</w:t>
      </w:r>
    </w:p>
    <w:p>
      <w:pPr>
        <w:jc w:val="left"/>
      </w:pPr>
      <w:r>
        <w:rPr>
          <w:rFonts w:ascii="Arial" w:hAnsi="Arial" w:eastAsia="Arial"/>
          <w:i w:val="0"/>
          <w:color w:val="000000"/>
          <w:sz w:val="22"/>
        </w:rPr>
        <w:t>Hasan came to the chief, hoping to receive the promised cow. The chief smiled mockingly and said:</w:t>
      </w:r>
    </w:p>
    <w:p>
      <w:pPr>
        <w:jc w:val="left"/>
      </w:pPr>
      <w:r>
        <w:rPr>
          <w:rFonts w:ascii="Arial" w:hAnsi="Arial" w:eastAsia="Arial"/>
          <w:i w:val="0"/>
          <w:color w:val="000000"/>
          <w:sz w:val="22"/>
        </w:rPr>
        <w:t>— I had no intention of giving you a cow, that word was just said to encourage you to work. If you are already poor, what will you do with a cow?</w:t>
      </w:r>
    </w:p>
    <w:p>
      <w:pPr>
        <w:jc w:val="left"/>
      </w:pPr>
      <w:r>
        <w:rPr>
          <w:rFonts w:ascii="Arial" w:hAnsi="Arial" w:eastAsia="Arial"/>
          <w:i w:val="0"/>
          <w:color w:val="000000"/>
          <w:sz w:val="22"/>
        </w:rPr>
        <w:t>Hasan's eyes filled with tears. But he answered calmly and with dignity:</w:t>
      </w:r>
    </w:p>
    <w:p>
      <w:pPr>
        <w:jc w:val="left"/>
      </w:pPr>
      <w:r>
        <w:rPr>
          <w:rFonts w:ascii="Arial" w:hAnsi="Arial" w:eastAsia="Arial"/>
          <w:i w:val="0"/>
          <w:color w:val="000000"/>
          <w:sz w:val="22"/>
        </w:rPr>
        <w:t>— You are right, chief, I am poor. But I have a conscience and I am the master of my word. You may be rich, but if your word is worthless, then you are truly poor.</w:t>
      </w:r>
    </w:p>
    <w:p>
      <w:pPr>
        <w:jc w:val="left"/>
      </w:pPr>
      <w:r>
        <w:rPr>
          <w:rFonts w:ascii="Arial" w:hAnsi="Arial" w:eastAsia="Arial"/>
          <w:i w:val="0"/>
          <w:color w:val="000000"/>
          <w:sz w:val="22"/>
        </w:rPr>
        <w:t>These words spread from mouth to mouth in the village. The master's name fell out of respect, and people began to avoid doing business with him. But he understood, albeit late: the value of a person is determined not by his wealth or position, but by his loyalty to his word.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person's true wealth is not his wealth, but his word, conscience, and trust.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Shepherd's Word</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