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Two Cups of Water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ancient times, there was a ruler who was famous for his wealth. This ruler would take a part of his wealth with him wherever he went and boast about it. The ruler had a wise teacher whom he trusted the most. One day, the ruler asked him: “You are a wise man. Tell me, what do you think of my rule and wealth?”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wise man looked into the ruler’s eyes and said: “Suppose, my ruler, you are in a very hot, endless desert. Would you give half of your wealth to someone who gives you a cup of water so that you don’t die?” “Of course I will,” the ruler replied. The wise man said: “Suppose, after a while, your thirst increased a little. Would you give the other half of your wealth for the next cup of water?” The ruler thought for a moment and said: “Of course I would give it to you so that you don’t die.”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wise man smiled and said: “My lord, do not boast too much, for the value of your wealth is only two pots of water.”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value of wealth depends on the circumstances: in the desert, all your wealth is worth only two pots of water. Do not boast about your wealth - its value is fleeting.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Cups of Water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