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Соолуп калган кудук</w:t>
      </w:r>
    </w:p>
    <w:p>
      <w:pPr>
        <w:jc w:val="left"/>
      </w:pPr>
      <w:r>
        <w:rPr>
          <w:rFonts w:ascii="Arial" w:hAnsi="Arial" w:eastAsia="Arial"/>
          <w:i w:val="0"/>
          <w:color w:val="000000"/>
          <w:sz w:val="22"/>
        </w:rPr>
        <w:t>Күндөрдүн биринде бир дыйкандын эшеги соолуп калган эски кудукка түшүп кетет. Сааттар өтөт. Акыры эшектин жан кейиткен үнүн уккан ээси менен кошуналары чогулуп келип, аны куткаруунун жолун издей башташат. Ар ким ар нерсени сунуштап отуруп, соңунда эшекти кудуктан чыгаруу мүмкүн эмес деген бүтүмгө келишет. Жалгыз арга — кудукту топурак менен толтуруу деп чечишет. Ар бири колуна күрөк алып, тегеректен топурак ташып, кудукка төгө баштайт.</w:t>
      </w:r>
    </w:p>
    <w:p>
      <w:pPr>
        <w:jc w:val="left"/>
      </w:pPr>
      <w:r>
        <w:rPr>
          <w:rFonts w:ascii="Arial" w:hAnsi="Arial" w:eastAsia="Arial"/>
          <w:i w:val="0"/>
          <w:color w:val="000000"/>
          <w:sz w:val="22"/>
        </w:rPr>
        <w:t>Бечара жаныбар үстүнө түшкөн топуракты силкип, бутунун алдына таптап турат. Ошол топурактын жардамы менен улам жогорулап отуруп, акыры кудуктун оозуна чейин көтөрүлүп чыгат. Эшектин кудуктан аман-эсен чыкканын көргөн эл аябай таң калат.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Үстүңө төгүлгөн топуракты силкип, бутуңдун алдына сал да, өйдө көтөрүл. Айласыздыктан куткарчу нерсе — ыйлап-сыктоо эмес, силкинип туруп күрөшүү.</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 quyu</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