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Бул кайык да бош</w:t>
      </w:r>
    </w:p>
    <w:p>
      <w:pPr>
        <w:jc w:val="left"/>
      </w:pPr>
      <w:r>
        <w:rPr>
          <w:rFonts w:ascii="Arial" w:hAnsi="Arial" w:eastAsia="Arial"/>
          <w:i w:val="0"/>
          <w:color w:val="000000"/>
          <w:sz w:val="22"/>
        </w:rPr>
        <w:t>Устатым мындай дечү:</w:t>
      </w:r>
    </w:p>
    <w:p>
      <w:pPr>
        <w:jc w:val="left"/>
      </w:pPr>
      <w:r>
        <w:rPr>
          <w:rFonts w:ascii="Arial" w:hAnsi="Arial" w:eastAsia="Arial"/>
          <w:i w:val="0"/>
          <w:color w:val="000000"/>
          <w:sz w:val="22"/>
        </w:rPr>
        <w:t>Жаш кезимде көлгө көп барып, жалгыз ойго чөмүлчүмүн. Чакан кайыгым бар эле. Ошол кайыкта сааттап сүзүп, ой дүйнөмдөн жан тынчтыгын тапчумун.</w:t>
      </w:r>
    </w:p>
    <w:p>
      <w:pPr>
        <w:jc w:val="left"/>
      </w:pPr>
      <w:r>
        <w:rPr>
          <w:rFonts w:ascii="Arial" w:hAnsi="Arial" w:eastAsia="Arial"/>
          <w:i w:val="0"/>
          <w:color w:val="000000"/>
          <w:sz w:val="22"/>
        </w:rPr>
        <w:t>Бир күнү таң заардан, күн жаңы агарып келатканда, адаттагыдай кайыгымда отуруп терең ойго баткам.</w:t>
      </w:r>
    </w:p>
    <w:p>
      <w:pPr>
        <w:jc w:val="left"/>
      </w:pPr>
      <w:r>
        <w:rPr>
          <w:rFonts w:ascii="Arial" w:hAnsi="Arial" w:eastAsia="Arial"/>
          <w:i w:val="0"/>
          <w:color w:val="000000"/>
          <w:sz w:val="22"/>
        </w:rPr>
        <w:t>Бир маалда бирөөнүн кайыгы менин кайыгыма урунуп, бүт кыял дүйнөмдү бузду. Аябай ачууландым. Кайыктын ээсин тилдөө үчүн көзүмдү ачсам, мага урунган кайык бош экен. Ачуумду төгө турган эч ким жок болчу. Ошондуктан көзүмдү жумуп, кайрадан кооз кыял дүйнөмө сүңгүп кеттим. Күн чыкканда жан дүйнөм толук тынчып калганын сездим.</w:t>
      </w:r>
    </w:p>
    <w:p>
      <w:pPr>
        <w:jc w:val="left"/>
      </w:pPr>
      <w:r>
        <w:rPr>
          <w:rFonts w:ascii="Arial" w:hAnsi="Arial" w:eastAsia="Arial"/>
          <w:i w:val="0"/>
          <w:color w:val="000000"/>
          <w:sz w:val="22"/>
        </w:rPr>
        <w:t>Бош кайык мага сабак болду. Ошол күндөн бери кимдир бирөө мени капа кылгысы келгенде, ичимен жөн гана мындай дейм:</w:t>
      </w:r>
    </w:p>
    <w:p>
      <w:pPr>
        <w:jc w:val="left"/>
      </w:pPr>
      <w:r>
        <w:rPr>
          <w:rFonts w:ascii="Arial" w:hAnsi="Arial" w:eastAsia="Arial"/>
          <w:i w:val="0"/>
          <w:color w:val="000000"/>
          <w:sz w:val="22"/>
        </w:rPr>
        <w:t>— Бул кайык да бош.</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Адам жан тынчтыгын сактагысы келсе, ар бир окуянын артынан жаман ниет издебеши керек. Кээде бизди түйшөлткөн нерсе жөн гана кокустук; аны чоңойтуп, ачууга айландырабызбы же жокпу — бул өзүбүздүн тандообуз.</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qayıq da boşdur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