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1.1 Управляемое использование огня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примерно 1 000 000–400 000 лет назад | Основные представители: Homo erectus (самые ранние свидетельства); позднее Homo sapiens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Умение сохранять огонь, а позднее и добывать его дало древним людям тепло, приготовленную пищу, свет после наступления темноты и возможность обрабатывать различные материалы. Это одна из древнейших технологий, следы которой сохранились в археологических памятниках.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Самые ранние общепризнанные свидетельства использования огня обнаружены в пещере Вондерверк в Южной Африке и относятся примерно к периоду миллион лет назад.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Более убедительные свидетельства регулярного и целенаправленного использования огня появляются около 400 тысяч лет назад.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Тепловая обработка сделала пищу безопаснее и облегчила её усвоение.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Очаги способствовали развитию общественной жизни и расселению людей в регионах с холодным климатом.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Освоение высоких температур позднее открыло путь к производству керамики, обработке металлов, изготовлению стекла и развитию промышленности.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Управляемое использование огня — это не просто наблюдение за природным пожаром. Оно предполагает умение поддерживать пламя, переносить его в нужное место, а позднее — самостоятельно разжигать огонь. Очагом называют защищённое место, где люди сжигали древесину или другое топливо и использовали выделяемое тепло. Огонь позволял готовить пищу, отпугивать диких животных, сушить шкуры, обжигать глину и освещать пространство в тёмное время суток.</w:t>
      </w:r>
    </w:p>
    <w:p>
      <w:pPr>
        <w:keepLines w:val="0"/>
      </w:pPr>
      <w:r>
        <w:t>Огонь можно считать первым великим инструментом, с помощью которого человек научился не только приспосабливаться к окружающей среде, но и целенаправленно изменять её.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Назвать единственного изобретателя невозможно. Первыми пользователями огня были древние представители человеческого рода, прежде всего Homo erectus, жившие задолго до появления Homo sapiens. Археологи судят об этом по обожжённым костям, золе и камням со следами воздействия высокой температуры, найденным в пещерах и на открытых стоянках.</w:t>
      </w:r>
    </w:p>
    <w:p>
      <w:pPr>
        <w:keepLines w:val="0"/>
      </w:pPr>
      <w:r>
        <w:t>Позднее люди научились высекать искры ударами камней и добывать огонь трением. Эти навыки распространялись благодаря обучению и подражанию, а не были связаны с патентом или именем знаменитого изобретателя.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Зола и обожжённые материалы, обнаруженные в пещере Вондерверк в Южной Африке, датируются примерно миллионом лет назад. К числу других важных археологических памятников относится пещера Кесем в Израиле. Более уверенные свидетельства регулярного, повседневного использования огня относятся примерно к периоду 400 тысяч лет назад.</w:t>
      </w:r>
    </w:p>
    <w:p>
      <w:pPr>
        <w:keepLines w:val="0"/>
      </w:pPr>
      <w:r>
        <w:t>Поначалу люди, вероятнее всего, брали огонь, возникший после удара молнии или извержения вулкана, а затем тщательно сохраняли тлеющие угли. Умение самостоятельно разжигать огонь появилось позднее и стало вторым, не менее важным этапом.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Приготовленная пища мягче, а зачастую и безопаснее сырой. Организм может получать из неё больше доступной энергии. Некоторые исследователи, в том числе Ричард Рэнгем, связывают это с увеличением человеческого мозга и сокращением пищеварительного тракта в ходе эволюции.</w:t>
      </w:r>
    </w:p>
    <w:p>
      <w:pPr>
        <w:keepLines w:val="0"/>
      </w:pPr>
      <w:r>
        <w:t>Огонь также продлил активную часть суток: свет и тепло позволили людям работать, общаться и изготавливать орудия после захода солнца. С научной точки зрения управление огнём стало первым надёжным способом, с помощью которого человек подчинил химическую реакцию — горение — заранее поставленной цели.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Когда люди научились контролировать и использовать высокую температуру, стали возможны новые ремёсла и технологии: производство керамики и кирпича, изготовление стекла и древесного угля, выплавка меди, бронзы и железа. Эти материалы позволили создавать более совершенные орудия, оружие и сооружения, а много позже — паровые машины и электростанции.</w:t>
      </w:r>
    </w:p>
    <w:p>
      <w:pPr>
        <w:keepLines w:val="0"/>
      </w:pPr>
      <w:r>
        <w:t>Даже современная промышленность во многом основана на управляемых тепловых процессах. Древний костёр можно считать далёким предком металлургической печи и промышленного предприятия.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Огонь позволил людям жить в более холодном климате, собираться у общего очага и рассказывать истории после наступления темноты. Он изменил питание, здоровье и весь распорядок повседневной жизни.</w:t>
      </w:r>
    </w:p>
    <w:p>
      <w:pPr>
        <w:keepLines w:val="0"/>
      </w:pPr>
      <w:r>
        <w:t>Вместе с тем огонь принёс и новые опасности: ожоги, лесные пожары, а в более поздние эпохи — оружие и загрязнение окружающей среды. И всё же без овладения огнём не было бы привычного нам приготовления пищи, металлургии и промышленного мира. Управление огнём стало первым крупным шагом человечества к осознанному использованию энергии.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Wrangham, Richard. Catching Fire: How Cooking Made Us Human. New York: Basic Books, 2009.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Smithsonian National Museum of Natural History. «Hearths and Shelters». Human Origins Program.</w:t>
      </w:r>
      <w:r>
        <w:t xml:space="preserve"> </w:t>
      </w:r>
      <w:hyperlink r:id="rId11">
        <w:r>
          <w:rPr>
            <w:color w:val="0563C1"/>
            <w:u w:val="single"/>
          </w:rPr>
          <w:t>https://humanorigins.si.edu/evidence/behavior/hearths-shelters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«Fire».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https://www.britannica.com/science/fire-combustion</w:t>
        </w:r>
      </w:hyperlink>
    </w:p>
    <w:p>
      <w:pPr>
        <w:pStyle w:val="Heading2"/>
      </w:pPr>
      <w:r>
        <w:t>D. Музейные, архивные и библиотечные ресурсы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Smithsonian Human Origins. Материалы о ранних очагах, включая сведения о пещере Вондерверк.</w:t>
      </w:r>
      <w:r>
        <w:t xml:space="preserve"> </w:t>
      </w:r>
      <w:hyperlink r:id="rId11">
        <w:r>
          <w:rPr>
            <w:color w:val="0563C1"/>
            <w:u w:val="single"/>
          </w:rPr>
          <w:t>https://humanorigins.si.edu/evidence/behavior/hearths-shelters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umanorigins.si.edu/evidence/behavior/hearths-shelters" TargetMode="External"/><Relationship Id="rId12" Type="http://schemas.openxmlformats.org/officeDocument/2006/relationships/hyperlink" Target="https://www.britannica.com/science/fire-combus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 Управляемое использование огня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