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3.17 Трубопроводы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для нефти — с конца XIX века; ранее — водоводы; позднее — сети газопроводов и продуктопроводов | Ключевые фигуры: инженеры нефтяных районов Пенсильвании и Кавказа; позднейшие государственные и корпоративные трубопроводные консорциумы разных стран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Трубопроводы непрерывно перемещают по суше жидкости и газы — воду, нефть, природный газ и нефтепродукты. Они сделали массовую перевозку энергии более равномерной и незаметной, чем бесконечные цепочки повозок, поездов или автоцистерн.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Города издавна пользовались акведуками и водопроводами; промышленная эпоха применила тот же принцип к углеводородам в гораздо большем масштабе.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Нефтяной бум XIX века подтолкнул строительство первых дальних линий для сырой нефти.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Насосы, компрессоры, клапаны и системы контроля поддерживают движение в современных сетях.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 сравнению с некоторыми наземными способами перевозки трубопроводы снижают риск краж и разливов, но создают опасность утечек и влияют на территории вдоль трассы.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Геополитика нередко следует за картой трубопроводов: важно, кому они принадлежат и через какие страны проходят.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Трубопровод — это герметичный канал, по которому жидкость или газ движется под давлением либо самотёком от источника к потребителю: речная вода — в город, сырая нефть — на нефтеперерабатывающий завод, газ — на электростанцию. Насосные или компрессорные станции вдоль маршрута добавляют потоку энергию, а клапаны позволяют изолировать участки при аварии.</w:t>
      </w:r>
    </w:p>
    <w:p>
      <w:pPr>
        <w:keepLines w:val="0"/>
      </w:pPr>
      <w:r>
        <w:t>Системы наблюдения следят за давлением и расходом, выявляя возможные утечки. Проще говоря, трубопровод — это построенная и часто спрятанная под землёй река. Он обеспечивает непрерывную перевозку огромных объёмов без перегрузки на колёса или суда на каждом отрезке пути.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Водоводы и акведуки появились в древности. Применение этого принципа к нефти и газу стало инженерным ответом промышленной эпохи на беспорядок стремительно растущих промыслов. Практичные дальние линии развивались в Пенсильвании, Баку, а позднее на месторождениях Ближнего Востока и Сибири.</w:t>
      </w:r>
    </w:p>
    <w:p>
      <w:pPr>
        <w:keepLines w:val="0"/>
      </w:pPr>
      <w:r>
        <w:t>Создателями технологии были металлурги, сварщики и специалисты по коррозии, а также финансисты, оплачивавшие строительство и право прохода по земле. У трубопровода нет одного автора: сегодня его развитие определяют консорциумы и организации по стандартизации.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Нефтепроводы конца XIX века доказали, что углеводороды можно в коммерческом масштабе транспортировать по трубам. Войны XX века и послевоенный экономический рост привели к созданию континентальных сетей нефте- и газопроводов.</w:t>
      </w:r>
    </w:p>
    <w:p>
      <w:pPr>
        <w:keepLines w:val="0"/>
      </w:pPr>
      <w:r>
        <w:t>Позднее появились подводные линии и перевозки сжиженного природного газа, которые одновременно конкурировали с трубами и дополняли их. Земляные работы, сварка и испытание давлением стали привычными элементами энергетической инфраструктуры. В глубине материка трубопровод выигрывал у повозок и цистерн, а на морях часть грузов по-прежнему перевозили танкеры.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Движение по трубопроводу — это механика жидкости в условиях ограниченного канала: инженеры рассчитывают потери на трение, многофазные потоки и риск гидравлических ударов. Материаловедение борется с коррозией, дефектами сварных швов и многолетней усталостью металла.</w:t>
      </w:r>
    </w:p>
    <w:p>
      <w:pPr>
        <w:keepLines w:val="0"/>
      </w:pPr>
      <w:r>
        <w:t>Обнаружение утечек сочетает показания датчиков со статистическими системами предупреждения. Управление целостностью трубопровода — прикладной анализ риска для сооружения, рассчитанного на десятилетия. Скрытая под землёй линия становится лабораторией давления, химических реакций и взаимодействия с грунтом.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Нефтеперерабатывающие заводы, нефтехимические комплексы и газовые электростанции размещаются с учётом карты трубопроводов. Энергетическая безопасность рассматривает межгосударственные соединения как стратегическую инфраструктуру.</w:t>
      </w:r>
    </w:p>
    <w:p>
      <w:pPr>
        <w:keepLines w:val="0"/>
      </w:pPr>
      <w:r>
        <w:t>Проекты транспортировки водорода и углекислого газа используют ту же логику коридоров для новых климатических задач. Разливы и споры о праве прохода способствовали развитию экологического права. Цифровые двойники и внутритрубные диагностические приборы по-прежнему обслуживают старую идею непрерывного потока.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Города получили газ, не видя месторождения, а заводы — нефть, которую не требовалось везти через улицы на повозках. Земли сельских жителей стали частью трубопроводных коридоров, принося компенсации, риски и протесты.</w:t>
      </w:r>
    </w:p>
    <w:p>
      <w:pPr>
        <w:keepLines w:val="0"/>
      </w:pPr>
      <w:r>
        <w:t>Взрывы и утечки происходят сравнительно редко на каждый километр сети, но надолго остаются в памяти пострадавших районов. Тепло в доме и возможность передвигаться часто приходят по тихой подземной артерии — невидимой до тех пор, пока она не выйдет из строя или не станет предметом политического спора.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Castaneda, Christopher J. Invisible Fuel: Manufactured and Natural Gas in America, 1800–2000. New York: Twayne, 1999.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«Pipeline».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https://www.britannica.com/technology/pipeline-technology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«Petroleum».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https://www.britannica.com/science/petroleum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Управление энергетической информации США. Материалы о перевозке нефти и нефтепродуктов.</w:t>
      </w:r>
      <w:r>
        <w:t xml:space="preserve"> </w:t>
      </w:r>
      <w:hyperlink r:id="rId13">
        <w:r>
          <w:rPr>
            <w:color w:val="0563C1"/>
            <w:u w:val="single"/>
          </w:rPr>
          <w:t>https://www.eia.gov/energyexplained/oil-and-petroleum-products/where-our-oil-comes-from.php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>Science Museum, Лондон. Экспонаты и материалы по истории энергетики и нефтяной промышленности.</w:t>
      </w:r>
      <w:r>
        <w:t xml:space="preserve"> </w:t>
      </w:r>
      <w:hyperlink r:id="rId14">
        <w:r>
          <w:rPr>
            <w:color w:val="0563C1"/>
            <w:u w:val="single"/>
          </w:rPr>
          <w:t>https://www.sciencemuseum.org.uk/objects-and-stories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pipeline-technology" TargetMode="External"/><Relationship Id="rId12" Type="http://schemas.openxmlformats.org/officeDocument/2006/relationships/hyperlink" Target="https://www.britannica.com/science/petroleum" TargetMode="External"/><Relationship Id="rId13" Type="http://schemas.openxmlformats.org/officeDocument/2006/relationships/hyperlink" Target="https://www.eia.gov/energyexplained/oil-and-petroleum-products/where-our-oil-comes-from.php" TargetMode="External"/><Relationship Id="rId14" Type="http://schemas.openxmlformats.org/officeDocument/2006/relationships/hyperlink" Target="https://www.sciencemuseum.org.uk/objects-and-s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3.17 Трубопроводы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