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4.15 Трансплантация органов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середина XX века — первые успешные пересадки почки; позднее — программы трансплантации сердца, печени, лёгких и нескольких органов | Ключевые фигуры: Джозеф Мюррей; Питер Медавар; Томас Старзл; Кристиан Барнард; многочисленные коллективы трансплантационных иммунологов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Трансплантация заменяет отказавший орган донорским, а знания иммунологии и лекарства помогают сдерживать отторжение. Благодаря этому терминальная недостаточность органов перестала быть безусловным смертным приговором и у пациентов появился шанс на новую жизнь.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1954 году команда Джозефа Мюррея провела первую успешную пересадку почки с длительным результатом между однояйцевыми близнецами.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Понимание иммунного отторжения и появление иммунодепрессантов сделали возможными пересадки между генетически разными людьми.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 мере развития хирургии и интенсивной терапии начались успешные пересадки сердца, печени и лёгких.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Критерии смерти мозга и службы получения органов упорядочили донорство после прекращения кровообращения или гибели мозга.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Главными ограничениями остаются нехватка донорских органов и необходимость пожизненно подавлять иммунитет.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Трансплантация органов — хирургическая замена отказавшего сердца, почки, печени, лёгкого или другого органа трансплантатом от живого либо умершего донора. Для успеха нужно соединить сосуды, соблюсти стерильность и затем постоянно контролировать иммунное отторжение. Подбор по тканевой совместимости и перекрёстные пробы снижают риск, но не устраняют его.</w:t>
      </w:r>
    </w:p>
    <w:p>
      <w:pPr>
        <w:keepLines w:val="0"/>
      </w:pPr>
      <w:r>
        <w:t>Если говорить совсем просто, человек получает запасную часть чужого организма, а его иммунная система выступает строгим привратником. Поэтому трансплантация — это не только работа скальпелем, но и продуманная лекарственная схема вместе с системой этических правил.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До успеха Мюррея хирурги десятилетиями безрезультатно пытались пересаживать органы. Пересадка почки между близнецами показала, что операция может сработать при иммунологическом совпадении. Медавар и другие учёные объяснили механизмы отторжения, а азатиоприн, циклоспорин и последующие препараты расширили круг возможных доноров.</w:t>
      </w:r>
    </w:p>
    <w:p>
      <w:pPr>
        <w:keepLines w:val="0"/>
      </w:pPr>
      <w:r>
        <w:t>Старзл развивал трансплантацию печени, а пересадка сердца Барнардом завладела вниманием всего мира. Авторами метода в равной степени стали координаторы донорства, лаборатории HLA-типирования и специалисты интенсивной терапии. Историю завершают сами пациенты, проходящие диализ в ожидании операции и годами соблюдающие сложный режим после неё.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Пересадка почки между однояйцевыми близнецами в 1954 году доказала принципиальную возможность метода. В 1960–1980-е годы лекарственное подавление иммунитета позволило пересаживать всё больше видов органов. Юридические определения смерти создали основу для массового посмертного донорства.</w:t>
      </w:r>
    </w:p>
    <w:p>
      <w:pPr>
        <w:keepLines w:val="0"/>
      </w:pPr>
      <w:r>
        <w:t>Новой частью здравоохранения стали листы ожидания и алгоритмы распределения органов. Продолжаются исследования ксенотрансплантации и аппаратной перфузии донорских органов. Метод развивался прежде всего в центрах, располагавших интенсивной терапией, банками крови и иммунологическими лабораториями: одного хирургического мастерства было недостаточно.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Трансплантация — прикладная иммунология, где цена ошибки особенно высока. Она объединяет изучение тканевых типов, активации Т-лимфоцитов и иммунологической толерантности с поиском равновесия между подавлением отторжения и риском инфекций. Эта область помогла глубже понять смерть мозга и повреждение, возникающее при восстановлении кровотока в охлаждённом органе.</w:t>
      </w:r>
    </w:p>
    <w:p>
      <w:pPr>
        <w:keepLines w:val="0"/>
      </w:pPr>
      <w:r>
        <w:t>Теперь геномные методы и биомаркеры пытаются выявлять отторжение ещё до явных симптомов. По сути, вся дисциплина — непрерывный опыт по распознаванию «своего» и «чужого»: нужно не погубить пересаженный орган иммунной атакой, а пациента — инфекцией.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Диализ, желудочковые вспомогательные устройства и искусственные органы могут поддерживать человека до пересадки или служить ей альтернативой. Регенеративная медицина стремится выращивать органы, которым не потребуется донор. Онкологи и инфекционисты разработали особые подходы к пациентам с подавленным иммунитетом.</w:t>
      </w:r>
    </w:p>
    <w:p>
      <w:pPr>
        <w:keepLines w:val="0"/>
      </w:pPr>
      <w:r>
        <w:t>Этика трансплантации повлияла на правила согласия, справедливое распределение органов и запреты на торговлю ими. Последующая медицина унаследовала и образ чудесного спасения, и трудную задачу распределения заведомо недостаточного ресурса.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с отказавшими почками и сердцем получили дополнительные годы жизни, измеряемые регулярными обследованиями и таблетками по расписанию. В семьях доноров смысл спасения другого человека переплетается с горем собственной утраты.</w:t>
      </w:r>
    </w:p>
    <w:p>
      <w:pPr>
        <w:keepLines w:val="0"/>
      </w:pPr>
      <w:r>
        <w:t>Реципиенты одновременно испытывают благодарность, страх отторжения и непростые чувства к органу другого человека. Ожидание в очереди само стало тяжёлым современным испытанием. Смерть одного тела может подарить дыхание другому — так под светом операционной возникает новая, необычная форма человеческого родства.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Tilney, Nicholas L. Transplant: From Myth to Reality. New Haven: Yale University Press, 2003.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«Transplant».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https://www.britannica.com/science/transplant-surgery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«Joseph E. Murray».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https://www.britannica.com/biography/Joseph-E-Murray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Нобелевская премия. Джозеф Мюррей и Донналл Томас, 1990 год.</w:t>
      </w:r>
      <w:r>
        <w:t xml:space="preserve"> </w:t>
      </w:r>
      <w:hyperlink r:id="rId13">
        <w:r>
          <w:rPr>
            <w:color w:val="0563C1"/>
            <w:u w:val="single"/>
          </w:rPr>
          <w:t>https://www.nobelprize.org/prizes/medicine/1990/murray/facts/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>Объединённая сеть распределения донорских органов США (UNOS). Материалы о донорстве и трансплантации в контексте американской системы распределения.</w:t>
      </w:r>
      <w:r>
        <w:t xml:space="preserve"> </w:t>
      </w:r>
      <w:hyperlink r:id="rId14">
        <w:r>
          <w:rPr>
            <w:color w:val="0563C1"/>
            <w:u w:val="single"/>
          </w:rPr>
          <w:t>https://unos.org/transplant/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transplant-surgery" TargetMode="External"/><Relationship Id="rId12" Type="http://schemas.openxmlformats.org/officeDocument/2006/relationships/hyperlink" Target="https://www.britannica.com/biography/Joseph-E-Murray" TargetMode="External"/><Relationship Id="rId13" Type="http://schemas.openxmlformats.org/officeDocument/2006/relationships/hyperlink" Target="https://www.nobelprize.org/prizes/medicine/1990/murray/facts/" TargetMode="External"/><Relationship Id="rId14" Type="http://schemas.openxmlformats.org/officeDocument/2006/relationships/hyperlink" Target="https://unos.org/transpla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4.15 Трансплантация органов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