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Объяснение проблемы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Тот, кто объясняет свою проблему просто, — это тот, кто решает проблемы; тот, кто объясняет её красиво, — это «литературный человек», тот, кто объясняет её с «любовью», а тот, кто скрывает её за улыбкой, — это «мудрец».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Люди по-разному переносят свои проблемы: кто-то говорит, кто-то пишет, кто-то молчит и улыбается. Самые глубокие проблемы часто скрываются в глубочайшем молчании.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Объяснение проблемы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