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Я устал, мама.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устал, мама…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Что, сынок?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устал от всего: от работы, от друзей, от путешествий, от постоянной необходимости кому-то угождать, я так устал.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Положи голову мне на колени и расслабься, сынок, забудь обо всем на мгновение… отдай мне свою боль…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Спасибо, мама, хорошо, что ты здесь; с тобой я забываю о своем возрасте, о своей жизни. Будь рядом, мама.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Мама — дарительница жизни, сынок, я всегда с тобой.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Мама, мы тоже тебя сильно утомляем, прости нас.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Ты меня не утомляешь, сынок. Моя усталость — это моя безмаменькиная. У меня нет «материнских колен», на которые можно положить голову, сынок… Не уставай, цени то, что у тебя есть…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Материнские колени — самое удобное убежище в мире. Мать всегда находит место, куда можно положить свою усталость — цени то, что у нее есть.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устал, мама.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