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Мерседес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Мерседес — это не фамилия основателя или название крупной автомобильной компании. Это было имя дочери отца, страстно любившего автомобили.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Отец верил, что имя его дочери принесет ему успех.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 так и случилось…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Автомобиль, который он назвал «Мерседес», одержал множество побед в гонках, в которых участвовал.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Благодаря этим успехам с 1902 года было выпущено бесчисленное количество автомобилей Mercedes.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Любовь отца к дочери превратила имя Mercedes в бренд одного из крупнейших мировых производителей автомобилей.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Госпожа Мерседес, у которой было два неудачных брака, жила в Вене. В 1929 году, в возрасте тридцати девяти лет, она умерла от рака и была похоронена в Вене.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Имя, данное с любовью, дело, сделанное с любовью, может изменить мир. Отцовская любовь увековечила имя.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Мерседес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