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7.2 Кайра жаралуучу энергия технологиялары</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1954-жыл (алгачкы иш жүзүндө колдонууга жарактуу кремний күн элементи); 1970-жылдардан бүгүнкү күнгө чейин (шамал, күн жана энергия сактоо технологияларынын өнүгүшү) | Негизги өкүлдөр: Bell Labs (кремний күн элементи, 1954-жыл); Дарье жана шамал турбинасын өнүктүргөн башка адистер; көптөгөн изилдөөчүлөр</w:t>
      </w:r>
    </w:p>
    <w:p>
      <w:pPr>
        <w:spacing w:after="160" w:line="276" w:lineRule="auto"/>
      </w:pPr>
      <w:r>
        <w:rPr>
          <w:rFonts w:ascii="Calibri" w:hAnsi="Calibri" w:eastAsia="Calibri"/>
          <w:b w:val="0"/>
          <w:i w:val="0"/>
          <w:sz w:val="22"/>
        </w:rPr>
        <w:t>Кайра жаралуучу энергия технологиялары табият тынымсыз жаңылап турган агымдардан — күн нурунан, шамалдан, суудан жана Жердин ички жылуулугунан — кубат алат. Байыркы идеялар заманбап материалдар менен айкалышып, көмүр кычкыл газын азайтуунун негизги куралдарынын бирине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Суу тегирмендери менен жел тегирмендери байыркы доордон белгилүү, ал эми электр өндүргөн ГЭСтер XIX кылымда пайда болгон</w:t>
      </w:r>
    </w:p>
    <w:p>
      <w:pPr>
        <w:pStyle w:val="ListBullet"/>
      </w:pPr>
      <w:r>
        <w:rPr>
          <w:rFonts w:ascii="Calibri" w:hAnsi="Calibri" w:eastAsia="Calibri"/>
          <w:b w:val="0"/>
          <w:i w:val="0"/>
          <w:sz w:val="22"/>
        </w:rPr>
        <w:t>Кремнийден жасалган фотоэлектр элементи 1954-жылы Bell Labs лабораториясында көрсөтүлгөн</w:t>
      </w:r>
    </w:p>
    <w:p>
      <w:pPr>
        <w:pStyle w:val="ListBullet"/>
      </w:pPr>
      <w:r>
        <w:rPr>
          <w:rFonts w:ascii="Calibri" w:hAnsi="Calibri" w:eastAsia="Calibri"/>
          <w:b w:val="0"/>
          <w:i w:val="0"/>
          <w:sz w:val="22"/>
        </w:rPr>
        <w:t>Азыркы шамал турбиналары 1970–1980-жылдары өнүгүп, кийин алардын баасы кескин арзандаган</w:t>
      </w:r>
    </w:p>
    <w:p>
      <w:pPr>
        <w:pStyle w:val="ListBullet"/>
      </w:pPr>
      <w:r>
        <w:rPr>
          <w:rFonts w:ascii="Calibri" w:hAnsi="Calibri" w:eastAsia="Calibri"/>
          <w:b w:val="0"/>
          <w:i w:val="0"/>
          <w:sz w:val="22"/>
        </w:rPr>
        <w:t>Кайра жаралуучу булактар адамзаттын убакыт өлчөмүндө түгөнбөйт, бирок алардын өндүрүмү аба ырайына жараша өзгөрөт</w:t>
      </w:r>
    </w:p>
    <w:p>
      <w:pPr>
        <w:pStyle w:val="ListBullet"/>
      </w:pPr>
      <w:r>
        <w:rPr>
          <w:rFonts w:ascii="Calibri" w:hAnsi="Calibri" w:eastAsia="Calibri"/>
          <w:b w:val="0"/>
          <w:i w:val="0"/>
          <w:sz w:val="22"/>
        </w:rPr>
        <w:t>Аларды чоң масштабда колдонуу үчүн электр тармактарына энергия сактагычтар жана кубатты алыстан жеткирүүчү линиялар керек</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Кайра жаралуучу энергия — өзүнөн-өзү толукталып турган булактардан алынган пайдалуу кубат: күндүн нуру, шамал, аккан суу, толкун жана Жердин ички жылуулугу. Фотоэлектр элементи жарыкты электр тогуна айлантат; шамал турбинасы кыймылдагы абанын күчү менен айланып, электр өндүрөт. Көмүр же газ станцияларынан айырмаланып, алар иштеп жатканда көмүр кычкыл газын өтө аз бөлүп чыгарат. Бирок кубат дайыма эле жеткиликтүү эмес: күн батат, шамал басылат. Ошондуктан система кошумча булакка же энергия сактагычка муктаж.</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Суу менен шамалдын күчүн пайдаланган машиналар байыркы замандан бери бар. Электр гидроэнергетикасы 1880-жылдары башталган. Эдмон Беккерель фотоэлектр кубулушун 1839-жылы байкаган; Daryl Chapin, Calvin Fuller жана Gerald Pearson 1954-жылы Bell Labs'та иш жүзүндө жарактуу кремний элементин жасаган. Баасы маанилүү болбогон алгачкы тармак катары күн элементтерин космостук программалар колдонду. 1970-жылдардагы мунай каатчылыгынан кийин даниялык жана башка инженерлер ири шамал турбиналарын кайра өнүктүрө баштады. Кайра жаралуучу энергиянын жалгыз ойлоп табуучусу жок.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Климат жөнүндөгү илим менен абаны тазартууга багытталган мыйзамдар заманбап өнүгүүгө түрткү берди, ал эми 2010-жылдары кремний менен турбиналардын арзандашы экономикалык негиз түздү. Мамлекеттик изилдөө, колдоо чаралары жана массалык өндүрүш чоң роль ойноду. Гидроэнергетиканын жайгашууга байланыштуу чектөөлөрү жана экологиялык зыяны бар. Күн менен шамалдын бүтүндөй электр тармагын өзгөртө ала тургандай арзандашы XXI кылымда гана мүмкүн болду.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технологиялар жарым өткөргүчтөр физикасын, аэродинамиканы жана кубат электроникасын бириктирет. Алар электр тармактары тууралуу жаңы илимди талап кылат: эми аба ырайын божомолдоо энергия сунушун божомолдоо менен тең. Панелди же турбинаны жасоого кеткен энергияны кошо эсептеген жашоо циклинин талдоосу чынчыл баалоонун бөлүгү болуп калды. Негизги илимий мааниси — энергияны казылып алынган көмүртектин запасынан гана эмес, табияттагы үзгүлтүксүз агымдардан да алууга болорун көрсөтүшүндө.</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Батареялар, суутек жана алыс аралыкка электр жеткирүү бул тармак менен катар өнүгүп жатат. Жылуулук насостору таза электр менен жакшы айкалышат. Геотермалдык энергетика жана өркүндөтүлгөн ГЭС долбоорлору да уланууда. Эң татаал маселе — ар түрдүү булактарды бир системага бириктирип, шамалсыз караңгы кечте да жарыкты өчүрбөө. Жерди пайдалануу жана керектүү минералдарды жеткирүү маселелери азыр энергетикалык инженериянын өзүнө кирет.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Жамааттар жергиликтүү энергияга жана таза абага ээ болушу мүмкүн, бирок тоо кыркалары менен чөлдөрдө курулуш жүргүзүү талаш да жаратат. Үйүнө панель орноткон адамдар аба ырайын мурдагыдан башкача кабыл алат. Коом өзүнүн энергияны өндүрүү жана керектөө ыкмасын пландуу түрдө өзгөртүүгө аракет кылууда. Максат — керектүү кызматтарды сактап, климатты туруксуздандырган көмүртек чыгарындысын кыскартуу. Кайра жаралуучу энергия бул милдетти чечүүчү маанилүү курал, бирок өзүнчө толук чечим эмес.</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Our World in Data. «Кайра жаралуучу энергия».</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https://ourworldindata.org/renewable-energy</w:t>
        </w:r>
      </w:hyperlink>
    </w:p>
    <w:p>
      <w:pPr>
        <w:spacing w:after="80"/>
        <w:ind w:left="360"/>
      </w:pPr>
      <w:r>
        <w:rPr>
          <w:rFonts w:ascii="Calibri" w:hAnsi="Calibri" w:eastAsia="Calibri"/>
          <w:b w:val="0"/>
          <w:i w:val="0"/>
          <w:sz w:val="22"/>
        </w:rPr>
        <w:t>2. Encyclopaedia Britannica. «Кайра жаралуучу энергия».</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https://www.britannica.com/science/renewable-energy</w:t>
        </w:r>
      </w:hyperlink>
    </w:p>
    <w:p>
      <w:pPr>
        <w:spacing w:after="80"/>
        <w:ind w:left="360"/>
      </w:pPr>
      <w:r>
        <w:rPr>
          <w:rFonts w:ascii="Calibri" w:hAnsi="Calibri" w:eastAsia="Calibri"/>
          <w:b w:val="0"/>
          <w:i w:val="0"/>
          <w:sz w:val="22"/>
        </w:rPr>
        <w:t>3. Science History Institute. Кремний күн элементи, Bell Labs, 1954-жыл.</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https://www.sciencehistory.org/stories/magazine/solar-power/</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International Energy Agency. World Energy Outlook.</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https://www.iea.org/reports/world-energy-outlook-2024</w:t>
        </w:r>
      </w:hyperlink>
    </w:p>
    <w:p>
      <w:pPr>
        <w:spacing w:after="80"/>
        <w:ind w:left="360"/>
      </w:pPr>
      <w:r>
        <w:rPr>
          <w:rFonts w:ascii="Calibri" w:hAnsi="Calibri" w:eastAsia="Calibri"/>
          <w:b w:val="0"/>
          <w:i w:val="0"/>
          <w:sz w:val="22"/>
        </w:rPr>
        <w:t>2. IRENA. Кайра жаралуучу энергия боюнча статистика жана технологиялык баяндамалар.</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https://www.irena.org/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Кайра жаралуучу энергия технологиялары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