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7.5 Робототехника</w:t>
      </w:r>
    </w:p>
    <w:p>
      <w:pPr>
        <w:spacing w:after="80"/>
      </w:pPr>
      <w:r>
        <w:rPr>
          <w:rFonts w:ascii="Calibri" w:hAnsi="Calibri" w:eastAsia="Calibri"/>
          <w:b w:val="0"/>
          <w:i/>
          <w:color w:val="505050"/>
          <w:sz w:val="22"/>
        </w:rPr>
        <w:t>7. Өнүгүп келе жаткан жана түп-тамырынан өзгөртүүчү технологиялар</w:t>
      </w:r>
    </w:p>
    <w:p>
      <w:pPr>
        <w:spacing w:after="200"/>
      </w:pPr>
      <w:r>
        <w:rPr>
          <w:rFonts w:ascii="Calibri" w:hAnsi="Calibri" w:eastAsia="Calibri"/>
          <w:b w:val="0"/>
          <w:i/>
          <w:sz w:val="22"/>
        </w:rPr>
        <w:t>Мезгил: 1961-жыл (Unimate — алгачкы өнөр жай роботу); 1970-жылдардагы автоматташкан өндүрүш; XXI кылымдагы жасалма интеллект менен жабдылган роботтор | Негизги өкүлдөр: Жорж Девол (Unimate, 1961-жыл); Жозеф Энгельбергер; Boston Dynamics; Родни Брукс; Масахиро Мори</w:t>
      </w:r>
    </w:p>
    <w:p>
      <w:pPr>
        <w:spacing w:after="160" w:line="276" w:lineRule="auto"/>
      </w:pPr>
      <w:r>
        <w:rPr>
          <w:rFonts w:ascii="Calibri" w:hAnsi="Calibri" w:eastAsia="Calibri"/>
          <w:b w:val="0"/>
          <w:i w:val="0"/>
          <w:sz w:val="22"/>
        </w:rPr>
        <w:t>Робототехника — айлана-чөйрөнү сезип, чечим кабыл алып жана чыныгы дүйнөдө аракеттенген машиналарды долбоорлоо тармагы. Заводдогу механикалык колдон хирургдун жардамчысына чейин программаланган машиналар адамдын мүмкүнчүлүгүн кеңейтет.</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«Робот» сөзү Карел Чапектин 1920-жылы коюлган R.U.R. пьесасынан тараган</w:t>
      </w:r>
    </w:p>
    <w:p>
      <w:pPr>
        <w:pStyle w:val="ListBullet"/>
      </w:pPr>
      <w:r>
        <w:rPr>
          <w:rFonts w:ascii="Calibri" w:hAnsi="Calibri" w:eastAsia="Calibri"/>
          <w:b w:val="0"/>
          <w:i w:val="0"/>
          <w:sz w:val="22"/>
        </w:rPr>
        <w:t>1961-жылы General Motors заводуна орнотулган Unimate алгачкы өнөр жай роботторунун бири болгон</w:t>
      </w:r>
    </w:p>
    <w:p>
      <w:pPr>
        <w:pStyle w:val="ListBullet"/>
      </w:pPr>
      <w:r>
        <w:rPr>
          <w:rFonts w:ascii="Calibri" w:hAnsi="Calibri" w:eastAsia="Calibri"/>
          <w:b w:val="0"/>
          <w:i w:val="0"/>
          <w:sz w:val="22"/>
        </w:rPr>
        <w:t>Робот адатта сенсорлорду, компьютерди жана кыймыл берүүчү аткаргычтарды — моторлорду — бириктирет</w:t>
      </w:r>
    </w:p>
    <w:p>
      <w:pPr>
        <w:pStyle w:val="ListBullet"/>
      </w:pPr>
      <w:r>
        <w:rPr>
          <w:rFonts w:ascii="Calibri" w:hAnsi="Calibri" w:eastAsia="Calibri"/>
          <w:b w:val="0"/>
          <w:i w:val="0"/>
          <w:sz w:val="22"/>
        </w:rPr>
        <w:t>Иш жүзүндө колдонулган роботтордун көбү адам сымал эмес, белгилүү бир милдетке ылайыкталган</w:t>
      </w:r>
    </w:p>
    <w:p>
      <w:pPr>
        <w:pStyle w:val="ListBullet"/>
      </w:pPr>
      <w:r>
        <w:rPr>
          <w:rFonts w:ascii="Calibri" w:hAnsi="Calibri" w:eastAsia="Calibri"/>
          <w:b w:val="0"/>
          <w:i w:val="0"/>
          <w:sz w:val="22"/>
        </w:rPr>
        <w:t>«Сезүү — чечүү — аракеттенүү» тизмегиндеги чечим бөлүгүн барган сайын жасалма интеллект аткарууда</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Робот — айлана-чөйрөсүн сезип, жоопту эсептеп, кыймылдаган же буюмдарды кармап-бурган машина. Аткаргыч механизмдер — кыймылды ишке ашырган моторлор менен поршендер. Өнөр жай роботторунун көбү басып жүргөн адамга эмес, коопсуз тосмонун ичинде иштеген механикалык колго окшойт. Өз алдынчалык даража менен өлчөнөт: айрымдары өзгөрбөс жолду кайталаса, башкалары жагдайга ыңгайлашат. Робототехника — темир кызматчы жөнүндөгү уламыш эмес, пайдалуу аракетти инженердик жол менен ишке ашыруу.</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Карел Чапектин пьесасы дүйнөгө мажбурлап иштетүү маанисиндеги славян түбүнөн чыккан «робот» сөзүн берген. Жорж Девол менен Жозеф Энгельбергер Unimate роботун коммерциялаштырып, ал 1961-жылы ысык металлды тизе баштаган. Андан мурдагы автоматтар жана Грей Уолтердин «ташбакалары» анын бабалары болгон. Кийин Жапония, Германия жана башка өлкөлөр робот өнөр жайын түздү. Бүгүнкү хирургиялык жардамчылар менен кампа роботторуна көптөгөн адистер салым кошкон.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1960-жылдардан кийинки заводдор кооптуу жана кайталанма иштерди чарчабай аткарган машиналарга муктаж болду. Эсептөө техникасы, гидравлика, кийин арзан сенсорлор муну мүмкүн кылды. 1980-жылдардагы дүркүрөө менен андан кийинки төмөндөө роботко акылдуу кол эле эмес, туура тандалган иш да керек экенин көрсөткөн. XXI кылымдагы кампалар жана ооруканалар жаңы рынокторду ачты. Адам сымал робот көрсөтүүлөрү камераны өзүнө тартат, ал эми кирешени көбүнчө адистешкен машиналар алып келет.</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Робототехника механиканы, башкаруу теориясын жана компьютердик көрүүнү бириктирет. Кыймылдагы оор техника адамдын жанында коопсуз болушу үчүн талаптарды так аныктоого мажбурлайт. Жөнөкөй көрүнгөн физикалык аракетке канча интеллект керектелерин да ушул тармак көрсөтөт: чыныны кармоо дагы эле татаал маселе. Робототехника жасалма интеллектти да чыныгы дүйнөдө сынайт — реалдуу чөйрөдө жаңылган робот маалымат топтомунун артына жашына албайт.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Ширетүү, сырдоо, микросхемаларды кармоо жана азыркы акыркы чакырымга жүк жеткирүү тажрыйбалары — ушул өнүгүүнүн уландысы. Дрон — учуучу робот. Жумшак роботтор менен экзоскелеттер адамдарга жакын иштөөгө умтулат. Муну менен кошо укуктук жана эмгек суроолору жаралат: зыян үчүн ким жооп берет, ким жумушунан ажырайт? Үй ичи иретсиз жана ар түрдүү болгондуктан, тиричилик роботторунун мүмкүнчүлүгү азырынча чектелүү.</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Жумушчулар уулуу жана кайталанма иштердин бир бөлүгүнөн кутулду, бирок автоматташтыруу кызматкерлерди кыскартуу үчүн гана колдонулган жерде алардын сүйлөшүүдөгү күчү азайды. Керектөөчүлөр арзаныраак товарга, кээде начар тейлөөгө туш болду. Өндүрүмдүүлүктүн пайдасын кантип бөлүштүрүүнү коом чечиши керек. Робототехника эмгектин кадыр-баркын да, коркунучун да кайра-кайра өзгөртүп келет.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«Робот».</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https://www.britannica.com/technology/robot-technology</w:t>
        </w:r>
      </w:hyperlink>
    </w:p>
    <w:p>
      <w:pPr>
        <w:spacing w:after="80"/>
        <w:ind w:left="360"/>
      </w:pPr>
      <w:r>
        <w:rPr>
          <w:rFonts w:ascii="Calibri" w:hAnsi="Calibri" w:eastAsia="Calibri"/>
          <w:b w:val="0"/>
          <w:i w:val="0"/>
          <w:sz w:val="22"/>
        </w:rPr>
        <w:t>2. Encyclopaedia Britannica. «Карел Чапек».</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https://www.britannica.com/biography/Karel-Capek</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The Henry Ford. Unimate жана өнөр жай роботтору.</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https://www.thehenryford.org/collections-and-research/digital-collections/artifact/157068/</w:t>
        </w:r>
      </w:hyperlink>
    </w:p>
    <w:p>
      <w:pPr>
        <w:keepNext/>
        <w:spacing w:before="240" w:after="120"/>
      </w:pPr>
      <w:r>
        <w:rPr>
          <w:rFonts w:ascii="Calibri" w:hAnsi="Calibri" w:eastAsia="Calibri"/>
          <w:b/>
          <w:i w:val="0"/>
          <w:color w:val="004E8C"/>
          <w:sz w:val="24"/>
        </w:rPr>
        <w:t>H. Кесиптик коомдордун жана стандартташтыруу уюмдарынын материалдары</w:t>
      </w:r>
    </w:p>
    <w:p>
      <w:pPr>
        <w:spacing w:after="80"/>
        <w:ind w:left="360"/>
      </w:pPr>
      <w:r>
        <w:rPr>
          <w:rFonts w:ascii="Calibri" w:hAnsi="Calibri" w:eastAsia="Calibri"/>
          <w:b w:val="0"/>
          <w:i w:val="0"/>
          <w:sz w:val="22"/>
        </w:rPr>
        <w:t>1. IEEE Robotics and Automation Society.</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https://www.ieee-ras.org/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obot-technology" TargetMode="External"/><Relationship Id="rId10" Type="http://schemas.openxmlformats.org/officeDocument/2006/relationships/hyperlink" Target="https://www.britannica.com/biography/Karel-Capek" TargetMode="External"/><Relationship Id="rId11" Type="http://schemas.openxmlformats.org/officeDocument/2006/relationships/hyperlink" Target="https://www.thehenryford.org/collections-and-research/digital-collections/artifact/157068/" TargetMode="External"/><Relationship Id="rId12" Type="http://schemas.openxmlformats.org/officeDocument/2006/relationships/hyperlink" Target="https://www.ieee-ra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7.5 Робототехника</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