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1.14 Şüşə istehsalı</w:t>
      </w:r>
    </w:p>
    <w:p>
      <w:pPr>
        <w:spacing w:after="80"/>
      </w:pPr>
      <w:r>
        <w:rPr>
          <w:rFonts w:ascii="Calibri" w:hAnsi="Calibri" w:eastAsia="Calibri"/>
          <w:b w:val="0"/>
          <w:i/>
          <w:color w:val="505050"/>
          <w:sz w:val="22"/>
        </w:rPr>
        <w:t>1. Sivilizasiyanın təməlləri</w:t>
      </w:r>
    </w:p>
    <w:p>
      <w:pPr>
        <w:spacing w:after="200"/>
      </w:pPr>
      <w:r>
        <w:rPr>
          <w:rFonts w:ascii="Calibri" w:hAnsi="Calibri" w:eastAsia="Calibri"/>
          <w:b w:val="0"/>
          <w:i/>
          <w:sz w:val="22"/>
        </w:rPr>
        <w:t>Dövr: e.ə. III–II minilliklər (Yaxın Şərqdə muncuq və qablar); sonralar Roma dövrünün üfürmə şüşəsi; orta əsrlərdən müasir sənayeyə qədər | Əsas ustalar və mərkəzlər: Mesopotamiya və Misir şüşəçiləri; Roma dövrünün şüşəüfürənləri; sonrakı Venesiya ustaları və sənaye istehsalçıları</w:t>
      </w:r>
    </w:p>
    <w:p>
      <w:pPr>
        <w:spacing w:after="160" w:line="276" w:lineRule="auto"/>
      </w:pPr>
      <w:r>
        <w:rPr>
          <w:rFonts w:ascii="Calibri" w:hAnsi="Calibri" w:eastAsia="Calibri"/>
          <w:b w:val="0"/>
          <w:i w:val="0"/>
          <w:sz w:val="22"/>
        </w:rPr>
        <w:t>Şüşə əsasən qum, soda və əhəng qarışığının yüksək temperaturda əridilib soyudulması ilə alınır. Şəffaf, formaya salına bilən və kimyəvi təsirlərə davamlı bu material qabların, pəncərələrin, optik cihazların və müasir ekranların hazırlanmasını mümkün etdi.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Yaxın Şərqdə ilk şüşə muncuqlar və kiçik qablar e.ə. II minillikdə meydana gəlib</w:t>
      </w:r>
    </w:p>
    <w:p>
      <w:pPr>
        <w:pStyle w:val="ListBullet"/>
      </w:pPr>
      <w:r>
        <w:rPr>
          <w:rFonts w:ascii="Calibri" w:hAnsi="Calibri" w:eastAsia="Calibri"/>
          <w:b w:val="0"/>
          <w:i w:val="0"/>
          <w:sz w:val="22"/>
        </w:rPr>
        <w:t>Ehtimal ki, Levant və Roma dünyasında yaranan şüşəüfürmə üsulu nazik qabların daha tez və ucuz hazırlanmasına imkan verib</w:t>
      </w:r>
    </w:p>
    <w:p>
      <w:pPr>
        <w:pStyle w:val="ListBullet"/>
      </w:pPr>
      <w:r>
        <w:rPr>
          <w:rFonts w:ascii="Calibri" w:hAnsi="Calibri" w:eastAsia="Calibri"/>
          <w:b w:val="0"/>
          <w:i w:val="0"/>
          <w:sz w:val="22"/>
        </w:rPr>
        <w:t>Orta əsr və Venesiya emalatxanaları şüşənin şəffaflığını, rəngləndirilməsini və dəbdəbəli məmulat istehsalını təkmilləşdirib</w:t>
      </w:r>
    </w:p>
    <w:p>
      <w:pPr>
        <w:pStyle w:val="ListBullet"/>
      </w:pPr>
      <w:r>
        <w:rPr>
          <w:rFonts w:ascii="Calibri" w:hAnsi="Calibri" w:eastAsia="Calibri"/>
          <w:b w:val="0"/>
          <w:i w:val="0"/>
          <w:sz w:val="22"/>
        </w:rPr>
        <w:t>Yastı pəncərə şüşəsi sonralar yalnız daş və ağacdan tikilən qaranlıq otaqları işıqlandırıb</w:t>
      </w:r>
    </w:p>
    <w:p>
      <w:pPr>
        <w:pStyle w:val="ListBullet"/>
      </w:pPr>
      <w:r>
        <w:rPr>
          <w:rFonts w:ascii="Calibri" w:hAnsi="Calibri" w:eastAsia="Calibri"/>
          <w:b w:val="0"/>
          <w:i w:val="0"/>
          <w:sz w:val="22"/>
        </w:rPr>
        <w:t>Optik şüşə mikroskopların, teleskopların və müasir ekranların yaranmasına imkan verib</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Şüşə istehsalında silisium-dioksidlə zəngin qum soda və ya başqa əridici qatqılarla birlikdə əriyənədək qızdırılır, sonra maye kütləyə forma verilir və o, soyuyaraq kövrək, çox vaxt şəffaf bərk materiala çevrilir. Muncuq, butulka, pəncərə şüşəsi və linza eyni soyudulmuş ərintinin müxtəlif formalarıdır. Keramikadan fərqli olaraq, şüşəyə üfürmə üsulu ilə nazik divarlı forma vermək və onu işığı aydın keçirəcək dərəcədə saflaşdırmaq mümkündür. Sadə dillə desək, insanlar qumu maye saxlayan və gözümüzə dünyanı çərçivələyən materiala çevirməyi öyrəndilər.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Şüşənin vahid bir ixtiraçısı yoxdur. Mesopotamiya və Misir emalatxanalarında erkən muncuqlar və özək üzərində formalaşdırılan qablar hazırlanırdı; reseptlər ustalarla birlikdə bir bölgədən digərinə yayılırdı. Şüşəüfürmə təxminən e.ə. I əsrdə Aralıq dənizinin şərqində meydana gəldi və Roma hakimiyyəti dövründə geniş yayıldı. Sonralar Venesiya, Bohemiya və sənaye dövrünün istehsalçıları şüşənin saflığını artırdı, kütləvi istehsal üsulları yaratdı. Məşhur şirkətlər xeyli gec yarandı; əsas bilikləri əsrlərlə adları unudulmuş soba ustaları daşıdı.</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E.ə. II minilliyin ortalarında Yaxın Şərqdə yüksək təbəqə üçün hazırlanmış şüşə əşyalar artıq dövriyyədə idi. Roma dövründə üfürmə üsulu ilə hazırlanan süfrə qabları daha geniş yayıldı. Orta əsrlər Avropasında və islam dünyasında soba ənənələri davam etdirildi; sonralar Murano şəffaf şüşəsi ilə şöhrət qazandı. Müasir dövrdə val üsulu və float texnologiyası binaları böyük pəncərə şüşələri ilə təmin etdi. Hər mərhələdə yanacaq, odadavamlı gil və şüşədəki qabarcıqlarla rəngə dəqiq nəzarət tələb olunurdu.</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Şüşə amorf silisium əsasında material kimyasının praktik nümunəsidir: özlülük, tavlama və qatışıqlar onun möhkəmliyini və şəffaflığını müəyyənləşdirir. Şəffaf qablar kimyaçılara reaksiyaları gözlə izləməyə, optik şüşə isə cihazlarda işığı sındırmağa imkan verdi. Sonralar spektroskopiya, fotoqrafiya və elektronika dəqiq idarə olunan tərkiblər tələb etdi. Materialşünaslıq elmi yaranmazdan çox əvvəl şüşə sobaları ustalara alovun rənginə görə temperaturu və əridici qatqıların düzgün nisbətini müəyyənləşdirməyi öyrətmişdi.</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Pəncərələr memarlığı dəyişdirdi, butulkalar ərzaq və dərmanların geniş miqyasda yayılmasına şərait yaratdı, linzalar isə optikanı formalaşdırdı. Laboratoriya şüşələri müasir kimyəvi təcrübələri müşahidə olunan və təkrarlana bilən etdi. Fiber-optik kabellər və ekranlar da eyni əridilmiş kütlənin uzaq davamçılarıdır. Emal edilə bilən şüşə olmasaydı, bir çox məişət və elm texnologiyası işıq keçirməyən gil və metaldan kənara çıxa bilməzdi.</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İnsanlar şərabı, dərmanı və yağı şəffaf qablarda saxlaya, divarda yağışın içəri keçəcəyi açıq yer qoymadan otaqları işıqlandıra bildilər. Ucuz butulka və pəncərə şüşəsi bir vaxtlar yalnız saraylara məxsus olan rahatlığı geniş əhali üçün əlçatan etdi. Şüşə eyni zamanda iti tullantılar və ağır soba əməyi demək idi. Bununla belə, pəncərədən və ya eynək linzasından baxanda qədim soba ustalarının yaratdığı həmin imkanın davamından istifadə edirik.</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Tait, Hugh, ed. Five Thousand Years of Glass. London: British Museum Press, 1991.</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“Glass” (“Şüşə”).</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https://www.britannica.com/technology/glass</w:t>
        </w:r>
      </w:hyperlink>
    </w:p>
    <w:p>
      <w:pPr>
        <w:spacing w:after="80"/>
        <w:ind w:left="360"/>
      </w:pPr>
      <w:r>
        <w:rPr>
          <w:rFonts w:ascii="Calibri" w:hAnsi="Calibri" w:eastAsia="Calibri"/>
          <w:b w:val="0"/>
          <w:i w:val="0"/>
          <w:sz w:val="22"/>
        </w:rPr>
        <w:t>2. Encyclopaedia Britannica. “Glassblowing” (“Şüşəüfürmə”).</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https://www.britannica.com/art/glassblowing</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Corning Museum of Glass. Təhsil və tarix materialları.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https://www.cmog.org/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glass" TargetMode="External"/><Relationship Id="rId10" Type="http://schemas.openxmlformats.org/officeDocument/2006/relationships/hyperlink" Target="https://www.britannica.com/art/glassblowing" TargetMode="External"/><Relationship Id="rId11" Type="http://schemas.openxmlformats.org/officeDocument/2006/relationships/hyperlink" Target="https://www.cmog.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1.14 Şüşə istehsalı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