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5.11 Sənaye katalizi</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“kataliz” termininin XIX əsrdə yaranması; XIX əsrin sonu və XX əsrin əvvəllərində iri sənaye prosesləri | Əsas simalar: Yöns Yakob Berselius; Frits Haber; Karl Boş; Vilhelm Ostvald; sonrakı kimya mühəndisləri</w:t>
      </w:r>
    </w:p>
    <w:p>
      <w:pPr>
        <w:spacing w:after="160" w:line="276" w:lineRule="auto"/>
      </w:pPr>
      <w:r>
        <w:rPr>
          <w:rFonts w:ascii="Calibri" w:hAnsi="Calibri" w:eastAsia="Calibri"/>
          <w:b w:val="0"/>
          <w:i w:val="0"/>
          <w:sz w:val="22"/>
        </w:rPr>
        <w:t>Sənaye katalizində reaksiyanı sürətləndirən, lakin proses zamanı ümumilikdə sərf olunmayan maddələrdən istifadə edilir. Katalizatorlar daha aşağı enerji sərfi ilə gübrə, yanacaq, plastik və başqa kimyəvi məhsullar istehsal etməyə kömək edir.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Katalizator reaksiyaya daha az aktivləşmə enerjisi tələb edən yol açır</w:t>
      </w:r>
    </w:p>
    <w:p>
      <w:pPr>
        <w:pStyle w:val="ListBullet"/>
      </w:pPr>
      <w:r>
        <w:rPr>
          <w:rFonts w:ascii="Calibri" w:hAnsi="Calibri" w:eastAsia="Calibri"/>
          <w:b w:val="0"/>
          <w:i w:val="0"/>
          <w:sz w:val="22"/>
        </w:rPr>
        <w:t>Haber–Boş üsulu ilə ammonyak sintezində yüksək təzyiq altında dəmir əsaslı katalizatordan istifadə olunur</w:t>
      </w:r>
    </w:p>
    <w:p>
      <w:pPr>
        <w:pStyle w:val="ListBullet"/>
      </w:pPr>
      <w:r>
        <w:rPr>
          <w:rFonts w:ascii="Calibri" w:hAnsi="Calibri" w:eastAsia="Calibri"/>
          <w:b w:val="0"/>
          <w:i w:val="0"/>
          <w:sz w:val="22"/>
        </w:rPr>
        <w:t>Ostvald prosesində ammonyakın nitrat turşusuna çevrilməsinə platin ərintisindən hazırlanmış tor kömək edir</w:t>
      </w:r>
    </w:p>
    <w:p>
      <w:pPr>
        <w:pStyle w:val="ListBullet"/>
      </w:pPr>
      <w:r>
        <w:rPr>
          <w:rFonts w:ascii="Calibri" w:hAnsi="Calibri" w:eastAsia="Calibri"/>
          <w:b w:val="0"/>
          <w:i w:val="0"/>
          <w:sz w:val="22"/>
        </w:rPr>
        <w:t>Neft emalında faydalı yanacaqlar və kimya sənayesi üçün xammal almaq məqsədilə katalizatorlar işlədilir</w:t>
      </w:r>
    </w:p>
    <w:p>
      <w:pPr>
        <w:pStyle w:val="ListBullet"/>
      </w:pPr>
      <w:r>
        <w:rPr>
          <w:rFonts w:ascii="Calibri" w:hAnsi="Calibri" w:eastAsia="Calibri"/>
          <w:b w:val="0"/>
          <w:i w:val="0"/>
          <w:sz w:val="22"/>
        </w:rPr>
        <w:t>Katalizatorların hazırlanması səth kimyasının və materialşünaslığın əsas istiqamətlərindəndir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Katalizator kimyəvi reaksiyanı sürətləndirir, lakin prosesin sonunda ümumilikdə sərf olunmur. O, reaksiyaya başlamaq üçün lazım olan minimum təkanı — aktivləşmə enerjisini azaldan daha asan yol yaradır. Bunu dağ aşırımına bənzətmək olar: başlanğıc və son nöqtə dəyişmir, amma daha alçaq keçiddən aşmaq asandır. Sənaye katalizatorları maye, toz, metal səth və ya reaktora doldurulan dənəciklər şəklində ola bilər. Yaxşı katalizator istənilən məhsulun daha çox alınmasını təmin edir və tullantını azaldır.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Kimyaçılar katalitik təsirləri onların mahiyyətini anlamazdan xeyli əvvəl müşahidə etmişdilər. Yöns Yakob Berselius 1835-ci ildə “kataliz” terminini elmə gətirdi. Vilhelm Ostvald sonralar anlayışı dəqiqləşdirdi və reaksiyaların sürətini tədqiq etdi. Frits Haber azot və hidrogendən ammonyak almaq üçün laboratoriya şəraitini müəyyənləşdirdi, Karl Boş və BASF mühəndisləri isə reaksiyanı yüksək təzyiqli sənaye prosesinə çevirdilər. Çoxsaylı başqa kimyaçı və zavod mühəndisi nitrat turşusu, neft emalı, plastik istehsalı və çirklənməyə nəzarət üçün katalizatorlar hazırladı.</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Əvvəlcə katalizatorlardan ayrı-ayrı laboratoriya və sənətkarlıq proseslərində istifadə olunurdu. XIX əsrin sonu və XX əsrin əvvəllərində böyüyən kimya sənayesi daha sürətli və seçici üsullara ehtiyac duydu. Nitrat turşusu üçün Ostvald prosesi və ammonyak üçün Haber–Boş prosesi katalitik zavodların nəhəng miqyasda nəyə qadir olduğunu göstərdi. 1930-cu illərdən katalitik krekinq neftayırma zavodlarına ağır neft məhsullarından daha çox benzin almağa imkan verdi. Havanın çirklənməsinə dair qaydalar sərtləşdikcə 1970-ci illərdən avtomobillərdə katalitik neytrallaşdırıcılar geniş yayıldı.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Kataliz göstərdi ki, reaksiyanın mümkün olub-olmadığını bilmək kifayət deyil; onun hansı sürətlə getdiyini də müəyyənləşdirmək lazımdır. Reaksiya sürətlərini öyrənən sahə kinetika adlanır. Bərk katalizatorda reaksiyalar çox vaxt molekulların səthə bağlanıb çevrildiyi kiçik sahələrdə — aktiv mərkəzlərdə baş verir. Katalizator zəhərləri bu mərkəzləri bağlayır, promotorlar isə onun işini yaxşılaşdırır. Müasir cihazlar reaksiya zamanı səthdə gedən dəyişiklikləri müşahidə edə bilir və beləliklə atom quruluşu ilə zavod məhsuldarlığı arasındakı əlaqəni üzə çıxarır.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Katalizatorlar gübrələrin, yanacaqların, dərmanların, plastiklərin və bir çox qida məhsulunun tərkib hissələrinin istehsalında əsas rol oynayır. Müntəzəm yerləşən mikroskopik məsamələri olan seolitlər neft emalı reaksiyalarını sürətləndirərkən molekulları ölçüsünə görə də ayırır. Katalitik neytrallaşdırıcılar zərərli işlənmiş qazları daha az zərərli maddələrə çevirir. Yaşıl kimya aşağı temperaturda işləyən, geniş yayılan metallardan hazırlanan və daha az tullantı yaradan katalizatorlar axtarır. Hidrogen istehsalı, yanacaq elementləri və karbon qazının başqa maddələrə çevrilməsi üzrə tədqiqatlar da böyük ölçüdə katalizdən asılıdır.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Katalitik ammonyak istehsalı azot gübrələrinin həcmini xeyli artırdı və böyüyən dünya əhalisinin qidalanmasına kömək etdi. Eyni ammonyak və nitrat turşusu kimyası partlayıcı maddələrin istehsalını da təmin etdi. Neft emalı katalizatorları avtomobillərin kütləvi yayılmasını dəstəklədi, nəqliyyat vasitələrindəki katalizatorlar isə işlənmiş qazlarda dəm qazını (karbonmonoksidi), yanmamış yanacağı və azot oksidlərini azaltdı. Bəzi katalizatorlar hasilatı sosial və ekoloji itkilər yaradan nadir metallardan asılıdır. Çox vaxt polad reaktorların daxilində görünmədən işləyən bu maddələr qidamızın, geyimimizin, tikililərimizin və nəfəs aldığımız havanın necə olacağına təsir edir.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Smil, Vaclav. Enriching the Earth: Fritz Haber, Carl Bosch, and the Transformation of World Food Production. Cambridge, MA: MIT Press, 2001.</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“Catalysis” (“Kataliz”).</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https://www.britannica.com/science/catalysis</w:t>
        </w:r>
      </w:hyperlink>
    </w:p>
    <w:p>
      <w:pPr>
        <w:spacing w:after="80"/>
        <w:ind w:left="360"/>
      </w:pPr>
      <w:r>
        <w:rPr>
          <w:rFonts w:ascii="Calibri" w:hAnsi="Calibri" w:eastAsia="Calibri"/>
          <w:b w:val="0"/>
          <w:i w:val="0"/>
          <w:sz w:val="22"/>
        </w:rPr>
        <w:t>2. Encyclopaedia Britannica. “Haber-Bosch process” (“Haber–Boş prosesi”).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https://www.britannica.com/technology/Haber-Bosch-process</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Prize. “The Nobel Prize in Chemistry 1909: Wilhelm Ostwald” (“1909-cu il kimya üzrə Nobel mükafatı: Vilhelm Ostvald”).</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https://www.nobelprize.org/prizes/chemistry/1909/summary/</w:t>
        </w:r>
      </w:hyperlink>
    </w:p>
    <w:p>
      <w:pPr>
        <w:spacing w:after="80"/>
        <w:ind w:left="360"/>
      </w:pPr>
      <w:r>
        <w:rPr>
          <w:rFonts w:ascii="Calibri" w:hAnsi="Calibri" w:eastAsia="Calibri"/>
          <w:b w:val="0"/>
          <w:i w:val="0"/>
          <w:sz w:val="22"/>
        </w:rPr>
        <w:t>2. Nobel Prize. “The Nobel Prize in Chemistry 1918: Fritz Haber” (“1918-ci il kimya üzrə Nobel mükafatı: Frits Haber”).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https://www.nobelprize.org/prizes/chemistry/1918/summary/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catalysis" TargetMode="External"/><Relationship Id="rId10" Type="http://schemas.openxmlformats.org/officeDocument/2006/relationships/hyperlink" Target="https://www.britannica.com/technology/Haber-Bosch-process" TargetMode="External"/><Relationship Id="rId11" Type="http://schemas.openxmlformats.org/officeDocument/2006/relationships/hyperlink" Target="https://www.nobelprize.org/prizes/chemistry/1909/summary/" TargetMode="External"/><Relationship Id="rId12" Type="http://schemas.openxmlformats.org/officeDocument/2006/relationships/hyperlink" Target="https://www.nobelprize.org/prizes/chemistry/1918/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5.11 Sənaye katalizi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