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1.7 The Compass</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200 BCE (early Chinese lodestone compass); c. 1100 CE (navigational use in China and later Europe) | Key figure(s): Han and Song Dynasty China; later Islamic and European navigators</w:t>
      </w:r>
    </w:p>
    <w:p>
      <w:pPr>
        <w:spacing w:after="160" w:line="276" w:lineRule="auto"/>
      </w:pPr>
      <w:r>
        <w:rPr>
          <w:rFonts w:ascii="Calibri" w:hAnsi="Calibri" w:eastAsia="Calibri"/>
          <w:b w:val="0"/>
          <w:i w:val="0"/>
          <w:sz w:val="22"/>
        </w:rPr>
        <w:t>A magnetic compass is a needle that aligns with Earth's magnetic field and shows direction. It began in China and later became the guide of open-sea travel.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Lodestone, a naturally magnetic iron ore, was known in ancient China</w:t>
      </w:r>
    </w:p>
    <w:p>
      <w:pPr>
        <w:pStyle w:val="ListBullet"/>
      </w:pPr>
      <w:r>
        <w:rPr>
          <w:rFonts w:ascii="Calibri" w:hAnsi="Calibri" w:eastAsia="Calibri"/>
          <w:b w:val="0"/>
          <w:i w:val="0"/>
          <w:sz w:val="22"/>
        </w:rPr>
        <w:t>Magnetic direction-finding was used in China by the medieval period</w:t>
      </w:r>
    </w:p>
    <w:p>
      <w:pPr>
        <w:pStyle w:val="ListBullet"/>
      </w:pPr>
      <w:r>
        <w:rPr>
          <w:rFonts w:ascii="Calibri" w:hAnsi="Calibri" w:eastAsia="Calibri"/>
          <w:b w:val="0"/>
          <w:i w:val="0"/>
          <w:sz w:val="22"/>
        </w:rPr>
        <w:t>Song-dynasty sources describe compasses for navigation</w:t>
      </w:r>
    </w:p>
    <w:p>
      <w:pPr>
        <w:pStyle w:val="ListBullet"/>
      </w:pPr>
      <w:r>
        <w:rPr>
          <w:rFonts w:ascii="Calibri" w:hAnsi="Calibri" w:eastAsia="Calibri"/>
          <w:b w:val="0"/>
          <w:i w:val="0"/>
          <w:sz w:val="22"/>
        </w:rPr>
        <w:t>The instrument reached the Islamic world and Europe in the later Middle Ages</w:t>
      </w:r>
    </w:p>
    <w:p>
      <w:pPr>
        <w:pStyle w:val="ListBullet"/>
      </w:pPr>
      <w:r>
        <w:rPr>
          <w:rFonts w:ascii="Calibri" w:hAnsi="Calibri" w:eastAsia="Calibri"/>
          <w:b w:val="0"/>
          <w:i w:val="0"/>
          <w:sz w:val="22"/>
        </w:rPr>
        <w:t>It made reliable travel out of sight of land far more practical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compass is a small magnet, often a needle, that can turn freely and settle along Earth's magnetic field. One end points roughly toward magnetic north (in Chinese tradition the emphasis was often on the south). It does not need a view of the stars or the sun. For a sailor or a caravan, that means a direction when clouds, night, or open water would otherwise hide every landmark - like a quiet arrow that always knows which way is which.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Chinese scholars and craftsmen developed the first magnetic direction-finders. Early devices used lodestone, a naturally magnetic mineral. Later needles were iron that had been magnetised. No single inventor is securely named. The compass grew from observing that certain stones 'seek' a direction - a fact of nature that people then mounted on a board or in a bowl of water.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Texts from the Han period already discuss magnetic stones. Clear use of the compass for navigation is well attested in the Song dynasty (tenth to thirteenth centuries). The instrument later appeared in the Islamic world and in Europe, where it became central to Mediterranean and Atlantic sailing. Needs of trade, ritual building placement (geomancy), and craft all played a part.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compass linked a hidden property of Earth - its magnetic field - to everyday travel. It is an early scientific instrument: a repeatable pointer, not a myth. It also raised new questions that later physics would answer: why the needle moves, why 'north' on a map is not exactly magnetic north, and how the field changes over time.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With a compass, charts became more useful and voyages more ambitious. It joined the astrolabe, later the sextant, and much later GPS as a family of wayfinding tools. Magnetic compasses still back up electronic systems on ships and planes. The same magnetism later appeared in electric motors, generators, and data storage.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Open-ocean trade and exploration depended on knowing direction when the coast disappeared. That changed maps, empires, and the mixing of peoples - with both exchange and conquest. In ordinary life the compass became a pocket tool, then a phone app that still uses magnets and satellites. Human mobility grew because a quiet physical fact was turned into a trustworthy sign.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'Compass.'</w:t>
      </w:r>
      <w:hyperlink r:id="rId9">
        <w:r>
          <w:rPr>
            <w:color w:val="0563C1"/>
            <w:u w:val="single"/>
          </w:rPr>
          <w:t xml:space="preserve">https://www.britannica.com/technology/compass-navigational-instrument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Royal Museums Greenwich. History of the magnetic compass.</w:t>
      </w:r>
      <w:hyperlink r:id="rId10">
        <w:r>
          <w:rPr>
            <w:color w:val="0563C1"/>
            <w:u w:val="single"/>
          </w:rPr>
          <w:t xml:space="preserve">https://www.rmg.co.uk/stories/topics/history-magnetic-compass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Navigation and magnetism collections.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The Compass</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