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7.10 Cellular Agriculture</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early 21st-century tissue-engineering proofs; 2010s cultured meat demos; ongoing scale-up and regulation | Key figure(s): Tissue engineers; food-tech researchers; startups and university labs growing animal cells for food</w:t>
      </w:r>
    </w:p>
    <w:p>
      <w:pPr>
        <w:spacing w:after="160" w:line="276" w:lineRule="auto"/>
      </w:pPr>
      <w:r>
        <w:rPr>
          <w:rFonts w:ascii="Calibri" w:hAnsi="Calibri" w:eastAsia="Calibri"/>
          <w:b w:val="0"/>
          <w:i w:val="0"/>
          <w:sz w:val="22"/>
        </w:rPr>
        <w:t>Cellular agriculture grows animal products from cells rather than raising and slaughtering whole animals. Cultured meat and related foods aim to decouple protein from traditional livestock footprints.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Tissue-engineering methods adapted bioreactors and scaffolds to grow muscle and fat cells for food</w:t>
      </w:r>
    </w:p>
    <w:p>
      <w:pPr>
        <w:pStyle w:val="ListBullet"/>
      </w:pPr>
      <w:r>
        <w:rPr>
          <w:rFonts w:ascii="Calibri" w:hAnsi="Calibri" w:eastAsia="Calibri"/>
          <w:b w:val="0"/>
          <w:i w:val="0"/>
          <w:sz w:val="22"/>
        </w:rPr>
        <w:t>Public cultured-meat tastings and pilot approvals appeared in the 2010s–2020s in a few jurisdictions</w:t>
      </w:r>
    </w:p>
    <w:p>
      <w:pPr>
        <w:pStyle w:val="ListBullet"/>
      </w:pPr>
      <w:r>
        <w:rPr>
          <w:rFonts w:ascii="Calibri" w:hAnsi="Calibri" w:eastAsia="Calibri"/>
          <w:b w:val="0"/>
          <w:i w:val="0"/>
          <w:sz w:val="22"/>
        </w:rPr>
        <w:t>Growth media, cell lines, and sterile scale-up dominate cost and engineering challenges</w:t>
      </w:r>
    </w:p>
    <w:p>
      <w:pPr>
        <w:pStyle w:val="ListBullet"/>
      </w:pPr>
      <w:r>
        <w:rPr>
          <w:rFonts w:ascii="Calibri" w:hAnsi="Calibri" w:eastAsia="Calibri"/>
          <w:b w:val="0"/>
          <w:i w:val="0"/>
          <w:sz w:val="22"/>
        </w:rPr>
        <w:t>Related products include cell-based dairy proteins and other animal-derived molecules made without herds</w:t>
      </w:r>
    </w:p>
    <w:p>
      <w:pPr>
        <w:pStyle w:val="ListBullet"/>
      </w:pPr>
      <w:r>
        <w:rPr>
          <w:rFonts w:ascii="Calibri" w:hAnsi="Calibri" w:eastAsia="Calibri"/>
          <w:b w:val="0"/>
          <w:i w:val="0"/>
          <w:sz w:val="22"/>
        </w:rPr>
        <w:t>Regulation, labelling, and energy use remain active debates beside technical progress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Cellular agriculture produces agricultural goods — especially meat, fat, or dairy proteins — by culturing animal cells or microbial hosts instead of farming whole animals for every kilogram. Cells multiply in bioreactors with nutrients, sometimes on scaffolds that shape texture. The goal is familiar foods with different supply chains. In everyday language, it is meat grown like a crop of cells.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 field inherits decades of medical tissue engineering and fermentation know-how. Academic and startup teams then targeted food rather than implants. No single inventor owns cultured meat; it is a convergence of cell biology, bioprocess engineering, and food science. Chefs and regulators joined late as products neared plates.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Proof-of-concept burgers and nuggets in the 2010s proved sensory possibility at high cost. Pilot plants and limited restaurant sales followed in places with novel-food pathways. Scale-up battles focus on cheap media, contamination control, and texture that matches whole cuts. Parallel microbial fermentation for animal proteins advanced on a related track. Mass-market status is still unfinished business.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Cellular agriculture stresses sterile bioprocessing at food volumes and quantitative sensory science. It measures land, water, and greenhouse trade-offs against livestock baselines — with contested life-cycle analyses. Stem-cell and immortalised line biology become food-process variables. Scientifically, it asks whether animal tissue can be a manufactured material.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Alternative-protein investment spilled into plant-based and precision-fermentation sectors. Bioreactor vendors found new customers beyond pharma. Culinary R&amp;D reinvented marinades and fats for cultured blends. Policy fights over the word 'meat' foreshadow labelling wars elsewhere.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For most eaters the plate has not yet changed; for researchers and investors it already has. Livestock communities watch for economic threat or niche coexistence. Ethical debates split among animal welfare, 'naturalness,' and energy justice. If costs fall, city protein supply could partially delink from pasture — with new industrial dependencies.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Good Food Institute. Cultivated meat and fermentation explainers.</w:t>
      </w:r>
      <w:hyperlink r:id="rId9">
        <w:r>
          <w:rPr>
            <w:color w:val="0563C1"/>
            <w:u w:val="single"/>
          </w:rPr>
          <w:t xml:space="preserve">https://gfi.org/cultivated-meat/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FAO. Food systems and livestock publications.</w:t>
      </w:r>
      <w:hyperlink r:id="rId10">
        <w:r>
          <w:rPr>
            <w:color w:val="0563C1"/>
            <w:u w:val="single"/>
          </w:rPr>
          <w:t xml:space="preserve">https://www.fao.org/animal-production/en</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Food and biotechnology objects and stories.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Nature. Cultured meat subject page.</w:t>
      </w:r>
      <w:hyperlink r:id="rId12">
        <w:r>
          <w:rPr>
            <w:color w:val="0563C1"/>
            <w:u w:val="single"/>
          </w:rPr>
          <w:t xml:space="preserve">https://www.nature.com/subjects/cultured-meat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FDA. Human food made with cultured animal cells.</w:t>
      </w:r>
      <w:hyperlink r:id="rId13">
        <w:r>
          <w:rPr>
            <w:color w:val="0563C1"/>
            <w:u w:val="single"/>
          </w:rPr>
          <w:t xml:space="preserve">https://www.fda.gov/food/food-ingredients-packaging/human-food-made-cultured-animal-cells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fi.org/cultivated-meat/" TargetMode="External"/><Relationship Id="rId10" Type="http://schemas.openxmlformats.org/officeDocument/2006/relationships/hyperlink" Target="https://www.fao.org/animal-production/e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cultured-meat" TargetMode="External"/><Relationship Id="rId13" Type="http://schemas.openxmlformats.org/officeDocument/2006/relationships/hyperlink" Target="https://www.fda.gov/food/food-ingredients-packaging/human-food-made-cultured-animal-ce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7.10 Cellular Agriculture</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