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7.3 Battery Technology</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1800 (Volta's pile); 1991 (Sony's first commercial lithium-ion battery) | Key figure(s): Alessandro Volta; John Goodenough, M. Stanley Whittingham, Akira Yoshino (Nobel Prize 2019)</w:t>
      </w:r>
    </w:p>
    <w:p>
      <w:pPr>
        <w:spacing w:after="160" w:line="276" w:lineRule="auto"/>
      </w:pPr>
      <w:r>
        <w:rPr>
          <w:rFonts w:ascii="Calibri" w:hAnsi="Calibri" w:eastAsia="Calibri"/>
          <w:b w:val="0"/>
          <w:i w:val="0"/>
          <w:sz w:val="22"/>
        </w:rPr>
        <w:t>A battery stores chemical energy and releases it as electric current. Lithium-ion cells, commercialised in the 1990s, made lightweight rechargeable power the norm for portables and, increasingly, cars.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Alessandro Volta's pile (1800) was the first true battery</w:t>
      </w:r>
    </w:p>
    <w:p>
      <w:pPr>
        <w:pStyle w:val="ListBullet"/>
      </w:pPr>
      <w:r>
        <w:rPr>
          <w:rFonts w:ascii="Calibri" w:hAnsi="Calibri" w:eastAsia="Calibri"/>
          <w:b w:val="0"/>
          <w:i w:val="0"/>
          <w:sz w:val="22"/>
        </w:rPr>
        <w:t>Gaston Planté invented the lead–acid battery in 1859 — still used in cars</w:t>
      </w:r>
    </w:p>
    <w:p>
      <w:pPr>
        <w:pStyle w:val="ListBullet"/>
      </w:pPr>
      <w:r>
        <w:rPr>
          <w:rFonts w:ascii="Calibri" w:hAnsi="Calibri" w:eastAsia="Calibri"/>
          <w:b w:val="0"/>
          <w:i w:val="0"/>
          <w:sz w:val="22"/>
        </w:rPr>
        <w:t>Whittingham, Goodenough, and Yoshino developed lithium-ion chemistry</w:t>
      </w:r>
    </w:p>
    <w:p>
      <w:pPr>
        <w:pStyle w:val="ListBullet"/>
      </w:pPr>
      <w:r>
        <w:rPr>
          <w:rFonts w:ascii="Calibri" w:hAnsi="Calibri" w:eastAsia="Calibri"/>
          <w:b w:val="0"/>
          <w:i w:val="0"/>
          <w:sz w:val="22"/>
        </w:rPr>
        <w:t>Sony commercialised the lithium-ion battery in 1991</w:t>
      </w:r>
    </w:p>
    <w:p>
      <w:pPr>
        <w:pStyle w:val="ListBullet"/>
      </w:pPr>
      <w:r>
        <w:rPr>
          <w:rFonts w:ascii="Calibri" w:hAnsi="Calibri" w:eastAsia="Calibri"/>
          <w:b w:val="0"/>
          <w:i w:val="0"/>
          <w:sz w:val="22"/>
        </w:rPr>
        <w:t>Energy density — how much energy per kilogram — is the central race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battery is a package of chemical reactions that push electrons through an external circuit. A cell has a positive electrode, a negative electrode, and an electrolyte — a medium ions can move through. Rechargeable batteries run the reactions in reverse when you apply current. Energy density is how much energy you store per kilogram or litre. That number decides whether a phone lasts a day or a car goes 400 kilometres.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Alessandro Volta announced the voltaic pile in 1800. Gaston Planté's lead–acid battery (1859) became the car starter battery. For portables, lithium-ion was the leap: Stanley Whittingham, John Goodenough, and Akira Yoshino made decisive chemical steps and shared a Nobel Prize in 2019. Sony sold the first commercial lithium-ion cells in 1991. Countless engineers then made them safer and cheaper.</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Volta was answering Galvani's frog-leg mystery with a stack of metals and brine. The late twentieth century needed a battery that did not leak like earlier lithium metal cells. Consumer electronics and a materials-science search for hosts that can take lithium ions in and out drove the work. Safety incidents taught hard lessons about separators and control circuits.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Batteries made electricity portable and schedulable. They are applied electrochemistry: voltage, capacity, and cycle life are measurable design goals. Grid storage now uses related cells to hold solar power after sunset. Scientifically the field is a race against physics and fire. Every percent of density is a research programme.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Laptops, phones, cordless tools, and electric vehicles are lithium-ion stories. Research continues on solid-state, sodium-ion, and better recycling. Mining of lithium, nickel, and cobalt raises environmental and labour questions. The sequel is a circular industry, not only a better cell. Charging networks are the public face of the same chemistry.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gained untethered devices and, increasingly, quieter cars. Workplaces lost some cords and gained a new anxiety: battery health. Society must manage mines, fires, and e-waste. Portable power changed what 'away from a socket' means. Mobility and communication now assume a block of stored ions in the bag or the floor of the car.</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'Battery.'</w:t>
      </w:r>
      <w:hyperlink r:id="rId9">
        <w:r>
          <w:rPr>
            <w:color w:val="0563C1"/>
            <w:u w:val="single"/>
          </w:rPr>
          <w:t xml:space="preserve">https://www.britannica.com/technology/battery-electronics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Science History Institute. Battery history resources.</w:t>
      </w:r>
      <w:hyperlink r:id="rId10">
        <w:r>
          <w:rPr>
            <w:color w:val="0563C1"/>
            <w:u w:val="single"/>
          </w:rPr>
          <w:t xml:space="preserve">https://www.sciencehistory.org/education/scientific-biographies/alessandro-volta/</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Voltaic piles and later cells.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Chemistry 2019 (Goodenough, Whittingham, Yoshino) — lithium-ion batteries.</w:t>
      </w:r>
      <w:hyperlink r:id="rId12">
        <w:r>
          <w:rPr>
            <w:color w:val="0563C1"/>
            <w:u w:val="single"/>
          </w:rPr>
          <w:t xml:space="preserve">https://www.nobelprize.org/prizes/chemistry/2019/summary/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International Energy Agency. Global EV Outlook (batteries and storage context).</w:t>
      </w:r>
      <w:hyperlink r:id="rId13">
        <w:r>
          <w:rPr>
            <w:color w:val="0563C1"/>
            <w:u w:val="single"/>
          </w:rPr>
          <w:t xml:space="preserve">https://www.iea.org/reports/global-ev-outlook-2024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attery-electronics" TargetMode="External"/><Relationship Id="rId10" Type="http://schemas.openxmlformats.org/officeDocument/2006/relationships/hyperlink" Target="https://www.sciencehistory.org/education/scientific-biographies/alessandro-volta/"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obelprize.org/prizes/chemistry/2019/summary/" TargetMode="External"/><Relationship Id="rId13" Type="http://schemas.openxmlformats.org/officeDocument/2006/relationships/hyperlink" Target="https://www.iea.org/reports/global-ev-outlook-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7.3 Battery Technology</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