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7.5 Robotics</w:t>
      </w:r>
    </w:p>
    <w:p>
      <w:pPr>
        <w:spacing w:after="80"/>
      </w:pPr>
      <w:r>
        <w:rPr>
          <w:rFonts w:ascii="Calibri" w:hAnsi="Calibri" w:eastAsia="Calibri"/>
          <w:b w:val="0"/>
          <w:i/>
          <w:color w:val="505050"/>
          <w:sz w:val="22"/>
        </w:rPr>
        <w:t>7. Emerging and Transformative Technologies</w:t>
      </w:r>
    </w:p>
    <w:p>
      <w:pPr>
        <w:spacing w:after="200"/>
      </w:pPr>
      <w:r>
        <w:rPr>
          <w:rFonts w:ascii="Calibri" w:hAnsi="Calibri" w:eastAsia="Calibri"/>
          <w:b w:val="0"/>
          <w:i/>
          <w:sz w:val="22"/>
        </w:rPr>
        <w:t>Period: 1961 (Unimate, first industrial robot); 1970s automated manufacturing; 21st century AI-enabled robotics | Key figure(s): George Devol (Unimate, 1961); Joseph Engelberger; Boston Dynamics; Rodney Brooks; Masahiro Mori</w:t>
      </w:r>
    </w:p>
    <w:p>
      <w:pPr>
        <w:spacing w:after="160" w:line="276" w:lineRule="auto"/>
      </w:pPr>
      <w:r>
        <w:rPr>
          <w:rFonts w:ascii="Calibri" w:hAnsi="Calibri" w:eastAsia="Calibri"/>
          <w:b w:val="0"/>
          <w:i w:val="0"/>
          <w:sz w:val="22"/>
        </w:rPr>
        <w:t>Robotics is the design of machines that sense, decide, and act in the physical world. From factory arms to surgical helpers, robots extend what a programmed body can do.</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The word 'robot' comes from Karel Čapek's 1920 play R.U.R.</w:t>
      </w:r>
    </w:p>
    <w:p>
      <w:pPr>
        <w:pStyle w:val="ListBullet"/>
      </w:pPr>
      <w:r>
        <w:rPr>
          <w:rFonts w:ascii="Calibri" w:hAnsi="Calibri" w:eastAsia="Calibri"/>
          <w:b w:val="0"/>
          <w:i w:val="0"/>
          <w:sz w:val="22"/>
        </w:rPr>
        <w:t>Unimate, installed in 1961 at a General Motors plant, was an early industrial robot</w:t>
      </w:r>
    </w:p>
    <w:p>
      <w:pPr>
        <w:pStyle w:val="ListBullet"/>
      </w:pPr>
      <w:r>
        <w:rPr>
          <w:rFonts w:ascii="Calibri" w:hAnsi="Calibri" w:eastAsia="Calibri"/>
          <w:b w:val="0"/>
          <w:i w:val="0"/>
          <w:sz w:val="22"/>
        </w:rPr>
        <w:t>A robot typically combines sensors, a computer, and actuators (motors)</w:t>
      </w:r>
    </w:p>
    <w:p>
      <w:pPr>
        <w:pStyle w:val="ListBullet"/>
      </w:pPr>
      <w:r>
        <w:rPr>
          <w:rFonts w:ascii="Calibri" w:hAnsi="Calibri" w:eastAsia="Calibri"/>
          <w:b w:val="0"/>
          <w:i w:val="0"/>
          <w:sz w:val="22"/>
        </w:rPr>
        <w:t>Most working robots are specialised, not human-shaped</w:t>
      </w:r>
    </w:p>
    <w:p>
      <w:pPr>
        <w:pStyle w:val="ListBullet"/>
      </w:pPr>
      <w:r>
        <w:rPr>
          <w:rFonts w:ascii="Calibri" w:hAnsi="Calibri" w:eastAsia="Calibri"/>
          <w:b w:val="0"/>
          <w:i w:val="0"/>
          <w:sz w:val="22"/>
        </w:rPr>
        <w:t>AI is increasingly the 'decide' part of sense–decide–act</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robot is a machine that can sense its surroundings, compute a response, and move or manipulate objects. Actuators are the motors and pistons that do the moving. Most industrial robots are arms in cages, not walking people. Autonomy is a scale: some robots repeat a fixed path; others adapt. Robotics is the engineering of useful action, not the myth of a metal servant.</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Karel Čapek's play gave the world the word (from a Slavic root for forced work). George Devol and Joseph Engelberger commercialised Unimate, which stacked hot metal in 1961. Earlier automata and Grey Walter's tortoises were ancestors. Japan, Germany, and others then built a robot industry. Today's surgical assistants and warehouse bots have many parents.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Factories after 1960 wanted repeatable, dangerous jobs done without fatigue. Computing, hydraulics, and later cheap sensors made that possible. The 1980s boom and bust taught that robots need the right task, not only a clever arm. Twenty-first-century warehouses and hospitals created new markets. Humanoid demos attract cameras; specialised machines earn the money.</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Robotics is a meeting of mechanics, control theory, and computer vision. It forces precise definitions of safety around moving mass. Scientifically it tests how much intelligence is needed for a simple physical act — grasping a cup is still hard. The field also feeds back into AI: a robot that fails in the real world cannot hide in a dataset.</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Welding, painting, chip handling, and now last-mile delivery experiments are sequels. Drones are flying robots. Soft robots and exoskeletons try to work nearer humans. Regulation and labour questions follow: who is liable, and who is displaced. Home robots remain limited because homes are messy.</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Workers gained relief from some toxic and repetitive tasks and lost some bargaining power where automation was used only to cut headcount. Consumers gained cheaper goods and, sometimes, worse service. Society must decide how to share productivity. Robotics keeps reshaping the dignity and the danger of work.</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'Robot.'</w:t>
      </w:r>
      <w:hyperlink r:id="rId9">
        <w:r>
          <w:rPr>
            <w:color w:val="0563C1"/>
            <w:u w:val="single"/>
          </w:rPr>
          <w:t xml:space="preserve">https://www.britannica.com/technology/robot-technology</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'Karel Čapek.'</w:t>
      </w:r>
      <w:hyperlink r:id="rId10">
        <w:r>
          <w:rPr>
            <w:color w:val="0563C1"/>
            <w:u w:val="single"/>
          </w:rPr>
          <w:t xml:space="preserve">https://www.britannica.com/biography/Karel-Capek</w:t>
        </w:r>
      </w:hyperlink>
    </w:p>
    <w:p>
      <w:pPr>
        <w:spacing w:before="240" w:after="120"/>
      </w:pPr>
      <w:r>
        <w:rPr>
          <w:rFonts w:ascii="Calibri" w:hAnsi="Calibri" w:eastAsia="Calibri"/>
          <w:b/>
          <w:i w:val="0"/>
          <w:color w:val="004E8C"/>
          <w:sz w:val="24"/>
        </w:rPr>
        <w:t>D. 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The Henry Ford. Unimate and industrial robots.</w:t>
      </w:r>
      <w:hyperlink r:id="rId11">
        <w:r>
          <w:rPr>
            <w:color w:val="0563C1"/>
            <w:u w:val="single"/>
          </w:rPr>
          <w:t xml:space="preserve">https://www.thehenryford.org/collections-and-research/digital-collections/artifact/157068/</w:t>
        </w:r>
      </w:hyperlink>
    </w:p>
    <w:p>
      <w:pPr>
        <w:spacing w:before="240" w:after="120"/>
      </w:pPr>
      <w:r>
        <w:rPr>
          <w:rFonts w:ascii="Calibri" w:hAnsi="Calibri" w:eastAsia="Calibri"/>
          <w:b/>
          <w:i w:val="0"/>
          <w:color w:val="004E8C"/>
          <w:sz w:val="24"/>
        </w:rPr>
        <w:t>H. Professional societies and standards bodies</w:t>
      </w:r>
    </w:p>
    <w:p>
      <w:pPr>
        <w:spacing w:after="80"/>
        <w:ind w:left="360"/>
      </w:pPr>
      <w:r>
        <w:rPr>
          <w:rFonts w:ascii="Calibri" w:hAnsi="Calibri" w:eastAsia="Calibri"/>
          <w:b w:val="0"/>
          <w:i w:val="0"/>
          <w:sz w:val="22"/>
        </w:rPr>
        <w:t xml:space="preserve">1. </w:t>
      </w:r>
      <w:r>
        <w:rPr>
          <w:rFonts w:ascii="Calibri" w:hAnsi="Calibri" w:eastAsia="Calibri"/>
          <w:b w:val="0"/>
          <w:i w:val="0"/>
          <w:sz w:val="22"/>
        </w:rPr>
        <w:t>IEEE Robotics and Automation Society.</w:t>
      </w:r>
      <w:hyperlink r:id="rId12">
        <w:r>
          <w:rPr>
            <w:color w:val="0563C1"/>
            <w:u w:val="single"/>
          </w:rPr>
          <w:t xml:space="preserve">https://www.ieee-ras.org/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robot-technology" TargetMode="External"/><Relationship Id="rId10" Type="http://schemas.openxmlformats.org/officeDocument/2006/relationships/hyperlink" Target="https://www.britannica.com/biography/Karel-Capek" TargetMode="External"/><Relationship Id="rId11" Type="http://schemas.openxmlformats.org/officeDocument/2006/relationships/hyperlink" Target="https://www.thehenryford.org/collections-and-research/digital-collections/artifact/157068/" TargetMode="External"/><Relationship Id="rId12" Type="http://schemas.openxmlformats.org/officeDocument/2006/relationships/hyperlink" Target="https://www.ieee-ra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7.5 Robotics</dc:title>
  <dc:subject>7. Emerging and Transformative Technologies</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