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2.9 Статистика жана ыктымалдуулук</w:t>
      </w:r>
    </w:p>
    <w:p>
      <w:pPr>
        <w:spacing w:after="80"/>
      </w:pPr>
      <w:r>
        <w:rPr>
          <w:rFonts w:ascii="Calibri" w:hAnsi="Calibri" w:eastAsia="Calibri"/>
          <w:b w:val="0"/>
          <w:i/>
          <w:color w:val="505050"/>
          <w:sz w:val="22"/>
        </w:rPr>
        <w:t>2. Билим, илим жана өлчөө</w:t>
      </w:r>
    </w:p>
    <w:p>
      <w:pPr>
        <w:spacing w:after="200"/>
      </w:pPr>
      <w:r>
        <w:rPr>
          <w:rFonts w:ascii="Calibri" w:hAnsi="Calibri" w:eastAsia="Calibri"/>
          <w:b w:val="0"/>
          <w:i/>
          <w:sz w:val="22"/>
        </w:rPr>
        <w:t>Мезгил: болжол менен 1650-жылдар (классикалык ыктымалдуулук); XVIII–XX кылымдар (статистикалык тыянак жана азыркы ыкмалар) | Негизги өкүлдөр: Блез Паскаль; Пьер де Ферма; Якоб Бернулли; Пьер-Симон Лаплас; Карл Пирсон; Рональд Фишер жана кийинки көптөгөн статистиктер</w:t>
      </w:r>
    </w:p>
    <w:p>
      <w:pPr>
        <w:spacing w:after="160" w:line="276" w:lineRule="auto"/>
      </w:pPr>
      <w:r>
        <w:rPr>
          <w:rFonts w:ascii="Calibri" w:hAnsi="Calibri" w:eastAsia="Calibri"/>
          <w:b w:val="0"/>
          <w:i w:val="0"/>
          <w:sz w:val="22"/>
        </w:rPr>
        <w:t>Статистика менен ыктымалдуулук белгисиздикти салыштырууга, текшерүүгө жана үйрөтүүгө боло турган санга айлантат. Чүкө же камсыздандыруу таблицасынан клиникалык сыноо менен климат моделине чейин алар кокустук катышкан далилдин тили болуп калган.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Паскаль менен Ферманын 1654-жылдагы кат алышуусу кумарпоздор жана математиктер үчүн кокустуктун классикалык маселелерин так койгон</w:t>
      </w:r>
    </w:p>
    <w:p>
      <w:pPr>
        <w:pStyle w:val="ListBullet"/>
      </w:pPr>
      <w:r>
        <w:rPr>
          <w:rFonts w:ascii="Calibri" w:hAnsi="Calibri" w:eastAsia="Calibri"/>
          <w:b w:val="0"/>
          <w:i w:val="0"/>
          <w:sz w:val="22"/>
        </w:rPr>
        <w:t>Бернуллинин чоң сандар мыйзамы узак мөөнөттөгү жыштыкты негизги ыктымалдуулук менен байланыштырган</w:t>
      </w:r>
    </w:p>
    <w:p>
      <w:pPr>
        <w:pStyle w:val="ListBullet"/>
      </w:pPr>
      <w:r>
        <w:rPr>
          <w:rFonts w:ascii="Calibri" w:hAnsi="Calibri" w:eastAsia="Calibri"/>
          <w:b w:val="0"/>
          <w:i w:val="0"/>
          <w:sz w:val="22"/>
        </w:rPr>
        <w:t>Лаплас жана башкалар ыктымалдуулукту астрономияга, ката теориясына жана алгачкы коомдук эсепке киргизген</w:t>
      </w:r>
    </w:p>
    <w:p>
      <w:pPr>
        <w:pStyle w:val="ListBullet"/>
      </w:pPr>
      <w:r>
        <w:rPr>
          <w:rFonts w:ascii="Calibri" w:hAnsi="Calibri" w:eastAsia="Calibri"/>
          <w:b w:val="0"/>
          <w:i w:val="0"/>
          <w:sz w:val="22"/>
        </w:rPr>
        <w:t>Пирсон, Фишер жана алардын замандаштары азыркы гипотеза сыноосун, регрессияны жана тажрыйба долбоорун калыптандырган</w:t>
      </w:r>
    </w:p>
    <w:p>
      <w:pPr>
        <w:pStyle w:val="ListBullet"/>
      </w:pPr>
      <w:r>
        <w:rPr>
          <w:rFonts w:ascii="Calibri" w:hAnsi="Calibri" w:eastAsia="Calibri"/>
          <w:b w:val="0"/>
          <w:i w:val="0"/>
          <w:sz w:val="22"/>
        </w:rPr>
        <w:t>Бүгүн камсыздандыруу, эпидемиология, сурамжылоо, машина үйрөнүү жана сапатты көзөмөлдөө ыктымалдуулукка таянат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Статистика жана ыктымалдуулук — натыйжа так эмес учурда ой жүгүртүүнүн кош куралы. Ыктымалдуулук окуяга — чүкөнүн белгилүү бетине, бороонго же оң тестке — ишеним даражасын же узак мөөнөттөгү жыштыкты берет. Статистика маалымат чогултуп, мыйзамченемди жыйынтыктайт жана көргөн көрүнүштү жалгыз кокустук канчалык түшүндүрө аларын сурайт. Экөө туюмдун ордуна башкалар да текшере ала турган модель, орточо сан, аралык жана сыноо сунуштайт. Жөнөкөй тил менен айтканда, бул туманды өлчөө өнөрү: анын калыңдыгын, канчалык бат тарарын жана кийинки кадам үчүн эмнени билдирерин айтуу.</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Кокустук эч кимге таандык эмес. Чүкө менен лотерея байыркы замандан бар, бирок Паскаль менен Ферма утушту бөлүштүрүү маселеси тууралуу кат алышканда теория бир тутумга келе баштаган. Якоб Бернулли алгачкы чектик теоремаларды далилдеген; Лаплас ыктымалдуулукту асман механикасына жана катага колдонгон. XIX кылымдагы эл каттоо мекемелери менен камсыздандыруу компаниялары практикалык санакты талап кылган. XX кылымда Пирсон, Госсет, Фишер, Нейман жана башка көптөр бүгүн лабораторияда окутулган тыянак чыгаруу куралдарын түзүшкөн.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XVII кылымдын ортосундагы кат алышуу элдик болжолдон формалдуу эсепке өткөн бурулуш болгон. XVIII кылымда ыктымалдуулук өлүм-житим таблицасына жана өлчөө катасына колдонулган; XIX кылымда мамлекет менен өнөр жай үчүн расмий статистика көбөйгөн. 1900–1930-жылдары корреляция, хи-квадрат, дисперсиялык талдоо жана алдын ала долбоорлонгон тажрыйба жалпы колдонулуучу ыкмага айланган. Компьютер кийин кайра тандап эсептөөнү жана чоң моделди көнүмүш кылды, бирок негизги суроолор — «канчалык ыктымал?» жана «канчалык ишенимдүү?» — өзгөргөн жок.</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Ыктымалдуулук билбеген нерсени билгендей көрсөтпөстөн, белгисиздикти формалдуу тилде берет. Ал ката аралыгын, маанилүүлүк сыноосун, Байес боюнча жаңыртууну жана генетикадан физикага чейинки кокустук моделдерди негиздейт. Статистика гипотезаны маалымат менен беттештирет: эгер көрүнүш нөлдүк моделде кадимки болсо, аны ачылыш деп жарыялоого болбойт. Бул тармак бир жактуулукту, жашыруун аралашкан себепти жана тандоонун чегин да көрсөтөт. Бул — сан менен айтылган илимий токтоолук; ансыз «далил» жеке мисалга айланып калат.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Клиникалык сыноо, сапатты көзөмөлдөө, эконометрика жана климат моделдеринин тобу статистикалык тилде сүйлөйт. Машина үйрөнүү жоготуу функциясын жана ыктымал баалоону мурастаган; криптография менен маалымат теориясынын да кокустук менен терең байланышы бар. Коомдук саясат сурамжылоо менен тобокелдик баасына таянат, бул куралдарсыз аларды түшүнүү мүмкүн эмес. Алгоритм күңүрт көрүнсө да, аны үйрөтүү жана баалоо тандоо менен катага таянат.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Камсыздандыруу акысы, аба ырайы божомолу, шайлоо сурамжылоосу жана медициналык скринингдин жыйынтыгы күнүмдүк сөзгө ыктымалдык катары кирди. Жумушчу статистикалык сапат көзөмөлүнө, бейтап p-маани жана ишеним аралыгына туш болот; алар дайыма эле жакшы түшүндүрүлбөйт. Бир эле курал тобокелдикти тактай да, алсыз пикирди илимий өңгө боёй да алат. Маалыматка жетүү жана кокустукту түшүнүү үнсүз бийликке айланган. Күнүмдүк жашоо көбүрөөк сан менен курчалды: сапарды, акчаны жана дарылоону жаңылышы мүмкүн экенин ачык айткан божомол менен пландайбыз; ушул чынчылдык өзү азыркы доордун белеги.</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Hacking, Ian. The Emergence of Probability. 2nd ed. Cambridge: Cambridge University Press, 2006.</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“Probability theory” (“Ыктымалдуулук теориясы”).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https://www.britannica.com/science/probability-theory</w:t>
        </w:r>
      </w:hyperlink>
    </w:p>
    <w:p>
      <w:pPr>
        <w:spacing w:after="80"/>
        <w:ind w:left="360"/>
      </w:pPr>
      <w:r>
        <w:rPr>
          <w:rFonts w:ascii="Calibri" w:hAnsi="Calibri" w:eastAsia="Calibri"/>
          <w:b w:val="0"/>
          <w:i w:val="0"/>
          <w:sz w:val="22"/>
        </w:rPr>
        <w:t>2. Encyclopaedia Britannica. “Statistics” (“Статистика”).</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https://www.britannica.com/science/statistics</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Stanford Encyclopedia of Philosophy. Ыктымалдуулукту түшүндүрүү жолдору.</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https://plato.stanford.edu/entries/probability-interpret/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robability-theory" TargetMode="External"/><Relationship Id="rId10" Type="http://schemas.openxmlformats.org/officeDocument/2006/relationships/hyperlink" Target="https://www.britannica.com/science/statistics" TargetMode="External"/><Relationship Id="rId11" Type="http://schemas.openxmlformats.org/officeDocument/2006/relationships/hyperlink" Target="https://plato.stanford.edu/entries/probability-interpr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Статистика жана ыктымалдуулук</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