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6.12 Жарым өткөргүчтөр технологиясы</w:t>
      </w:r>
    </w:p>
    <w:p>
      <w:pPr>
        <w:spacing w:after="80"/>
      </w:pPr>
      <w:r>
        <w:rPr>
          <w:rFonts w:ascii="Calibri" w:hAnsi="Calibri" w:eastAsia="Calibri"/>
          <w:b w:val="0"/>
          <w:i/>
          <w:color w:val="505050"/>
          <w:sz w:val="22"/>
        </w:rPr>
        <w:t>6. Санарип технологиялар, космос жана байланыш</w:t>
      </w:r>
    </w:p>
    <w:p>
      <w:pPr>
        <w:spacing w:after="200"/>
      </w:pPr>
      <w:r>
        <w:rPr>
          <w:rFonts w:ascii="Calibri" w:hAnsi="Calibri" w:eastAsia="Calibri"/>
          <w:b w:val="0"/>
          <w:i/>
          <w:sz w:val="22"/>
        </w:rPr>
        <w:t>Мезгил: 1947-жыл (транзистор); 1958-жыл (интегралдык схема); 1960-жылдардан азыркыга чейин (Мур мыйзамына ылайык кичирейүү) | Негизги өкүлдөр: Bell Labs; Texas Instruments; Intel; TSMC; ASML</w:t>
      </w:r>
    </w:p>
    <w:p>
      <w:pPr>
        <w:spacing w:after="160" w:line="276" w:lineRule="auto"/>
      </w:pPr>
      <w:r>
        <w:rPr>
          <w:rFonts w:ascii="Calibri" w:hAnsi="Calibri" w:eastAsia="Calibri"/>
          <w:b w:val="0"/>
          <w:i w:val="0"/>
          <w:sz w:val="22"/>
        </w:rPr>
        <w:t>Жарым өткөргүчтөр технологиясы — электр тогун өткөрүү жөндөмү металлдар менен изоляторлордун ортосунда турган материалдарды алуу жана башкаруу өнөрү. Микросхемалар, күн батареялары жана LED чырактары дал ушул өнөр жай тармагына таянат.</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Компьютердик микросхемаларда эң көп колдонулган жарым өткөргүч — кремний</w:t>
      </w:r>
    </w:p>
    <w:p>
      <w:pPr>
        <w:pStyle w:val="ListBullet"/>
      </w:pPr>
      <w:r>
        <w:rPr>
          <w:rFonts w:ascii="Calibri" w:hAnsi="Calibri" w:eastAsia="Calibri"/>
          <w:b w:val="0"/>
          <w:i w:val="0"/>
          <w:sz w:val="22"/>
        </w:rPr>
        <w:t>Өткөрүмдүүлүктү жөнгө салуу үчүн материалга башка элементтер өтө аз өлчөмдө кошулат</w:t>
      </w:r>
    </w:p>
    <w:p>
      <w:pPr>
        <w:pStyle w:val="ListBullet"/>
      </w:pPr>
      <w:r>
        <w:rPr>
          <w:rFonts w:ascii="Calibri" w:hAnsi="Calibri" w:eastAsia="Calibri"/>
          <w:b w:val="0"/>
          <w:i w:val="0"/>
          <w:sz w:val="22"/>
        </w:rPr>
        <w:t>Өндүрүш өтө таза бөлмөлөрдө жүргүзүлүп, фотолитография ыкмасы колдонулат</w:t>
      </w:r>
    </w:p>
    <w:p>
      <w:pPr>
        <w:pStyle w:val="ListBullet"/>
      </w:pPr>
      <w:r>
        <w:rPr>
          <w:rFonts w:ascii="Calibri" w:hAnsi="Calibri" w:eastAsia="Calibri"/>
          <w:b w:val="0"/>
          <w:i w:val="0"/>
          <w:sz w:val="22"/>
        </w:rPr>
        <w:t>Мур мыйзамы микросхемалардагы элементтердин ондогон жылдар бою улам кичирейишин сүрөттөгөн</w:t>
      </w:r>
    </w:p>
    <w:p>
      <w:pPr>
        <w:pStyle w:val="ListBullet"/>
      </w:pPr>
      <w:r>
        <w:rPr>
          <w:rFonts w:ascii="Calibri" w:hAnsi="Calibri" w:eastAsia="Calibri"/>
          <w:b w:val="0"/>
          <w:i w:val="0"/>
          <w:sz w:val="22"/>
        </w:rPr>
        <w:t>Жарым өткөргүч өнөр жайы азыр дүйнөлүк экономиканын стратегиялык таянычына айланды</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Жарым өткөргүч — электр тогун өткөрүү касиетин жылуулук, жарык же өтө аз кошулма аркылуу өзгөртүүгө боло турган материал. Кремний, германий жана галлий арсениди сыяктуу кошулмалар буга мисал. Бул технология кристалл өстүрүүдөн башталып, аны жука пластиналарга кесүүнү, бетине схема түшүрүүнү жана даяр микросхеманы каптоону камтыйт. Демек, сөз бир эле түзмөк жөнүндө эмес, бүтүндөй өндүрүш маданияты жөнүндө болуп жатат.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XIX кылымдагы физиктер айрым кристаллдардын электр өткөрүмдүүлүгү адаттан тыш экенин байкашкан. 1947-жылы транзистор жасалгандан кийин бул тармак тездик менен өнүктү. Шоклинин лабораториясы, Fairchild, Intel, TSMC жана башка көптөгөн компаниялар физикалык ачылыштарды туруктуу өндүрүш ыкмасына айлантты. «Жарым өткөргүчтү» бир адам ойлоп тапкан эмес; бул тармактын чыныгы каармандарынын арасында аты окуу китептерине кирбей калган технологиялык процесстин инженерлери да көп.</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Согуштан кийинки электроника, андан соң космостук жарыш жана керектөөчү шаймандар так жана таза өндүрүшкө чоң каражат тартты. Химиялык инженерия, оптика жана ири капитал биригип, тармактын өсүшүнө шарт түздү. XX кылымдын аягында алдыңкы заводду куруу миллиарддаган каражат талап кылып, технологиялык чектен артта калган ишкана атаандаштыкка туруштук бере албай калды. Өндүрүш адегенде Кремний өрөөнүндө, кийин Чыгыш Азияда топтолду.</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Бул тармак кванттык механиканын жана материалдар химиясынын колдонмо жүзү болуп саналат. Зоналар теориясы кремнийдин кантип электрондук ачкыч болуп иштей турганын түшүндүрөт. Айрым кемтиктер тоскоолдук болсо, башкалары атайын колдонулган куралга айланат. Жарым өткөргүчтөрдү өндүрүү атомдук деңгээлдеги тактык лабораторияда гана эмес, өнөр жайда да мүмкүн экенин көрсөттү. Өндүрүлгөн микросхемалардын канчасы жарактуу чыгарын аныктаган түшүмдүүлүк өзүнчө илим болуп калды.</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Күн фотоэлементтери, LED чырактары, электр унааларынын күч электроникасы жана сенсорлор бир эле материалдар үй-бүлөсүнөн өнүп чыкты. Өтө кыска толкундуу ультракызгылт нур менен жүргүзүлгөн литография транзисторлорду дагы кичирейтүүгө жол ачты. Кремнийден башка жаңы материалдар боюнча изилдөөлөр уланууда. Азыр микросхема экспортуна коюлган эрежелер мамлекеттердин дипломатиясына да таасир этет. Бул технологиянын кийинки тарыхы техникалык гана эмес, экономикалык да мүнөзгө ээ.</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Азыркы ыңгайлуулуктардын дээрлик баары жарым өткөргүч заводдору үзгүлтүксүз иштейт деген шартка таянат. Кадимки лампалардын ордун LED чырактары басты, фотоаппараттар сенсорго, унаалар компьютерге айланды. Микросхема чыгара албаган же сатып ала албаган коом санарип жашоого толук кошула албайт. Адамзаттын өнүгүшү көпчүлүк эч качан көрбөй турган өтө таза өндүрүш бөлмөлөрүнө байланып калды. Бул технологиянын негизги баяны — дал ушул көзгө көрүнбөгөн көз карандылык.</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Miller, Chris. Chip War. New York: Scribner, 2022.</w:t>
      </w:r>
    </w:p>
    <w:p>
      <w:pPr>
        <w:spacing w:after="80"/>
        <w:ind w:left="360"/>
      </w:pPr>
      <w:r>
        <w:rPr>
          <w:rFonts w:ascii="Calibri" w:hAnsi="Calibri" w:eastAsia="Calibri"/>
          <w:b w:val="0"/>
          <w:i w:val="0"/>
          <w:sz w:val="22"/>
        </w:rPr>
        <w:t>2. Winchester, Simon. The Perfectionists. New York: HarperCollins, 2018.</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ASML. Литография технологиясына сереп.</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https://www.asml.com/en/technology</w:t>
        </w:r>
      </w:hyperlink>
    </w:p>
    <w:p>
      <w:pPr>
        <w:spacing w:after="80"/>
        <w:ind w:left="360"/>
      </w:pPr>
      <w:r>
        <w:rPr>
          <w:rFonts w:ascii="Calibri" w:hAnsi="Calibri" w:eastAsia="Calibri"/>
          <w:b w:val="0"/>
          <w:i w:val="0"/>
          <w:sz w:val="22"/>
        </w:rPr>
        <w:t>2. Encyclopaedia Britannica. «Жарым өткөргүч».</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https://www.britannica.com/science/semiconductor</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Computer History Museum. Жарым өткөргүчтөрдү өндүрүүнүн тарыхы.</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https://www.computerhistory.org/siliconengine/</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Council on Foreign Relations. Крис Миллер менен микросхемалардын геосаясаты тууралуу маек.</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https://www.cfr.org/articles/war-over-worlds-most-critical-technology-conversation-chris-miller</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sml.com/en/technology" TargetMode="External"/><Relationship Id="rId10" Type="http://schemas.openxmlformats.org/officeDocument/2006/relationships/hyperlink" Target="https://www.britannica.com/science/semiconductor" TargetMode="External"/><Relationship Id="rId11" Type="http://schemas.openxmlformats.org/officeDocument/2006/relationships/hyperlink" Target="https://www.computerhistory.org/siliconengine/" TargetMode="External"/><Relationship Id="rId12" Type="http://schemas.openxmlformats.org/officeDocument/2006/relationships/hyperlink" Target="https://www.cfr.org/articles/war-over-worlds-most-critical-technology-conversation-chris-mil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6.12 Жарым өткөргүчтөр технологиясы</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