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6.17 Социалдык медиа платформалары</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1997-жыл (SixDegrees); 2004-жыл (Facebook); 2006-жыл (Twitter) | Негизги өкүлдөр: Марк Цукерберг (Facebook); Жек Дорси (Twitter); Кевин Систром (Instagram) жана башка көптөгөн ишкерлер</w:t>
      </w:r>
    </w:p>
    <w:p>
      <w:pPr>
        <w:spacing w:after="160" w:line="276" w:lineRule="auto"/>
      </w:pPr>
      <w:r>
        <w:rPr>
          <w:rFonts w:ascii="Calibri" w:hAnsi="Calibri" w:eastAsia="Calibri"/>
          <w:b w:val="0"/>
          <w:i w:val="0"/>
          <w:sz w:val="22"/>
        </w:rPr>
        <w:t>Социалдык медиа платформалары — адамдарга досторунун же катталуучуларынын тармагына өз материалын жарыялоого мүмкүнчүлүк берген сайттар жана колдонмолор. Алар ар бир адамды бир убакта аудиторияга да, жарыялоочуга да айлантты.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Алгачкы сайттардын арасында SixDegrees (1997), Friendster жана MySpace болгон</w:t>
      </w:r>
    </w:p>
    <w:p>
      <w:pPr>
        <w:pStyle w:val="ListBullet"/>
      </w:pPr>
      <w:r>
        <w:rPr>
          <w:rFonts w:ascii="Calibri" w:hAnsi="Calibri" w:eastAsia="Calibri"/>
          <w:b w:val="0"/>
          <w:i w:val="0"/>
          <w:sz w:val="22"/>
        </w:rPr>
        <w:t>Facebook (2004), андан кийин Twitter, YouTube, Instagram, TikTok жана WeChat бул үлгүнү дүйнөлүк масштабга чыгарган</w:t>
      </w:r>
    </w:p>
    <w:p>
      <w:pPr>
        <w:pStyle w:val="ListBullet"/>
      </w:pPr>
      <w:r>
        <w:rPr>
          <w:rFonts w:ascii="Calibri" w:hAnsi="Calibri" w:eastAsia="Calibri"/>
          <w:b w:val="0"/>
          <w:i w:val="0"/>
          <w:sz w:val="22"/>
        </w:rPr>
        <w:t>Колдонуучулар түзгөн мазмун — студиялар эмес, жөнөкөй адамдар даярдаган материал</w:t>
      </w:r>
    </w:p>
    <w:p>
      <w:pPr>
        <w:pStyle w:val="ListBullet"/>
      </w:pPr>
      <w:r>
        <w:rPr>
          <w:rFonts w:ascii="Calibri" w:hAnsi="Calibri" w:eastAsia="Calibri"/>
          <w:b w:val="0"/>
          <w:i w:val="0"/>
          <w:sz w:val="22"/>
        </w:rPr>
        <w:t>Жаңылыктар тасмасы көбүнчө адам кайсы материалды ачарын божомолдогон алгоритм аркылуу иреттелет</w:t>
      </w:r>
    </w:p>
    <w:p>
      <w:pPr>
        <w:pStyle w:val="ListBullet"/>
      </w:pPr>
      <w:r>
        <w:rPr>
          <w:rFonts w:ascii="Calibri" w:hAnsi="Calibri" w:eastAsia="Calibri"/>
          <w:b w:val="0"/>
          <w:i w:val="0"/>
          <w:sz w:val="22"/>
        </w:rPr>
        <w:t>Бир эле куралдар коомчулукту да, жаңжалды да уюштура алат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Социалдык медиа платформасы колдонуучуга профиль түзүүгө, башкалар менен байланышууга жана текстти, сүрөттү же видеону өз тармагына бөлүшүүгө шарт түзөт. Жаңылыктар тасмасы — улам жаңырган билдирүүлөрдүн тизмеси; ал көп учурда убактысына карап эмес, материалдын ордун аныктаган алгоритм боюнча иреттелет. Колдонуучу түзгөн мазмунда көрүүчү өзү да көрсөтүүнүн автору болот. Мындай колдонмону шаар аянты, почта жана жарнама тактасы бир жерге бириккендей элестетсе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SixDegrees (1997) көбүнчө алгачкы социалдык тармактардын бири деп саналат. Андан кийин Friendster, MySpace, LinkedIn, Марк Цукерберг жана кесиптештери 2004-жылы түзгөн Facebook, ошондой эле YouTube, Twitter, Instagram, TikTok жана көптөгөн аймактык колдонмолор бул форманы өркүндөттү. Интернетте баарлашууну эч ким жалгыз ойлоп тапкан эмес; компаниялар аны чоң масштабда иштеткен, жарнама каржылаган түзүлүштү жаратты. Форумдар менен блогдор алардын мурунку түрлөрү болгон. Бул компаниялардын айрымдары дүйнөдөгү эң ири ишканаларга айланды.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Арзан санарип камералар, кең тилкелүү интернет жана смартфон тынымсыз жаңы билдирүүлөрдүн агымын жаратты. Венчурдук капитал жана жарнама аркылуу каржыланган акысыз кызматтарга көнгөн интернет өсүштү тездетти. 2010-жылдары телефон камерасы көпчүлүктүн негизги жарыялоо куралы болуп калды. Мыйзамдык жөнгө салуу бул өзгөрүүдөн артта калды. Университеттеги студенттердин каталогунан башталган кызматтар жеке компанияларга таандык дүйнөлүк коомдук аянттарга айланды.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платформалар ким кимди тааный турганын көрсөткөн социалдык байланыштар картасын маалыматка айлантты. Натыйжада тармак илими үчүн жаңы изилдөө мүмкүнчүлүктөрү жана мазмунду көзөмөлдөө боюнча жаңы көйгөйлөр пайда болду. Адамдын көңүлү өлчөнө турган ресурс болуп калды. Коом үчүн негизги суроо — иреттөө эрежелери ишенимге кандай таасир этет? Жаңылыктар тасмасы дүйнөгө ачылган бейтарап терезе эмес.</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Түз эфир, таасир берүүчү блогерлер жана кыска видеолор кийин пайда болгон форматтар. Кабарлашуу колдонмолору менен социалдык медианын чек арасы жоголду. Саясий үгүт, кырсык маалындагы өз ара жардам жана куугунтук бир эле баскычтарды колдонду. Башкача менчик түзүмүнө ээ альтернативдүү жана борбордон ажыратылган тармактар пайдалуу мүмкүнчүлүктөрдү сактап калууга аракет кылууда. Кийинки күрөш платформанын эрежеси менен түзүлүшү үчүн жүрүп жатат.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алыста жүрүп да достукту сактоого жана сейрек кызыкчылыктагы коомчулуктарды табууга мүмкүнчүлүк алды. Ошол эле учурда өзүн башкалар менен салыштыруу, ачуулануу жана уюшкан жалган маалымат күчөдү. Журналистика менен өспүрүмдөрдүн жашоосу түп-тамырынан өзгөрдү. Коом планеталык масштабдагы сөз эркиндиги менен кантип иштөөнү дагы эле үйрөнүп жатат. Бир эле курал адамдарды билимдин айланасына чогулта да, ызы-чуу менен туш-тушка тарата да алат.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Our World in Data. «Социалдык медианын өсүшү».</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https://ourworldindata.org/rise-of-social-media</w:t>
        </w:r>
      </w:hyperlink>
    </w:p>
    <w:p>
      <w:pPr>
        <w:spacing w:after="80"/>
        <w:ind w:left="360"/>
      </w:pPr>
      <w:r>
        <w:rPr>
          <w:rFonts w:ascii="Calibri" w:hAnsi="Calibri" w:eastAsia="Calibri"/>
          <w:b w:val="0"/>
          <w:i w:val="0"/>
          <w:sz w:val="22"/>
        </w:rPr>
        <w:t>2. Encyclopaedia Britannica. «Социалдык тармак».</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https://www.britannica.com/topic/social-network</w:t>
        </w:r>
      </w:hyperlink>
    </w:p>
    <w:p>
      <w:pPr>
        <w:spacing w:after="80"/>
        <w:ind w:left="360"/>
      </w:pPr>
      <w:r>
        <w:rPr>
          <w:rFonts w:ascii="Calibri" w:hAnsi="Calibri" w:eastAsia="Calibri"/>
          <w:b w:val="0"/>
          <w:i w:val="0"/>
          <w:sz w:val="22"/>
        </w:rPr>
        <w:t>3. Pew Research Center. Социалдык медиа боюнча маалымат баракчасы.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https://www.pewresearch.org/internet/fact-sheet/social-media/</w:t>
        </w:r>
      </w:hyperlink>
    </w:p>
    <w:p>
      <w:pPr>
        <w:spacing w:after="80"/>
        <w:ind w:left="360"/>
      </w:pPr>
      <w:r>
        <w:rPr>
          <w:rFonts w:ascii="Calibri" w:hAnsi="Calibri" w:eastAsia="Calibri"/>
          <w:b w:val="0"/>
          <w:i w:val="0"/>
          <w:sz w:val="22"/>
        </w:rPr>
        <w:t>4. Stanford Encyclopedia of Philosophy. «Социалдык тармактар жана этика».</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https://plato.stanford.edu/entries/ethics-social-networking/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urworldindata.org/rise-of-social-media" TargetMode="External"/><Relationship Id="rId10" Type="http://schemas.openxmlformats.org/officeDocument/2006/relationships/hyperlink" Target="https://www.britannica.com/topic/social-network" TargetMode="External"/><Relationship Id="rId11" Type="http://schemas.openxmlformats.org/officeDocument/2006/relationships/hyperlink" Target="https://www.pewresearch.org/internet/fact-sheet/social-media/" TargetMode="External"/><Relationship Id="rId12" Type="http://schemas.openxmlformats.org/officeDocument/2006/relationships/hyperlink" Target="https://plato.stanford.edu/entries/ethics-social-net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6.17 Социалдык медиа платформалары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